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0321" w14:textId="77777777" w:rsidR="00804413" w:rsidRDefault="00804413">
      <w:pPr>
        <w:autoSpaceDE w:val="0"/>
        <w:autoSpaceDN w:val="0"/>
        <w:spacing w:line="500" w:lineRule="atLeast"/>
        <w:jc w:val="center"/>
        <w:textAlignment w:val="bottom"/>
        <w:rPr>
          <w:rFonts w:ascii="宋体" w:hAnsi="宋体"/>
          <w:bCs/>
          <w:color w:val="000000"/>
          <w:sz w:val="72"/>
          <w:szCs w:val="72"/>
        </w:rPr>
      </w:pPr>
      <w:r>
        <w:rPr>
          <w:rFonts w:ascii="宋体" w:hAnsi="宋体" w:hint="eastAsia"/>
          <w:b/>
          <w:bCs/>
          <w:color w:val="000000"/>
          <w:spacing w:val="120"/>
          <w:sz w:val="72"/>
          <w:szCs w:val="72"/>
        </w:rPr>
        <w:t>温州市国有企业采购</w:t>
      </w:r>
    </w:p>
    <w:p w14:paraId="1197E6BA" w14:textId="77777777" w:rsidR="00804413" w:rsidRDefault="00804413">
      <w:pPr>
        <w:spacing w:line="400" w:lineRule="atLeast"/>
        <w:jc w:val="center"/>
        <w:rPr>
          <w:rFonts w:ascii="宋体" w:hAnsi="宋体"/>
          <w:b/>
          <w:color w:val="000000"/>
          <w:sz w:val="52"/>
        </w:rPr>
      </w:pPr>
      <w:bookmarkStart w:id="0" w:name="_GoBack"/>
      <w:bookmarkEnd w:id="0"/>
    </w:p>
    <w:p w14:paraId="0B7B29F7" w14:textId="77777777" w:rsidR="00804413" w:rsidRDefault="00804413">
      <w:pPr>
        <w:spacing w:line="400" w:lineRule="atLeast"/>
        <w:jc w:val="center"/>
        <w:rPr>
          <w:rFonts w:ascii="宋体" w:hAnsi="宋体"/>
          <w:b/>
          <w:color w:val="000000"/>
          <w:sz w:val="52"/>
        </w:rPr>
      </w:pPr>
    </w:p>
    <w:p w14:paraId="0F05ABA5" w14:textId="77777777" w:rsidR="00804413" w:rsidRDefault="00804413">
      <w:pPr>
        <w:spacing w:line="400" w:lineRule="atLeast"/>
        <w:jc w:val="center"/>
        <w:rPr>
          <w:rFonts w:ascii="宋体" w:hAnsi="宋体"/>
          <w:b/>
          <w:color w:val="000000"/>
          <w:sz w:val="52"/>
        </w:rPr>
      </w:pPr>
    </w:p>
    <w:p w14:paraId="67969448" w14:textId="77777777" w:rsidR="00804413" w:rsidRDefault="00804413">
      <w:pPr>
        <w:autoSpaceDE w:val="0"/>
        <w:autoSpaceDN w:val="0"/>
        <w:spacing w:line="500" w:lineRule="atLeast"/>
        <w:jc w:val="center"/>
        <w:textAlignment w:val="bottom"/>
        <w:rPr>
          <w:rFonts w:ascii="宋体" w:hAnsi="宋体"/>
          <w:b/>
          <w:color w:val="000000"/>
          <w:sz w:val="72"/>
          <w:szCs w:val="72"/>
        </w:rPr>
      </w:pPr>
      <w:r>
        <w:rPr>
          <w:rFonts w:ascii="宋体" w:hAnsi="宋体" w:hint="eastAsia"/>
          <w:b/>
          <w:bCs/>
          <w:color w:val="000000"/>
          <w:sz w:val="72"/>
          <w:szCs w:val="72"/>
        </w:rPr>
        <w:t>招 标 文 件</w:t>
      </w:r>
    </w:p>
    <w:p w14:paraId="16C388F7" w14:textId="77777777" w:rsidR="00804413" w:rsidRDefault="00804413">
      <w:pPr>
        <w:spacing w:line="400" w:lineRule="atLeast"/>
        <w:jc w:val="center"/>
        <w:rPr>
          <w:rFonts w:ascii="宋体" w:hAnsi="宋体"/>
          <w:b/>
          <w:color w:val="000000"/>
          <w:sz w:val="32"/>
        </w:rPr>
      </w:pPr>
    </w:p>
    <w:p w14:paraId="666A3A67" w14:textId="77777777" w:rsidR="00804413" w:rsidRDefault="00804413">
      <w:pPr>
        <w:jc w:val="center"/>
        <w:rPr>
          <w:rFonts w:ascii="宋体" w:hAnsi="宋体"/>
          <w:b/>
          <w:bCs/>
          <w:color w:val="000000"/>
          <w:sz w:val="24"/>
        </w:rPr>
      </w:pPr>
    </w:p>
    <w:p w14:paraId="144F76FC" w14:textId="77777777" w:rsidR="00804413" w:rsidRDefault="00804413">
      <w:pPr>
        <w:jc w:val="center"/>
        <w:rPr>
          <w:rFonts w:ascii="宋体" w:hAnsi="宋体"/>
          <w:b/>
          <w:bCs/>
          <w:color w:val="000000"/>
          <w:sz w:val="24"/>
        </w:rPr>
      </w:pPr>
    </w:p>
    <w:p w14:paraId="479454CC" w14:textId="77777777" w:rsidR="00804413" w:rsidRDefault="00804413">
      <w:pPr>
        <w:jc w:val="center"/>
        <w:rPr>
          <w:rFonts w:ascii="宋体" w:hAnsi="宋体"/>
          <w:b/>
          <w:bCs/>
          <w:color w:val="000000"/>
          <w:sz w:val="24"/>
        </w:rPr>
      </w:pPr>
    </w:p>
    <w:p w14:paraId="2085F93E" w14:textId="77777777" w:rsidR="00804413" w:rsidRDefault="00804413">
      <w:pPr>
        <w:jc w:val="center"/>
        <w:rPr>
          <w:rFonts w:ascii="宋体" w:hAnsi="宋体"/>
          <w:b/>
          <w:bCs/>
          <w:color w:val="000000"/>
          <w:sz w:val="24"/>
        </w:rPr>
      </w:pPr>
    </w:p>
    <w:p w14:paraId="4EB77EEA" w14:textId="77777777" w:rsidR="00804413" w:rsidRDefault="00804413">
      <w:pPr>
        <w:tabs>
          <w:tab w:val="left" w:pos="4860"/>
        </w:tabs>
        <w:spacing w:line="600" w:lineRule="exact"/>
        <w:ind w:right="1143" w:firstLineChars="446" w:firstLine="1700"/>
        <w:jc w:val="left"/>
        <w:rPr>
          <w:rFonts w:ascii="宋体" w:hAnsi="宋体"/>
          <w:b/>
          <w:color w:val="000000"/>
          <w:sz w:val="30"/>
          <w:szCs w:val="30"/>
        </w:rPr>
      </w:pPr>
      <w:r>
        <w:rPr>
          <w:rFonts w:ascii="宋体" w:hAnsi="宋体" w:hint="eastAsia"/>
          <w:b/>
          <w:color w:val="000000"/>
          <w:spacing w:val="40"/>
          <w:sz w:val="30"/>
          <w:szCs w:val="30"/>
        </w:rPr>
        <w:t>采购编</w:t>
      </w:r>
      <w:r>
        <w:rPr>
          <w:rFonts w:ascii="宋体" w:hAnsi="宋体" w:cs="Arial" w:hint="eastAsia"/>
          <w:b/>
          <w:color w:val="000000"/>
          <w:spacing w:val="40"/>
          <w:sz w:val="30"/>
          <w:szCs w:val="30"/>
        </w:rPr>
        <w:t>号</w:t>
      </w:r>
      <w:r>
        <w:rPr>
          <w:rFonts w:ascii="宋体" w:hAnsi="宋体" w:hint="eastAsia"/>
          <w:b/>
          <w:color w:val="000000"/>
          <w:sz w:val="30"/>
          <w:szCs w:val="30"/>
        </w:rPr>
        <w:t>：市工业集团冶炼公司2019-18</w:t>
      </w:r>
    </w:p>
    <w:p w14:paraId="708CA41B" w14:textId="77777777" w:rsidR="00804413" w:rsidRDefault="00804413">
      <w:pPr>
        <w:tabs>
          <w:tab w:val="left" w:pos="4860"/>
        </w:tabs>
        <w:spacing w:line="600" w:lineRule="exact"/>
        <w:ind w:right="98" w:firstLineChars="446" w:firstLine="1700"/>
        <w:jc w:val="left"/>
        <w:rPr>
          <w:rFonts w:ascii="宋体" w:hAnsi="宋体" w:hint="eastAsia"/>
          <w:b/>
          <w:color w:val="000000"/>
          <w:sz w:val="30"/>
          <w:szCs w:val="30"/>
        </w:rPr>
      </w:pPr>
      <w:r>
        <w:rPr>
          <w:rFonts w:ascii="宋体" w:hAnsi="宋体" w:hint="eastAsia"/>
          <w:b/>
          <w:color w:val="000000"/>
          <w:spacing w:val="40"/>
          <w:sz w:val="30"/>
          <w:szCs w:val="30"/>
        </w:rPr>
        <w:t>采购项目</w:t>
      </w:r>
      <w:r>
        <w:rPr>
          <w:rFonts w:ascii="宋体" w:hAnsi="宋体" w:hint="eastAsia"/>
          <w:b/>
          <w:color w:val="000000"/>
          <w:sz w:val="30"/>
          <w:szCs w:val="30"/>
        </w:rPr>
        <w:t>：温州市金海化学品市场有限公司</w:t>
      </w:r>
    </w:p>
    <w:p w14:paraId="5E809C7D" w14:textId="77777777" w:rsidR="00804413" w:rsidRDefault="00804413">
      <w:pPr>
        <w:tabs>
          <w:tab w:val="left" w:pos="4860"/>
        </w:tabs>
        <w:spacing w:line="600" w:lineRule="exact"/>
        <w:ind w:right="98" w:firstLineChars="1146" w:firstLine="3451"/>
        <w:jc w:val="left"/>
        <w:rPr>
          <w:rFonts w:ascii="宋体" w:hAnsi="宋体" w:hint="eastAsia"/>
          <w:b/>
          <w:color w:val="000000"/>
          <w:sz w:val="30"/>
          <w:szCs w:val="30"/>
        </w:rPr>
      </w:pPr>
      <w:r>
        <w:rPr>
          <w:rFonts w:ascii="宋体" w:hAnsi="宋体" w:hint="eastAsia"/>
          <w:b/>
          <w:color w:val="000000"/>
          <w:sz w:val="30"/>
          <w:szCs w:val="30"/>
        </w:rPr>
        <w:t>电梯维保项目</w:t>
      </w:r>
    </w:p>
    <w:p w14:paraId="07004AD8" w14:textId="77777777" w:rsidR="00804413" w:rsidRDefault="00804413">
      <w:pPr>
        <w:tabs>
          <w:tab w:val="left" w:pos="4860"/>
        </w:tabs>
        <w:spacing w:line="600" w:lineRule="exact"/>
        <w:ind w:right="1143" w:firstLineChars="446" w:firstLine="1700"/>
        <w:jc w:val="left"/>
        <w:rPr>
          <w:rFonts w:ascii="宋体" w:hAnsi="宋体" w:hint="eastAsia"/>
          <w:b/>
          <w:color w:val="000000"/>
          <w:spacing w:val="40"/>
          <w:sz w:val="30"/>
          <w:szCs w:val="30"/>
        </w:rPr>
      </w:pPr>
      <w:r>
        <w:rPr>
          <w:rFonts w:ascii="宋体" w:hAnsi="宋体" w:hint="eastAsia"/>
          <w:b/>
          <w:color w:val="000000"/>
          <w:spacing w:val="40"/>
          <w:sz w:val="30"/>
          <w:szCs w:val="30"/>
        </w:rPr>
        <w:t>采购方式</w:t>
      </w:r>
      <w:r>
        <w:rPr>
          <w:rFonts w:ascii="宋体" w:hAnsi="宋体" w:hint="eastAsia"/>
          <w:b/>
          <w:color w:val="000000"/>
          <w:sz w:val="30"/>
          <w:szCs w:val="30"/>
        </w:rPr>
        <w:t>：公开招标</w:t>
      </w:r>
    </w:p>
    <w:p w14:paraId="3143F55F" w14:textId="77777777" w:rsidR="00804413" w:rsidRDefault="00804413">
      <w:pPr>
        <w:jc w:val="center"/>
        <w:rPr>
          <w:rFonts w:ascii="宋体" w:hAnsi="宋体"/>
          <w:b/>
          <w:bCs/>
          <w:color w:val="000000"/>
          <w:sz w:val="24"/>
        </w:rPr>
      </w:pPr>
    </w:p>
    <w:p w14:paraId="1728FA22" w14:textId="77777777" w:rsidR="00804413" w:rsidRDefault="00804413">
      <w:pPr>
        <w:jc w:val="center"/>
        <w:rPr>
          <w:rFonts w:ascii="宋体" w:hAnsi="宋体"/>
          <w:b/>
          <w:bCs/>
          <w:color w:val="000000"/>
          <w:sz w:val="24"/>
        </w:rPr>
      </w:pPr>
    </w:p>
    <w:p w14:paraId="1A109BCF" w14:textId="77777777" w:rsidR="00804413" w:rsidRDefault="00804413">
      <w:pPr>
        <w:jc w:val="center"/>
        <w:rPr>
          <w:rFonts w:ascii="宋体" w:hAnsi="宋体"/>
          <w:b/>
          <w:bCs/>
          <w:color w:val="000000"/>
          <w:sz w:val="24"/>
        </w:rPr>
      </w:pPr>
    </w:p>
    <w:p w14:paraId="0A36032F" w14:textId="77777777" w:rsidR="00804413" w:rsidRDefault="00804413">
      <w:pPr>
        <w:jc w:val="center"/>
        <w:rPr>
          <w:rFonts w:ascii="宋体" w:hAnsi="宋体"/>
          <w:b/>
          <w:bCs/>
          <w:color w:val="000000"/>
          <w:sz w:val="24"/>
        </w:rPr>
      </w:pPr>
    </w:p>
    <w:p w14:paraId="5524D147" w14:textId="77777777" w:rsidR="00804413" w:rsidRDefault="00804413">
      <w:pPr>
        <w:jc w:val="center"/>
        <w:rPr>
          <w:rFonts w:ascii="宋体" w:hAnsi="宋体"/>
          <w:b/>
          <w:bCs/>
          <w:color w:val="000000"/>
          <w:sz w:val="24"/>
        </w:rPr>
      </w:pPr>
    </w:p>
    <w:p w14:paraId="007D7B45" w14:textId="77777777" w:rsidR="00804413" w:rsidRDefault="00804413">
      <w:pPr>
        <w:jc w:val="center"/>
        <w:rPr>
          <w:rFonts w:ascii="宋体" w:hAnsi="宋体"/>
          <w:b/>
          <w:bCs/>
          <w:color w:val="000000"/>
          <w:sz w:val="24"/>
        </w:rPr>
      </w:pPr>
    </w:p>
    <w:p w14:paraId="68EEBDD0" w14:textId="77777777" w:rsidR="00804413" w:rsidRDefault="00804413">
      <w:pPr>
        <w:jc w:val="center"/>
        <w:rPr>
          <w:rFonts w:ascii="宋体" w:hAnsi="宋体"/>
          <w:b/>
          <w:bCs/>
          <w:color w:val="000000"/>
          <w:sz w:val="24"/>
        </w:rPr>
      </w:pPr>
    </w:p>
    <w:p w14:paraId="29F4B3CD" w14:textId="77777777" w:rsidR="00804413" w:rsidRDefault="00804413">
      <w:pPr>
        <w:spacing w:line="600" w:lineRule="exact"/>
        <w:ind w:firstLineChars="478" w:firstLine="1440"/>
        <w:rPr>
          <w:rFonts w:ascii="宋体" w:hAnsi="宋体" w:hint="eastAsia"/>
          <w:b/>
          <w:color w:val="000000"/>
          <w:sz w:val="30"/>
          <w:szCs w:val="30"/>
        </w:rPr>
      </w:pPr>
      <w:r>
        <w:rPr>
          <w:rFonts w:ascii="宋体" w:hAnsi="宋体" w:hint="eastAsia"/>
          <w:b/>
          <w:color w:val="000000"/>
          <w:sz w:val="30"/>
          <w:szCs w:val="30"/>
        </w:rPr>
        <w:t>采     购    人：温州市金海化学品市场有限公司</w:t>
      </w:r>
    </w:p>
    <w:p w14:paraId="2BA2793E" w14:textId="77777777" w:rsidR="00804413" w:rsidRDefault="00804413">
      <w:pPr>
        <w:spacing w:line="600" w:lineRule="exact"/>
        <w:ind w:firstLineChars="377" w:firstLine="1437"/>
        <w:rPr>
          <w:rFonts w:ascii="宋体" w:hAnsi="宋体"/>
          <w:b/>
          <w:color w:val="000000"/>
          <w:spacing w:val="12"/>
          <w:sz w:val="30"/>
          <w:szCs w:val="30"/>
        </w:rPr>
      </w:pPr>
      <w:r>
        <w:rPr>
          <w:rFonts w:ascii="宋体" w:hAnsi="宋体" w:hint="eastAsia"/>
          <w:b/>
          <w:color w:val="000000"/>
          <w:spacing w:val="40"/>
          <w:sz w:val="30"/>
          <w:szCs w:val="30"/>
        </w:rPr>
        <w:t>采购代理机构</w:t>
      </w:r>
      <w:r>
        <w:rPr>
          <w:rFonts w:ascii="宋体" w:hAnsi="宋体" w:hint="eastAsia"/>
          <w:b/>
          <w:color w:val="000000"/>
          <w:sz w:val="30"/>
          <w:szCs w:val="30"/>
        </w:rPr>
        <w:t>：</w:t>
      </w:r>
      <w:r>
        <w:rPr>
          <w:rFonts w:ascii="宋体" w:hAnsi="宋体" w:hint="eastAsia"/>
          <w:b/>
          <w:color w:val="000000"/>
          <w:spacing w:val="12"/>
          <w:sz w:val="30"/>
          <w:szCs w:val="30"/>
        </w:rPr>
        <w:t>浙江中正工程项目管理有限公司</w:t>
      </w:r>
    </w:p>
    <w:p w14:paraId="13121B17" w14:textId="77777777" w:rsidR="00804413" w:rsidRDefault="00804413">
      <w:pPr>
        <w:spacing w:line="600" w:lineRule="exact"/>
        <w:ind w:firstLineChars="377" w:firstLine="1437"/>
        <w:rPr>
          <w:rFonts w:ascii="宋体" w:hAnsi="宋体"/>
          <w:b/>
          <w:color w:val="000000"/>
          <w:spacing w:val="40"/>
          <w:sz w:val="30"/>
          <w:szCs w:val="30"/>
        </w:rPr>
      </w:pPr>
    </w:p>
    <w:p w14:paraId="38A5F37C" w14:textId="77777777" w:rsidR="00804413" w:rsidRDefault="00804413">
      <w:pPr>
        <w:spacing w:line="600" w:lineRule="exact"/>
        <w:jc w:val="center"/>
        <w:rPr>
          <w:rFonts w:ascii="宋体" w:hAnsi="宋体"/>
          <w:b/>
          <w:color w:val="000000"/>
          <w:spacing w:val="40"/>
          <w:sz w:val="30"/>
          <w:szCs w:val="30"/>
        </w:rPr>
      </w:pPr>
      <w:r>
        <w:rPr>
          <w:rFonts w:ascii="宋体" w:hAnsi="宋体" w:hint="eastAsia"/>
          <w:b/>
          <w:color w:val="000000"/>
          <w:spacing w:val="40"/>
          <w:sz w:val="30"/>
          <w:szCs w:val="30"/>
        </w:rPr>
        <w:t>二〇一九年十一月</w:t>
      </w:r>
    </w:p>
    <w:p w14:paraId="517AA361" w14:textId="77777777" w:rsidR="00804413" w:rsidRDefault="00804413">
      <w:pPr>
        <w:spacing w:line="360" w:lineRule="auto"/>
        <w:rPr>
          <w:rFonts w:ascii="新宋体" w:eastAsia="新宋体" w:hAnsi="新宋体" w:hint="eastAsia"/>
          <w:b/>
          <w:color w:val="000000"/>
          <w:sz w:val="22"/>
          <w:szCs w:val="22"/>
        </w:rPr>
      </w:pPr>
      <w:r>
        <w:rPr>
          <w:rFonts w:ascii="新宋体" w:eastAsia="新宋体" w:hAnsi="新宋体" w:hint="eastAsia"/>
          <w:b/>
          <w:color w:val="000000"/>
          <w:sz w:val="22"/>
          <w:szCs w:val="22"/>
        </w:rPr>
        <w:br w:type="page"/>
      </w:r>
    </w:p>
    <w:p w14:paraId="68DA9714" w14:textId="77777777" w:rsidR="00804413" w:rsidRDefault="00804413">
      <w:pPr>
        <w:jc w:val="center"/>
        <w:rPr>
          <w:rFonts w:ascii="新宋体" w:eastAsia="新宋体" w:hAnsi="新宋体" w:hint="eastAsia"/>
          <w:b/>
          <w:bCs/>
          <w:color w:val="000000"/>
          <w:sz w:val="36"/>
          <w:szCs w:val="36"/>
        </w:rPr>
      </w:pPr>
      <w:r>
        <w:rPr>
          <w:rFonts w:ascii="新宋体" w:eastAsia="新宋体" w:hAnsi="新宋体" w:hint="eastAsia"/>
          <w:b/>
          <w:bCs/>
          <w:color w:val="000000"/>
          <w:sz w:val="36"/>
          <w:szCs w:val="36"/>
        </w:rPr>
        <w:t>目    录</w:t>
      </w:r>
    </w:p>
    <w:p w14:paraId="24E2C81D" w14:textId="77777777" w:rsidR="00804413" w:rsidRDefault="00804413" w:rsidP="00B042DE">
      <w:pPr>
        <w:pStyle w:val="a0"/>
        <w:ind w:firstLine="361"/>
        <w:rPr>
          <w:rFonts w:ascii="新宋体" w:eastAsia="新宋体" w:hAnsi="新宋体" w:hint="eastAsia"/>
          <w:b/>
          <w:bCs/>
          <w:color w:val="000000"/>
          <w:sz w:val="36"/>
          <w:szCs w:val="36"/>
        </w:rPr>
      </w:pPr>
    </w:p>
    <w:p w14:paraId="2B23BEF4" w14:textId="77777777" w:rsidR="00804413" w:rsidRDefault="00804413" w:rsidP="00B042DE">
      <w:pPr>
        <w:pStyle w:val="a0"/>
        <w:ind w:firstLine="361"/>
        <w:rPr>
          <w:rFonts w:ascii="新宋体" w:eastAsia="新宋体" w:hAnsi="新宋体" w:hint="eastAsia"/>
          <w:b/>
          <w:bCs/>
          <w:color w:val="000000"/>
          <w:sz w:val="36"/>
          <w:szCs w:val="36"/>
        </w:rPr>
      </w:pPr>
    </w:p>
    <w:p w14:paraId="156155E2"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31664" w:history="1">
        <w:r>
          <w:rPr>
            <w:rFonts w:ascii="宋体" w:hAnsi="宋体" w:cs="宋体" w:hint="eastAsia"/>
            <w:b/>
            <w:color w:val="000000"/>
            <w:sz w:val="32"/>
            <w:szCs w:val="32"/>
          </w:rPr>
          <w:t>政采云国企采购平台2019年度收费标准（温州）</w:t>
        </w:r>
        <w:r>
          <w:rPr>
            <w:rFonts w:ascii="宋体" w:hAnsi="宋体" w:cs="宋体" w:hint="eastAsia"/>
            <w:b/>
            <w:color w:val="000000"/>
            <w:sz w:val="32"/>
            <w:szCs w:val="32"/>
          </w:rPr>
          <w:tab/>
          <w:t>3</w:t>
        </w:r>
      </w:hyperlink>
      <w:r>
        <w:rPr>
          <w:rFonts w:ascii="宋体" w:hAnsi="宋体" w:cs="宋体" w:hint="eastAsia"/>
          <w:b/>
          <w:color w:val="000000"/>
          <w:sz w:val="32"/>
          <w:szCs w:val="32"/>
        </w:rPr>
        <w:fldChar w:fldCharType="begin"/>
      </w:r>
      <w:r>
        <w:rPr>
          <w:rFonts w:ascii="宋体" w:hAnsi="宋体" w:cs="宋体" w:hint="eastAsia"/>
          <w:b/>
          <w:color w:val="000000"/>
          <w:sz w:val="32"/>
          <w:szCs w:val="32"/>
        </w:rPr>
        <w:instrText xml:space="preserve">TOC \o "1-1" \h \u </w:instrText>
      </w:r>
      <w:r>
        <w:rPr>
          <w:rFonts w:ascii="宋体" w:hAnsi="宋体" w:cs="宋体" w:hint="eastAsia"/>
          <w:b/>
          <w:color w:val="000000"/>
          <w:sz w:val="32"/>
          <w:szCs w:val="32"/>
        </w:rPr>
        <w:fldChar w:fldCharType="separate"/>
      </w:r>
    </w:p>
    <w:p w14:paraId="52287E44"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31664" w:history="1">
        <w:r>
          <w:rPr>
            <w:rFonts w:ascii="宋体" w:hAnsi="宋体" w:cs="宋体" w:hint="eastAsia"/>
            <w:b/>
            <w:color w:val="000000"/>
            <w:sz w:val="32"/>
            <w:szCs w:val="32"/>
          </w:rPr>
          <w:t>采购公告</w:t>
        </w:r>
        <w:r>
          <w:rPr>
            <w:rFonts w:ascii="宋体" w:hAnsi="宋体" w:cs="宋体" w:hint="eastAsia"/>
            <w:b/>
            <w:color w:val="000000"/>
            <w:sz w:val="32"/>
            <w:szCs w:val="32"/>
          </w:rPr>
          <w:tab/>
          <w:t>4</w:t>
        </w:r>
      </w:hyperlink>
    </w:p>
    <w:p w14:paraId="7680D542"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22788" w:history="1">
        <w:r>
          <w:rPr>
            <w:rFonts w:ascii="宋体" w:hAnsi="宋体" w:cs="宋体" w:hint="eastAsia"/>
            <w:b/>
            <w:color w:val="000000"/>
            <w:kern w:val="44"/>
            <w:sz w:val="32"/>
            <w:szCs w:val="32"/>
          </w:rPr>
          <w:t>投标人须知前附表</w:t>
        </w:r>
        <w:r>
          <w:rPr>
            <w:rFonts w:ascii="宋体" w:hAnsi="宋体" w:cs="宋体" w:hint="eastAsia"/>
            <w:b/>
            <w:color w:val="000000"/>
            <w:sz w:val="32"/>
            <w:szCs w:val="32"/>
          </w:rPr>
          <w:tab/>
          <w:t>8</w:t>
        </w:r>
      </w:hyperlink>
    </w:p>
    <w:p w14:paraId="47824E05"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6576" w:history="1">
        <w:r>
          <w:rPr>
            <w:rFonts w:ascii="宋体" w:hAnsi="宋体" w:cs="宋体" w:hint="eastAsia"/>
            <w:b/>
            <w:color w:val="000000"/>
            <w:kern w:val="2"/>
            <w:sz w:val="32"/>
            <w:szCs w:val="32"/>
          </w:rPr>
          <w:t>第一部分    投标人须知</w:t>
        </w:r>
        <w:r>
          <w:rPr>
            <w:rFonts w:ascii="宋体" w:hAnsi="宋体" w:cs="宋体" w:hint="eastAsia"/>
            <w:b/>
            <w:color w:val="000000"/>
            <w:sz w:val="32"/>
            <w:szCs w:val="32"/>
          </w:rPr>
          <w:tab/>
          <w:t>1</w:t>
        </w:r>
      </w:hyperlink>
      <w:r>
        <w:rPr>
          <w:rFonts w:ascii="宋体" w:hAnsi="宋体" w:cs="宋体" w:hint="eastAsia"/>
          <w:b/>
          <w:color w:val="000000"/>
          <w:sz w:val="32"/>
          <w:szCs w:val="32"/>
        </w:rPr>
        <w:t>0</w:t>
      </w:r>
    </w:p>
    <w:p w14:paraId="6CF7F832"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4732" w:history="1">
        <w:r>
          <w:rPr>
            <w:rFonts w:ascii="宋体" w:hAnsi="宋体" w:cs="宋体" w:hint="eastAsia"/>
            <w:b/>
            <w:color w:val="000000"/>
            <w:kern w:val="2"/>
            <w:sz w:val="32"/>
            <w:szCs w:val="32"/>
          </w:rPr>
          <w:t>第二部分    合同主要条款</w:t>
        </w:r>
        <w:r>
          <w:rPr>
            <w:rFonts w:ascii="宋体" w:hAnsi="宋体" w:cs="宋体" w:hint="eastAsia"/>
            <w:b/>
            <w:color w:val="000000"/>
            <w:sz w:val="32"/>
            <w:szCs w:val="32"/>
          </w:rPr>
          <w:tab/>
          <w:t>18</w:t>
        </w:r>
      </w:hyperlink>
    </w:p>
    <w:p w14:paraId="7FF982F5"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30038" w:history="1">
        <w:r>
          <w:rPr>
            <w:rFonts w:ascii="宋体" w:hAnsi="宋体" w:cs="宋体" w:hint="eastAsia"/>
            <w:b/>
            <w:color w:val="000000"/>
            <w:kern w:val="2"/>
            <w:sz w:val="32"/>
            <w:szCs w:val="32"/>
          </w:rPr>
          <w:t>第三部分    投标文件的编制格式</w:t>
        </w:r>
        <w:r>
          <w:rPr>
            <w:rFonts w:ascii="宋体" w:hAnsi="宋体" w:cs="宋体" w:hint="eastAsia"/>
            <w:b/>
            <w:color w:val="000000"/>
            <w:sz w:val="32"/>
            <w:szCs w:val="32"/>
          </w:rPr>
          <w:tab/>
          <w:t>2</w:t>
        </w:r>
      </w:hyperlink>
      <w:r>
        <w:rPr>
          <w:rFonts w:ascii="宋体" w:hAnsi="宋体" w:cs="宋体" w:hint="eastAsia"/>
          <w:b/>
          <w:color w:val="000000"/>
          <w:sz w:val="32"/>
          <w:szCs w:val="32"/>
        </w:rPr>
        <w:t>3</w:t>
      </w:r>
    </w:p>
    <w:p w14:paraId="2221E751"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10017" w:history="1">
        <w:r>
          <w:rPr>
            <w:rFonts w:ascii="宋体" w:hAnsi="宋体" w:cs="宋体" w:hint="eastAsia"/>
            <w:b/>
            <w:color w:val="000000"/>
            <w:sz w:val="32"/>
            <w:szCs w:val="32"/>
          </w:rPr>
          <w:t>第四部分    采购内容及要求</w:t>
        </w:r>
        <w:r>
          <w:rPr>
            <w:rFonts w:ascii="宋体" w:hAnsi="宋体" w:cs="宋体" w:hint="eastAsia"/>
            <w:b/>
            <w:color w:val="000000"/>
            <w:sz w:val="32"/>
            <w:szCs w:val="32"/>
          </w:rPr>
          <w:tab/>
          <w:t>3</w:t>
        </w:r>
      </w:hyperlink>
      <w:r>
        <w:rPr>
          <w:rFonts w:ascii="宋体" w:hAnsi="宋体" w:cs="宋体" w:hint="eastAsia"/>
          <w:b/>
          <w:color w:val="000000"/>
          <w:sz w:val="32"/>
          <w:szCs w:val="32"/>
        </w:rPr>
        <w:t>6</w:t>
      </w:r>
    </w:p>
    <w:p w14:paraId="09B3E113" w14:textId="77777777" w:rsidR="00804413" w:rsidRDefault="00804413">
      <w:pPr>
        <w:pStyle w:val="WPSOffice1"/>
        <w:tabs>
          <w:tab w:val="right" w:leader="dot" w:pos="9638"/>
        </w:tabs>
        <w:spacing w:line="480" w:lineRule="auto"/>
        <w:rPr>
          <w:rFonts w:ascii="宋体" w:hAnsi="宋体" w:cs="宋体" w:hint="eastAsia"/>
          <w:b/>
          <w:color w:val="000000"/>
          <w:sz w:val="32"/>
          <w:szCs w:val="32"/>
        </w:rPr>
      </w:pPr>
      <w:hyperlink w:anchor="_Toc5829" w:history="1">
        <w:r>
          <w:rPr>
            <w:rFonts w:ascii="宋体" w:hAnsi="宋体" w:cs="宋体" w:hint="eastAsia"/>
            <w:b/>
            <w:color w:val="000000"/>
            <w:sz w:val="32"/>
            <w:szCs w:val="32"/>
          </w:rPr>
          <w:t>第五部分    评标原则及方法</w:t>
        </w:r>
        <w:r>
          <w:rPr>
            <w:rFonts w:ascii="宋体" w:hAnsi="宋体" w:cs="宋体" w:hint="eastAsia"/>
            <w:b/>
            <w:color w:val="000000"/>
            <w:sz w:val="32"/>
            <w:szCs w:val="32"/>
          </w:rPr>
          <w:tab/>
        </w:r>
        <w:r>
          <w:rPr>
            <w:rFonts w:ascii="宋体" w:hAnsi="宋体" w:cs="宋体" w:hint="eastAsia"/>
            <w:b/>
            <w:color w:val="000000"/>
            <w:sz w:val="32"/>
            <w:szCs w:val="32"/>
          </w:rPr>
          <w:fldChar w:fldCharType="begin"/>
        </w:r>
        <w:r>
          <w:rPr>
            <w:rFonts w:ascii="宋体" w:hAnsi="宋体" w:cs="宋体" w:hint="eastAsia"/>
            <w:b/>
            <w:color w:val="000000"/>
            <w:sz w:val="32"/>
            <w:szCs w:val="32"/>
          </w:rPr>
          <w:instrText xml:space="preserve"> PAGEREF _Toc5829 </w:instrText>
        </w:r>
        <w:r>
          <w:rPr>
            <w:rFonts w:ascii="宋体" w:hAnsi="宋体" w:cs="宋体" w:hint="eastAsia"/>
            <w:b/>
            <w:color w:val="000000"/>
            <w:sz w:val="32"/>
            <w:szCs w:val="32"/>
          </w:rPr>
          <w:fldChar w:fldCharType="separate"/>
        </w:r>
        <w:r>
          <w:rPr>
            <w:rFonts w:ascii="宋体" w:hAnsi="宋体" w:cs="宋体"/>
            <w:b/>
            <w:color w:val="000000"/>
            <w:sz w:val="32"/>
            <w:szCs w:val="32"/>
            <w:lang w:val="en-US" w:eastAsia="zh-CN"/>
          </w:rPr>
          <w:t>4</w:t>
        </w:r>
        <w:r>
          <w:rPr>
            <w:rFonts w:ascii="宋体" w:hAnsi="宋体" w:cs="宋体" w:hint="eastAsia"/>
            <w:b/>
            <w:color w:val="000000"/>
            <w:sz w:val="32"/>
            <w:szCs w:val="32"/>
          </w:rPr>
          <w:t>6</w:t>
        </w:r>
        <w:r>
          <w:rPr>
            <w:rFonts w:ascii="宋体" w:hAnsi="宋体" w:cs="宋体" w:hint="eastAsia"/>
            <w:b/>
            <w:color w:val="000000"/>
            <w:sz w:val="32"/>
            <w:szCs w:val="32"/>
          </w:rPr>
          <w:fldChar w:fldCharType="end"/>
        </w:r>
      </w:hyperlink>
    </w:p>
    <w:p w14:paraId="54CE56CA" w14:textId="77777777" w:rsidR="00804413" w:rsidRDefault="00804413">
      <w:pPr>
        <w:pStyle w:val="WPSOffice1"/>
        <w:tabs>
          <w:tab w:val="right" w:leader="dot" w:pos="9638"/>
        </w:tabs>
        <w:spacing w:line="480" w:lineRule="auto"/>
        <w:rPr>
          <w:rFonts w:ascii="宋体" w:hAnsi="宋体" w:cs="宋体" w:hint="eastAsia"/>
          <w:b/>
          <w:bCs/>
          <w:color w:val="000000"/>
          <w:sz w:val="32"/>
          <w:szCs w:val="32"/>
        </w:rPr>
      </w:pPr>
      <w:r>
        <w:rPr>
          <w:rFonts w:ascii="宋体" w:hAnsi="宋体" w:cs="宋体" w:hint="eastAsia"/>
          <w:b/>
          <w:color w:val="000000"/>
          <w:sz w:val="32"/>
          <w:szCs w:val="32"/>
        </w:rPr>
        <w:fldChar w:fldCharType="end"/>
      </w:r>
    </w:p>
    <w:p w14:paraId="0AE468C4" w14:textId="77777777" w:rsidR="00804413" w:rsidRDefault="00804413">
      <w:pPr>
        <w:pStyle w:val="10"/>
        <w:tabs>
          <w:tab w:val="right" w:leader="dot" w:pos="9628"/>
        </w:tabs>
        <w:spacing w:line="600" w:lineRule="auto"/>
        <w:rPr>
          <w:rFonts w:ascii="新宋体" w:eastAsia="新宋体" w:hAnsi="新宋体" w:hint="eastAsia"/>
          <w:color w:val="000000"/>
          <w:szCs w:val="21"/>
        </w:rPr>
      </w:pPr>
    </w:p>
    <w:p w14:paraId="7793D176" w14:textId="77777777" w:rsidR="00804413" w:rsidRDefault="00804413">
      <w:pPr>
        <w:spacing w:line="560" w:lineRule="exact"/>
        <w:ind w:rightChars="303" w:right="636"/>
        <w:rPr>
          <w:rFonts w:ascii="新宋体" w:eastAsia="新宋体" w:hAnsi="新宋体"/>
          <w:bCs/>
          <w:color w:val="000000"/>
          <w:szCs w:val="21"/>
          <w:u w:val="single"/>
        </w:rPr>
      </w:pPr>
      <w:r>
        <w:rPr>
          <w:rFonts w:ascii="新宋体" w:eastAsia="新宋体" w:hAnsi="新宋体" w:hint="eastAsia"/>
          <w:b/>
          <w:color w:val="000000"/>
          <w:szCs w:val="21"/>
          <w:u w:val="single"/>
        </w:rPr>
        <w:t>注：▲本采购文件中部分标“▲”且加下划线，为采购文件的实质性要求和条件，着重提醒各投标人注意，并认真查看采购文件中的每一个条款及要求，因误读采购文件而造成的后果，采购人概不负责。</w:t>
      </w:r>
    </w:p>
    <w:p w14:paraId="7CD786C9" w14:textId="77777777" w:rsidR="00804413" w:rsidRDefault="00804413">
      <w:pPr>
        <w:pStyle w:val="1"/>
        <w:keepNext w:val="0"/>
        <w:widowControl/>
        <w:jc w:val="center"/>
        <w:rPr>
          <w:rFonts w:hint="eastAsia"/>
          <w:bCs w:val="0"/>
          <w:color w:val="000000"/>
          <w:spacing w:val="30"/>
          <w:kern w:val="2"/>
          <w:sz w:val="32"/>
          <w:szCs w:val="32"/>
          <w:lang w:val="en-US" w:eastAsia="zh-CN"/>
        </w:rPr>
      </w:pPr>
      <w:r>
        <w:rPr>
          <w:rFonts w:ascii="新宋体" w:eastAsia="新宋体" w:hAnsi="新宋体"/>
          <w:bCs w:val="0"/>
          <w:color w:val="000000"/>
          <w:szCs w:val="21"/>
          <w:u w:val="single"/>
        </w:rPr>
        <w:br w:type="page"/>
      </w:r>
      <w:bookmarkStart w:id="1" w:name="_Toc490232521"/>
      <w:r>
        <w:rPr>
          <w:rFonts w:hint="eastAsia"/>
          <w:bCs w:val="0"/>
          <w:color w:val="000000"/>
          <w:spacing w:val="30"/>
          <w:kern w:val="2"/>
          <w:sz w:val="32"/>
          <w:szCs w:val="32"/>
          <w:lang w:val="en-US" w:eastAsia="zh-CN"/>
        </w:rPr>
        <w:t>政采云国企采购平台</w:t>
      </w:r>
      <w:r>
        <w:rPr>
          <w:rFonts w:hint="eastAsia"/>
          <w:bCs w:val="0"/>
          <w:color w:val="000000"/>
          <w:spacing w:val="30"/>
          <w:kern w:val="2"/>
          <w:sz w:val="32"/>
          <w:szCs w:val="32"/>
          <w:lang w:val="en-US" w:eastAsia="zh-CN"/>
        </w:rPr>
        <w:t>2019</w:t>
      </w:r>
      <w:r>
        <w:rPr>
          <w:rFonts w:hint="eastAsia"/>
          <w:bCs w:val="0"/>
          <w:color w:val="000000"/>
          <w:spacing w:val="30"/>
          <w:kern w:val="2"/>
          <w:sz w:val="32"/>
          <w:szCs w:val="32"/>
          <w:lang w:val="en-US" w:eastAsia="zh-CN"/>
        </w:rPr>
        <w:t>年度收费标准（温州）</w:t>
      </w:r>
    </w:p>
    <w:p w14:paraId="735AD503" w14:textId="77777777" w:rsidR="00804413" w:rsidRDefault="00804413">
      <w:pPr>
        <w:jc w:val="center"/>
        <w:rPr>
          <w:rFonts w:hint="eastAsia"/>
          <w:sz w:val="24"/>
        </w:rPr>
      </w:pPr>
      <w:r>
        <w:rPr>
          <w:rFonts w:hint="eastAsia"/>
          <w:sz w:val="24"/>
        </w:rPr>
        <w:t>2019</w:t>
      </w:r>
      <w:r>
        <w:rPr>
          <w:rFonts w:hint="eastAsia"/>
          <w:sz w:val="24"/>
        </w:rPr>
        <w:t>年</w:t>
      </w:r>
      <w:r>
        <w:rPr>
          <w:rFonts w:hint="eastAsia"/>
          <w:sz w:val="24"/>
        </w:rPr>
        <w:t>8</w:t>
      </w:r>
      <w:r>
        <w:rPr>
          <w:rFonts w:hint="eastAsia"/>
          <w:sz w:val="24"/>
        </w:rPr>
        <w:t>月</w:t>
      </w:r>
      <w:r>
        <w:rPr>
          <w:rFonts w:hint="eastAsia"/>
          <w:sz w:val="24"/>
        </w:rPr>
        <w:t>30</w:t>
      </w:r>
      <w:r>
        <w:rPr>
          <w:rFonts w:hint="eastAsia"/>
          <w:sz w:val="24"/>
        </w:rPr>
        <w:t>日</w:t>
      </w:r>
    </w:p>
    <w:p w14:paraId="7EAAC800" w14:textId="77777777" w:rsidR="00804413" w:rsidRDefault="00804413">
      <w:pPr>
        <w:rPr>
          <w:rFonts w:hint="eastAsia"/>
          <w:sz w:val="24"/>
        </w:rPr>
      </w:pPr>
    </w:p>
    <w:p w14:paraId="78C7A833" w14:textId="77777777" w:rsidR="00804413" w:rsidRDefault="00804413">
      <w:pPr>
        <w:rPr>
          <w:rFonts w:hint="eastAsia"/>
          <w:sz w:val="24"/>
        </w:rPr>
      </w:pPr>
      <w:r>
        <w:rPr>
          <w:rFonts w:hint="eastAsia"/>
          <w:sz w:val="24"/>
        </w:rPr>
        <w:t>一、项目采购：</w:t>
      </w:r>
    </w:p>
    <w:p w14:paraId="1E8CA4A4" w14:textId="77777777" w:rsidR="00804413" w:rsidRDefault="00804413">
      <w:pPr>
        <w:rPr>
          <w:rFonts w:hint="eastAsia"/>
          <w:sz w:val="24"/>
        </w:rPr>
      </w:pPr>
      <w:r>
        <w:rPr>
          <w:rFonts w:hint="eastAsia"/>
          <w:sz w:val="24"/>
        </w:rPr>
        <w:t>1.</w:t>
      </w:r>
      <w:r>
        <w:rPr>
          <w:rFonts w:hint="eastAsia"/>
          <w:sz w:val="24"/>
        </w:rPr>
        <w:t>收费标准</w:t>
      </w:r>
    </w:p>
    <w:p w14:paraId="1494E1A7" w14:textId="77777777" w:rsidR="00804413" w:rsidRDefault="00804413">
      <w:pPr>
        <w:ind w:firstLineChars="200" w:firstLine="480"/>
        <w:rPr>
          <w:rFonts w:hint="eastAsia"/>
          <w:sz w:val="24"/>
        </w:rPr>
      </w:pPr>
      <w:r>
        <w:rPr>
          <w:rFonts w:hint="eastAsia"/>
          <w:sz w:val="24"/>
        </w:rPr>
        <w:t>（一）不涉及合同金额的采购项目，技术服务费</w:t>
      </w:r>
      <w:r>
        <w:rPr>
          <w:rFonts w:hint="eastAsia"/>
          <w:sz w:val="24"/>
        </w:rPr>
        <w:t>500</w:t>
      </w:r>
      <w:r>
        <w:rPr>
          <w:rFonts w:hint="eastAsia"/>
          <w:sz w:val="24"/>
        </w:rPr>
        <w:t>元</w:t>
      </w:r>
      <w:r>
        <w:rPr>
          <w:rFonts w:hint="eastAsia"/>
          <w:sz w:val="24"/>
        </w:rPr>
        <w:t>/</w:t>
      </w:r>
      <w:r>
        <w:rPr>
          <w:rFonts w:hint="eastAsia"/>
          <w:sz w:val="24"/>
        </w:rPr>
        <w:t>件；</w:t>
      </w:r>
    </w:p>
    <w:p w14:paraId="2EA16E61" w14:textId="77777777" w:rsidR="00804413" w:rsidRDefault="00804413">
      <w:pPr>
        <w:ind w:firstLineChars="200" w:firstLine="480"/>
        <w:rPr>
          <w:rFonts w:hint="eastAsia"/>
          <w:sz w:val="24"/>
        </w:rPr>
      </w:pPr>
      <w:r>
        <w:rPr>
          <w:rFonts w:hint="eastAsia"/>
          <w:sz w:val="24"/>
        </w:rPr>
        <w:t>（二）涉及合同金额的采购项目，根据合同标的额，按照下列比例收费：</w:t>
      </w:r>
    </w:p>
    <w:p w14:paraId="02144740" w14:textId="77777777" w:rsidR="00804413" w:rsidRDefault="00804413">
      <w:pPr>
        <w:ind w:firstLineChars="200" w:firstLine="480"/>
        <w:rPr>
          <w:rFonts w:hint="eastAsia"/>
          <w:sz w:val="24"/>
        </w:rPr>
      </w:pPr>
      <w:r>
        <w:rPr>
          <w:rFonts w:hint="eastAsia"/>
          <w:sz w:val="24"/>
        </w:rPr>
        <w:t>中标价</w:t>
      </w:r>
      <w:r>
        <w:rPr>
          <w:rFonts w:hint="eastAsia"/>
          <w:sz w:val="24"/>
        </w:rPr>
        <w:t>100</w:t>
      </w:r>
      <w:r>
        <w:rPr>
          <w:rFonts w:hint="eastAsia"/>
          <w:sz w:val="24"/>
        </w:rPr>
        <w:t>万元以下</w:t>
      </w:r>
      <w:r>
        <w:rPr>
          <w:rFonts w:hint="eastAsia"/>
          <w:sz w:val="24"/>
        </w:rPr>
        <w:t>(</w:t>
      </w:r>
      <w:r>
        <w:rPr>
          <w:rFonts w:hint="eastAsia"/>
          <w:sz w:val="24"/>
        </w:rPr>
        <w:t>含</w:t>
      </w:r>
      <w:r>
        <w:rPr>
          <w:rFonts w:hint="eastAsia"/>
          <w:sz w:val="24"/>
        </w:rPr>
        <w:t>100</w:t>
      </w:r>
      <w:r>
        <w:rPr>
          <w:rFonts w:hint="eastAsia"/>
          <w:sz w:val="24"/>
        </w:rPr>
        <w:t>万元</w:t>
      </w:r>
      <w:r>
        <w:rPr>
          <w:rFonts w:hint="eastAsia"/>
          <w:sz w:val="24"/>
        </w:rPr>
        <w:t>)</w:t>
      </w:r>
      <w:r>
        <w:rPr>
          <w:rFonts w:hint="eastAsia"/>
          <w:sz w:val="24"/>
        </w:rPr>
        <w:t>：按</w:t>
      </w:r>
      <w:r>
        <w:rPr>
          <w:rFonts w:hint="eastAsia"/>
          <w:sz w:val="24"/>
        </w:rPr>
        <w:t>500</w:t>
      </w:r>
      <w:r>
        <w:rPr>
          <w:rFonts w:hint="eastAsia"/>
          <w:sz w:val="24"/>
        </w:rPr>
        <w:t>元收取；</w:t>
      </w:r>
    </w:p>
    <w:p w14:paraId="5EFE04B7" w14:textId="77777777" w:rsidR="00804413" w:rsidRDefault="00804413">
      <w:pPr>
        <w:ind w:firstLineChars="200" w:firstLine="480"/>
        <w:rPr>
          <w:rFonts w:hint="eastAsia"/>
          <w:sz w:val="24"/>
        </w:rPr>
      </w:pPr>
      <w:r>
        <w:rPr>
          <w:rFonts w:hint="eastAsia"/>
          <w:sz w:val="24"/>
        </w:rPr>
        <w:t>100</w:t>
      </w:r>
      <w:r>
        <w:rPr>
          <w:rFonts w:hint="eastAsia"/>
          <w:sz w:val="24"/>
        </w:rPr>
        <w:t>万元以上：万分之五（</w:t>
      </w:r>
      <w:r>
        <w:rPr>
          <w:rFonts w:hint="eastAsia"/>
          <w:sz w:val="24"/>
        </w:rPr>
        <w:t>0.5</w:t>
      </w:r>
      <w:r>
        <w:rPr>
          <w:rFonts w:hint="eastAsia"/>
          <w:sz w:val="24"/>
        </w:rPr>
        <w:t>‰），以</w:t>
      </w:r>
      <w:r>
        <w:rPr>
          <w:rFonts w:hint="eastAsia"/>
          <w:sz w:val="24"/>
        </w:rPr>
        <w:t>8000</w:t>
      </w:r>
      <w:r>
        <w:rPr>
          <w:rFonts w:hint="eastAsia"/>
          <w:sz w:val="24"/>
        </w:rPr>
        <w:t>元封顶。</w:t>
      </w:r>
    </w:p>
    <w:p w14:paraId="5207CF9A" w14:textId="77777777" w:rsidR="00804413" w:rsidRDefault="00804413">
      <w:pPr>
        <w:rPr>
          <w:rFonts w:hint="eastAsia"/>
          <w:sz w:val="24"/>
        </w:rPr>
      </w:pPr>
      <w:r>
        <w:rPr>
          <w:rFonts w:hint="eastAsia"/>
          <w:sz w:val="24"/>
        </w:rPr>
        <w:t>2.</w:t>
      </w:r>
      <w:r>
        <w:rPr>
          <w:rFonts w:hint="eastAsia"/>
          <w:sz w:val="24"/>
        </w:rPr>
        <w:t>缴款内容</w:t>
      </w:r>
    </w:p>
    <w:p w14:paraId="10B41FBD" w14:textId="77777777" w:rsidR="00804413" w:rsidRDefault="00804413">
      <w:pPr>
        <w:ind w:firstLineChars="200" w:firstLine="480"/>
        <w:rPr>
          <w:rFonts w:hint="eastAsia"/>
          <w:sz w:val="24"/>
        </w:rPr>
      </w:pPr>
      <w:r>
        <w:rPr>
          <w:rFonts w:hint="eastAsia"/>
          <w:sz w:val="24"/>
        </w:rPr>
        <w:t>投标人于每次投标在同一个缴款账户缴纳保证金，保证金包含投标保证金及技术服务费，具体金额详见相应采购文件。</w:t>
      </w:r>
    </w:p>
    <w:p w14:paraId="69325280" w14:textId="77777777" w:rsidR="00804413" w:rsidRDefault="00804413">
      <w:pPr>
        <w:rPr>
          <w:rFonts w:hint="eastAsia"/>
          <w:sz w:val="24"/>
        </w:rPr>
      </w:pPr>
      <w:r>
        <w:rPr>
          <w:rFonts w:hint="eastAsia"/>
          <w:sz w:val="24"/>
        </w:rPr>
        <w:t>3.</w:t>
      </w:r>
      <w:r>
        <w:rPr>
          <w:rFonts w:hint="eastAsia"/>
          <w:sz w:val="24"/>
        </w:rPr>
        <w:t>款项退回</w:t>
      </w:r>
    </w:p>
    <w:p w14:paraId="4A93E538" w14:textId="77777777" w:rsidR="00804413" w:rsidRDefault="00804413">
      <w:pPr>
        <w:ind w:firstLineChars="200" w:firstLine="480"/>
        <w:rPr>
          <w:rFonts w:hint="eastAsia"/>
          <w:sz w:val="24"/>
        </w:rPr>
      </w:pPr>
      <w:r>
        <w:rPr>
          <w:rFonts w:hint="eastAsia"/>
          <w:sz w:val="24"/>
        </w:rPr>
        <w:t>采购活动终止后，未中标单位缴纳的保证金（含投标保证金及技术服务费）资金于</w:t>
      </w:r>
      <w:r>
        <w:rPr>
          <w:rFonts w:hint="eastAsia"/>
          <w:sz w:val="24"/>
        </w:rPr>
        <w:t>  3  </w:t>
      </w:r>
      <w:r>
        <w:rPr>
          <w:rFonts w:hint="eastAsia"/>
          <w:sz w:val="24"/>
        </w:rPr>
        <w:t>个工作日内原路退回；中标单位按照以上标准扣除对应平台技术服务费，技术服务费剩余款项（如有）及全额投标保证金于</w:t>
      </w:r>
      <w:r>
        <w:rPr>
          <w:rFonts w:hint="eastAsia"/>
          <w:sz w:val="24"/>
        </w:rPr>
        <w:t>  7  </w:t>
      </w:r>
      <w:r>
        <w:rPr>
          <w:rFonts w:hint="eastAsia"/>
          <w:sz w:val="24"/>
        </w:rPr>
        <w:t>个工作日内原路退回。</w:t>
      </w:r>
    </w:p>
    <w:p w14:paraId="26CD84B0" w14:textId="77777777" w:rsidR="00804413" w:rsidRDefault="00804413">
      <w:pPr>
        <w:rPr>
          <w:rFonts w:hint="eastAsia"/>
          <w:sz w:val="24"/>
        </w:rPr>
      </w:pPr>
      <w:r>
        <w:rPr>
          <w:rFonts w:hint="eastAsia"/>
          <w:sz w:val="24"/>
        </w:rPr>
        <w:t> </w:t>
      </w:r>
    </w:p>
    <w:p w14:paraId="35682AA1" w14:textId="77777777" w:rsidR="00804413" w:rsidRDefault="00804413">
      <w:pPr>
        <w:rPr>
          <w:rFonts w:hint="eastAsia"/>
          <w:sz w:val="24"/>
        </w:rPr>
      </w:pPr>
      <w:r>
        <w:rPr>
          <w:rFonts w:hint="eastAsia"/>
          <w:sz w:val="24"/>
        </w:rPr>
        <w:t>二、在线询价、反向竞价：</w:t>
      </w:r>
    </w:p>
    <w:p w14:paraId="78384265" w14:textId="77777777" w:rsidR="00804413" w:rsidRDefault="00804413">
      <w:pPr>
        <w:rPr>
          <w:rFonts w:hint="eastAsia"/>
          <w:sz w:val="24"/>
        </w:rPr>
      </w:pPr>
      <w:r>
        <w:rPr>
          <w:rFonts w:hint="eastAsia"/>
          <w:sz w:val="24"/>
        </w:rPr>
        <w:t>1.</w:t>
      </w:r>
      <w:r>
        <w:rPr>
          <w:rFonts w:hint="eastAsia"/>
          <w:sz w:val="24"/>
        </w:rPr>
        <w:t>收费标准</w:t>
      </w:r>
    </w:p>
    <w:p w14:paraId="215809B7" w14:textId="77777777" w:rsidR="00804413" w:rsidRDefault="00804413">
      <w:pPr>
        <w:ind w:firstLineChars="200" w:firstLine="480"/>
        <w:rPr>
          <w:rFonts w:hint="eastAsia"/>
          <w:sz w:val="24"/>
        </w:rPr>
      </w:pPr>
      <w:r>
        <w:rPr>
          <w:rFonts w:hint="eastAsia"/>
          <w:sz w:val="24"/>
        </w:rPr>
        <w:t>（一）不涉及合同金额的项目，技术服务费</w:t>
      </w:r>
      <w:r>
        <w:rPr>
          <w:rFonts w:hint="eastAsia"/>
          <w:sz w:val="24"/>
        </w:rPr>
        <w:t>100</w:t>
      </w:r>
      <w:r>
        <w:rPr>
          <w:rFonts w:hint="eastAsia"/>
          <w:sz w:val="24"/>
        </w:rPr>
        <w:t>元</w:t>
      </w:r>
      <w:r>
        <w:rPr>
          <w:rFonts w:hint="eastAsia"/>
          <w:sz w:val="24"/>
        </w:rPr>
        <w:t>/</w:t>
      </w:r>
      <w:r>
        <w:rPr>
          <w:rFonts w:hint="eastAsia"/>
          <w:sz w:val="24"/>
        </w:rPr>
        <w:t>件；</w:t>
      </w:r>
    </w:p>
    <w:p w14:paraId="4979700C" w14:textId="77777777" w:rsidR="00804413" w:rsidRDefault="00804413">
      <w:pPr>
        <w:ind w:firstLineChars="200" w:firstLine="480"/>
        <w:rPr>
          <w:rFonts w:hint="eastAsia"/>
          <w:sz w:val="24"/>
        </w:rPr>
      </w:pPr>
      <w:r>
        <w:rPr>
          <w:rFonts w:hint="eastAsia"/>
          <w:sz w:val="24"/>
        </w:rPr>
        <w:t>（二）涉及合同金额的项目，根据合同标的额，按照下列比例收费：</w:t>
      </w:r>
    </w:p>
    <w:p w14:paraId="52CC4989" w14:textId="77777777" w:rsidR="00804413" w:rsidRDefault="00804413">
      <w:pPr>
        <w:ind w:firstLineChars="200" w:firstLine="480"/>
        <w:rPr>
          <w:rFonts w:hint="eastAsia"/>
          <w:sz w:val="24"/>
        </w:rPr>
      </w:pPr>
      <w:r>
        <w:rPr>
          <w:rFonts w:hint="eastAsia"/>
          <w:sz w:val="24"/>
        </w:rPr>
        <w:t>中标价</w:t>
      </w:r>
      <w:r>
        <w:rPr>
          <w:rFonts w:hint="eastAsia"/>
          <w:sz w:val="24"/>
        </w:rPr>
        <w:t>2</w:t>
      </w:r>
      <w:r>
        <w:rPr>
          <w:rFonts w:hint="eastAsia"/>
          <w:sz w:val="24"/>
        </w:rPr>
        <w:t>万元以下</w:t>
      </w:r>
      <w:r>
        <w:rPr>
          <w:rFonts w:hint="eastAsia"/>
          <w:sz w:val="24"/>
        </w:rPr>
        <w:t>(</w:t>
      </w:r>
      <w:r>
        <w:rPr>
          <w:rFonts w:hint="eastAsia"/>
          <w:sz w:val="24"/>
        </w:rPr>
        <w:t>含</w:t>
      </w:r>
      <w:r>
        <w:rPr>
          <w:rFonts w:hint="eastAsia"/>
          <w:sz w:val="24"/>
        </w:rPr>
        <w:t>2</w:t>
      </w:r>
      <w:r>
        <w:rPr>
          <w:rFonts w:hint="eastAsia"/>
          <w:sz w:val="24"/>
        </w:rPr>
        <w:t>万元</w:t>
      </w:r>
      <w:r>
        <w:rPr>
          <w:rFonts w:hint="eastAsia"/>
          <w:sz w:val="24"/>
        </w:rPr>
        <w:t>)</w:t>
      </w:r>
      <w:r>
        <w:rPr>
          <w:rFonts w:hint="eastAsia"/>
          <w:sz w:val="24"/>
        </w:rPr>
        <w:t>：按</w:t>
      </w:r>
      <w:r>
        <w:rPr>
          <w:rFonts w:hint="eastAsia"/>
          <w:sz w:val="24"/>
        </w:rPr>
        <w:t>100</w:t>
      </w:r>
      <w:r>
        <w:rPr>
          <w:rFonts w:hint="eastAsia"/>
          <w:sz w:val="24"/>
        </w:rPr>
        <w:t>元收取</w:t>
      </w:r>
    </w:p>
    <w:p w14:paraId="022DEA0F" w14:textId="77777777" w:rsidR="00804413" w:rsidRDefault="00804413">
      <w:pPr>
        <w:ind w:firstLineChars="200" w:firstLine="480"/>
        <w:rPr>
          <w:rFonts w:hint="eastAsia"/>
          <w:sz w:val="24"/>
        </w:rPr>
      </w:pPr>
      <w:r>
        <w:rPr>
          <w:rFonts w:hint="eastAsia"/>
          <w:sz w:val="24"/>
        </w:rPr>
        <w:t>2</w:t>
      </w:r>
      <w:r>
        <w:rPr>
          <w:rFonts w:hint="eastAsia"/>
          <w:sz w:val="24"/>
        </w:rPr>
        <w:t>万元以上：千分之五（</w:t>
      </w:r>
      <w:r>
        <w:rPr>
          <w:rFonts w:hint="eastAsia"/>
          <w:sz w:val="24"/>
        </w:rPr>
        <w:t>5</w:t>
      </w:r>
      <w:r>
        <w:rPr>
          <w:rFonts w:hint="eastAsia"/>
          <w:sz w:val="24"/>
        </w:rPr>
        <w:t>‰），以</w:t>
      </w:r>
      <w:r>
        <w:rPr>
          <w:rFonts w:hint="eastAsia"/>
          <w:sz w:val="24"/>
        </w:rPr>
        <w:t>8000</w:t>
      </w:r>
      <w:r>
        <w:rPr>
          <w:rFonts w:hint="eastAsia"/>
          <w:sz w:val="24"/>
        </w:rPr>
        <w:t>元封顶。</w:t>
      </w:r>
    </w:p>
    <w:p w14:paraId="3678FA65" w14:textId="77777777" w:rsidR="00804413" w:rsidRDefault="00804413">
      <w:pPr>
        <w:rPr>
          <w:rFonts w:hint="eastAsia"/>
          <w:sz w:val="24"/>
        </w:rPr>
      </w:pPr>
      <w:r>
        <w:rPr>
          <w:rFonts w:hint="eastAsia"/>
          <w:sz w:val="24"/>
        </w:rPr>
        <w:t>2.</w:t>
      </w:r>
      <w:r>
        <w:rPr>
          <w:rFonts w:hint="eastAsia"/>
          <w:sz w:val="24"/>
        </w:rPr>
        <w:t>缴款内容</w:t>
      </w:r>
    </w:p>
    <w:p w14:paraId="5A2AD054" w14:textId="77777777" w:rsidR="00804413" w:rsidRDefault="00804413">
      <w:pPr>
        <w:ind w:firstLineChars="200" w:firstLine="480"/>
        <w:rPr>
          <w:rFonts w:hint="eastAsia"/>
          <w:sz w:val="24"/>
        </w:rPr>
      </w:pPr>
      <w:r>
        <w:rPr>
          <w:rFonts w:hint="eastAsia"/>
          <w:sz w:val="24"/>
        </w:rPr>
        <w:t>投标人于每次投标在同一个缴款账户缴纳保证金，保证金包含投标保证金及技术服务费，具体金额详见项目询价（竞价）公告。</w:t>
      </w:r>
    </w:p>
    <w:p w14:paraId="37871CFA" w14:textId="77777777" w:rsidR="00804413" w:rsidRDefault="00804413">
      <w:pPr>
        <w:rPr>
          <w:rFonts w:hint="eastAsia"/>
          <w:sz w:val="24"/>
        </w:rPr>
      </w:pPr>
      <w:r>
        <w:rPr>
          <w:rFonts w:hint="eastAsia"/>
          <w:sz w:val="24"/>
        </w:rPr>
        <w:t>3.</w:t>
      </w:r>
      <w:r>
        <w:rPr>
          <w:rFonts w:hint="eastAsia"/>
          <w:sz w:val="24"/>
        </w:rPr>
        <w:t>款项退回</w:t>
      </w:r>
    </w:p>
    <w:p w14:paraId="556F8354" w14:textId="77777777" w:rsidR="00804413" w:rsidRDefault="00804413">
      <w:pPr>
        <w:ind w:firstLineChars="200" w:firstLine="480"/>
        <w:rPr>
          <w:rFonts w:hint="eastAsia"/>
          <w:sz w:val="24"/>
        </w:rPr>
      </w:pPr>
      <w:r>
        <w:rPr>
          <w:rFonts w:hint="eastAsia"/>
          <w:sz w:val="24"/>
        </w:rPr>
        <w:t>采购活动终止后，未成交单位缴纳的保证金（含投标保证金及技术服务费）资金于</w:t>
      </w:r>
      <w:r>
        <w:rPr>
          <w:rFonts w:hint="eastAsia"/>
          <w:sz w:val="24"/>
        </w:rPr>
        <w:t xml:space="preserve"> 3 </w:t>
      </w:r>
      <w:r>
        <w:rPr>
          <w:rFonts w:hint="eastAsia"/>
          <w:sz w:val="24"/>
        </w:rPr>
        <w:t>个工作日内原路退回；成交单位按照以上标准扣除对应平台技术服务费，技术服务费剩余款项（如有）及全额投标保证金于</w:t>
      </w:r>
      <w:r>
        <w:rPr>
          <w:rFonts w:hint="eastAsia"/>
          <w:sz w:val="24"/>
        </w:rPr>
        <w:t> 7 </w:t>
      </w:r>
      <w:r>
        <w:rPr>
          <w:rFonts w:hint="eastAsia"/>
          <w:sz w:val="24"/>
        </w:rPr>
        <w:t>个工作日内原路退回。</w:t>
      </w:r>
    </w:p>
    <w:p w14:paraId="320E058F" w14:textId="77777777" w:rsidR="00804413" w:rsidRDefault="00804413">
      <w:pPr>
        <w:rPr>
          <w:rFonts w:hint="eastAsia"/>
          <w:sz w:val="24"/>
        </w:rPr>
      </w:pPr>
      <w:r>
        <w:rPr>
          <w:rFonts w:hint="eastAsia"/>
          <w:sz w:val="24"/>
        </w:rPr>
        <w:t>本收费标准由本平台负责解释。</w:t>
      </w:r>
    </w:p>
    <w:p w14:paraId="5EF802D5" w14:textId="77777777" w:rsidR="00804413" w:rsidRDefault="00804413">
      <w:pPr>
        <w:rPr>
          <w:rFonts w:hint="eastAsia"/>
          <w:sz w:val="24"/>
        </w:rPr>
      </w:pPr>
    </w:p>
    <w:p w14:paraId="6B9194F2" w14:textId="77777777" w:rsidR="00804413" w:rsidRDefault="00804413">
      <w:pPr>
        <w:spacing w:line="360" w:lineRule="auto"/>
        <w:rPr>
          <w:rFonts w:hint="eastAsia"/>
          <w:sz w:val="24"/>
        </w:rPr>
      </w:pPr>
      <w:r>
        <w:rPr>
          <w:rFonts w:hint="eastAsia"/>
          <w:sz w:val="24"/>
        </w:rPr>
        <w:t>三、本收费标准自发布之日起实施。</w:t>
      </w:r>
    </w:p>
    <w:p w14:paraId="4B0BF383" w14:textId="77777777" w:rsidR="00804413" w:rsidRDefault="00804413">
      <w:pPr>
        <w:spacing w:line="600" w:lineRule="exact"/>
        <w:ind w:firstLineChars="200" w:firstLine="763"/>
        <w:jc w:val="center"/>
        <w:rPr>
          <w:rFonts w:hint="eastAsia"/>
          <w:b/>
          <w:color w:val="000000"/>
          <w:spacing w:val="30"/>
          <w:sz w:val="32"/>
          <w:szCs w:val="32"/>
        </w:rPr>
      </w:pPr>
      <w:r>
        <w:rPr>
          <w:rFonts w:hint="eastAsia"/>
          <w:b/>
          <w:color w:val="000000"/>
          <w:spacing w:val="30"/>
          <w:sz w:val="32"/>
          <w:szCs w:val="32"/>
        </w:rPr>
        <w:br w:type="page"/>
      </w:r>
      <w:r>
        <w:rPr>
          <w:rFonts w:hint="eastAsia"/>
          <w:b/>
          <w:color w:val="000000"/>
          <w:spacing w:val="30"/>
          <w:sz w:val="32"/>
          <w:szCs w:val="32"/>
        </w:rPr>
        <w:t>温州市工业集团冶炼公司金海化学品市场</w:t>
      </w:r>
    </w:p>
    <w:p w14:paraId="2489BC23" w14:textId="77777777" w:rsidR="00804413" w:rsidRDefault="00804413">
      <w:pPr>
        <w:spacing w:line="600" w:lineRule="exact"/>
        <w:jc w:val="center"/>
        <w:rPr>
          <w:rFonts w:hint="eastAsia"/>
          <w:b/>
          <w:color w:val="000000"/>
          <w:spacing w:val="30"/>
          <w:sz w:val="32"/>
          <w:szCs w:val="32"/>
        </w:rPr>
      </w:pPr>
      <w:bookmarkStart w:id="2" w:name="_Toc15959_WPSOffice_Level1"/>
      <w:bookmarkStart w:id="3" w:name="_Toc31664"/>
      <w:r>
        <w:rPr>
          <w:rFonts w:hint="eastAsia"/>
          <w:b/>
          <w:color w:val="000000"/>
          <w:spacing w:val="30"/>
          <w:sz w:val="32"/>
          <w:szCs w:val="32"/>
        </w:rPr>
        <w:t>电梯维保项目采购公告</w:t>
      </w:r>
      <w:bookmarkEnd w:id="2"/>
      <w:bookmarkEnd w:id="3"/>
    </w:p>
    <w:p w14:paraId="5303527F"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根据《温州市国有企业采购管理办法（试行）》等有关规定，浙江中正工程项目管理有限公司受温州市金海化学品市场有限公司委托，就温州市金海化学品市场有限公司电梯维保项目以公开招标方式进行国企采购，欢迎国内合格的供应商前来投标。</w:t>
      </w:r>
    </w:p>
    <w:p w14:paraId="4180AC6D" w14:textId="77777777" w:rsidR="00804413" w:rsidRDefault="00804413">
      <w:pPr>
        <w:widowControl/>
        <w:spacing w:line="400" w:lineRule="exact"/>
        <w:jc w:val="left"/>
        <w:rPr>
          <w:rFonts w:ascii="宋体" w:hAnsi="宋体" w:cs="宋体" w:hint="eastAsia"/>
          <w:b/>
          <w:bCs/>
          <w:color w:val="000000"/>
          <w:kern w:val="0"/>
          <w:sz w:val="22"/>
          <w:szCs w:val="22"/>
        </w:rPr>
      </w:pPr>
      <w:bookmarkStart w:id="4" w:name="_Toc10277_WPSOffice_Level1"/>
      <w:bookmarkStart w:id="5" w:name="_Toc4704"/>
      <w:r>
        <w:rPr>
          <w:rFonts w:ascii="宋体" w:hAnsi="宋体" w:cs="宋体" w:hint="eastAsia"/>
          <w:b/>
          <w:bCs/>
          <w:color w:val="000000"/>
          <w:kern w:val="0"/>
          <w:sz w:val="22"/>
          <w:szCs w:val="22"/>
        </w:rPr>
        <w:t>一、采购项目编号：</w:t>
      </w:r>
      <w:r>
        <w:rPr>
          <w:rFonts w:ascii="宋体" w:hAnsi="宋体" w:cs="宋体" w:hint="eastAsia"/>
          <w:b/>
          <w:bCs/>
          <w:kern w:val="0"/>
          <w:sz w:val="22"/>
          <w:szCs w:val="22"/>
        </w:rPr>
        <w:t>市工业集团冶炼公司2019-18；</w:t>
      </w:r>
    </w:p>
    <w:p w14:paraId="0063A6B8" w14:textId="77777777" w:rsidR="00804413" w:rsidRDefault="00804413">
      <w:pPr>
        <w:widowControl/>
        <w:spacing w:line="400" w:lineRule="exact"/>
        <w:jc w:val="left"/>
        <w:outlineLvl w:val="0"/>
        <w:rPr>
          <w:rFonts w:ascii="宋体" w:hAnsi="宋体" w:cs="宋体" w:hint="eastAsia"/>
          <w:color w:val="000000"/>
          <w:kern w:val="0"/>
          <w:sz w:val="22"/>
          <w:szCs w:val="22"/>
        </w:rPr>
      </w:pPr>
      <w:r>
        <w:rPr>
          <w:rFonts w:ascii="宋体" w:hAnsi="宋体" w:cs="宋体" w:hint="eastAsia"/>
          <w:b/>
          <w:bCs/>
          <w:color w:val="000000"/>
          <w:kern w:val="0"/>
          <w:sz w:val="22"/>
          <w:szCs w:val="22"/>
        </w:rPr>
        <w:t>二、采购内容（以采购文件为准）：</w:t>
      </w:r>
      <w:bookmarkEnd w:id="4"/>
      <w:bookmarkEnd w:id="5"/>
    </w:p>
    <w:p w14:paraId="09FFA183"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温州市金海化学品市场有限公司客梯11台、扶梯20台、货梯32台（其中14台防爆货梯）的维保工作，采取1+1+1模式(服务周期一年,采购预算：约32万)，具体采购内容及详细技术要求见采购文件相关部分。</w:t>
      </w:r>
    </w:p>
    <w:p w14:paraId="2EE3C8B4" w14:textId="77777777" w:rsidR="00804413" w:rsidRDefault="00804413">
      <w:pPr>
        <w:widowControl/>
        <w:spacing w:line="400" w:lineRule="exact"/>
        <w:jc w:val="left"/>
        <w:outlineLvl w:val="0"/>
        <w:rPr>
          <w:rFonts w:ascii="宋体" w:hAnsi="宋体" w:cs="宋体" w:hint="eastAsia"/>
          <w:color w:val="000000"/>
          <w:kern w:val="0"/>
          <w:sz w:val="22"/>
          <w:szCs w:val="22"/>
        </w:rPr>
      </w:pPr>
      <w:bookmarkStart w:id="6" w:name="_Toc12048_WPSOffice_Level1"/>
      <w:bookmarkStart w:id="7" w:name="_Toc572"/>
      <w:r>
        <w:rPr>
          <w:rFonts w:ascii="宋体" w:hAnsi="宋体" w:cs="宋体" w:hint="eastAsia"/>
          <w:b/>
          <w:bCs/>
          <w:color w:val="000000"/>
          <w:kern w:val="0"/>
          <w:sz w:val="22"/>
          <w:szCs w:val="22"/>
        </w:rPr>
        <w:t>三、投标供应商资格要求：</w:t>
      </w:r>
      <w:bookmarkEnd w:id="6"/>
      <w:bookmarkEnd w:id="7"/>
    </w:p>
    <w:p w14:paraId="73976663" w14:textId="77777777" w:rsidR="00804413" w:rsidRDefault="00804413">
      <w:pPr>
        <w:widowControl/>
        <w:spacing w:line="400" w:lineRule="exact"/>
        <w:ind w:left="425"/>
        <w:jc w:val="left"/>
        <w:rPr>
          <w:rFonts w:ascii="宋体" w:hAnsi="宋体" w:cs="宋体" w:hint="eastAsia"/>
          <w:color w:val="000000"/>
          <w:kern w:val="0"/>
          <w:sz w:val="22"/>
          <w:szCs w:val="22"/>
        </w:rPr>
      </w:pPr>
      <w:r>
        <w:rPr>
          <w:rFonts w:ascii="宋体" w:hAnsi="宋体" w:cs="宋体" w:hint="eastAsia"/>
          <w:color w:val="000000"/>
          <w:kern w:val="0"/>
          <w:sz w:val="22"/>
          <w:szCs w:val="22"/>
        </w:rPr>
        <w:t>1、符合《温州市国有企业采购管理办法（试行）》投标人参加国企采购活动应当具备的条件；</w:t>
      </w:r>
    </w:p>
    <w:p w14:paraId="123FE016" w14:textId="77777777" w:rsidR="00804413" w:rsidRDefault="00804413">
      <w:pPr>
        <w:widowControl/>
        <w:spacing w:line="400" w:lineRule="exact"/>
        <w:ind w:left="425"/>
        <w:jc w:val="left"/>
        <w:rPr>
          <w:rFonts w:ascii="宋体" w:hAnsi="宋体" w:cs="宋体" w:hint="eastAsia"/>
          <w:color w:val="000000"/>
          <w:kern w:val="0"/>
          <w:sz w:val="22"/>
          <w:szCs w:val="22"/>
        </w:rPr>
      </w:pPr>
      <w:r>
        <w:rPr>
          <w:rFonts w:ascii="宋体" w:hAnsi="宋体" w:cs="宋体" w:hint="eastAsia"/>
          <w:color w:val="000000"/>
          <w:kern w:val="0"/>
          <w:sz w:val="22"/>
          <w:szCs w:val="22"/>
        </w:rPr>
        <w:t>2、在中华人民共和国境内注册，具有独立法人资格的特种设备安装改造维修许可证（电梯）：乘客电梯、自动扶梯、载货电梯C级及以上资质的供应商；</w:t>
      </w:r>
    </w:p>
    <w:p w14:paraId="37846E74" w14:textId="77777777" w:rsidR="00804413" w:rsidRDefault="00804413">
      <w:pPr>
        <w:widowControl/>
        <w:spacing w:line="400" w:lineRule="exact"/>
        <w:ind w:leftChars="202" w:left="754" w:hangingChars="150" w:hanging="330"/>
        <w:jc w:val="left"/>
        <w:rPr>
          <w:rFonts w:ascii="宋体" w:hAnsi="宋体" w:cs="宋体" w:hint="eastAsia"/>
          <w:color w:val="000000"/>
          <w:kern w:val="0"/>
          <w:sz w:val="22"/>
          <w:szCs w:val="22"/>
        </w:rPr>
      </w:pPr>
      <w:r>
        <w:rPr>
          <w:rFonts w:ascii="宋体" w:hAnsi="宋体" w:cs="宋体" w:hint="eastAsia"/>
          <w:color w:val="000000"/>
          <w:kern w:val="0"/>
          <w:sz w:val="22"/>
          <w:szCs w:val="22"/>
        </w:rPr>
        <w:t>3、本项目不接受联合体形式投标。</w:t>
      </w:r>
    </w:p>
    <w:p w14:paraId="6E8E3666" w14:textId="77777777" w:rsidR="00804413" w:rsidRDefault="00804413">
      <w:pPr>
        <w:widowControl/>
        <w:spacing w:line="400" w:lineRule="exact"/>
        <w:jc w:val="left"/>
        <w:outlineLvl w:val="0"/>
        <w:rPr>
          <w:rFonts w:hint="eastAsia"/>
          <w:color w:val="000000"/>
        </w:rPr>
      </w:pPr>
      <w:bookmarkStart w:id="8" w:name="_Toc12219_WPSOffice_Level1"/>
      <w:bookmarkStart w:id="9" w:name="_Toc22162"/>
      <w:r>
        <w:rPr>
          <w:rFonts w:ascii="宋体" w:hAnsi="宋体" w:cs="宋体" w:hint="eastAsia"/>
          <w:b/>
          <w:bCs/>
          <w:color w:val="000000"/>
          <w:kern w:val="0"/>
          <w:sz w:val="22"/>
          <w:szCs w:val="22"/>
        </w:rPr>
        <w:t>四、报名时须提交以下文件资料（须装订成册）：</w:t>
      </w:r>
      <w:bookmarkEnd w:id="8"/>
      <w:bookmarkEnd w:id="9"/>
    </w:p>
    <w:p w14:paraId="60C9D439"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1、供应商报名登记表(加盖公章,见附件)；</w:t>
      </w:r>
    </w:p>
    <w:p w14:paraId="39DF8193" w14:textId="77777777" w:rsidR="00804413" w:rsidRDefault="00804413">
      <w:pPr>
        <w:widowControl/>
        <w:spacing w:line="400" w:lineRule="exact"/>
        <w:ind w:firstLineChars="200" w:firstLine="440"/>
        <w:jc w:val="left"/>
        <w:rPr>
          <w:rFonts w:hint="eastAsia"/>
          <w:color w:val="000000"/>
        </w:rPr>
      </w:pPr>
      <w:r>
        <w:rPr>
          <w:rFonts w:ascii="宋体" w:hAnsi="宋体" w:cs="宋体" w:hint="eastAsia"/>
          <w:color w:val="000000"/>
          <w:kern w:val="0"/>
          <w:sz w:val="22"/>
          <w:szCs w:val="22"/>
        </w:rPr>
        <w:t>2、法定代表人授权书或介绍信；</w:t>
      </w:r>
    </w:p>
    <w:p w14:paraId="4E7AA956" w14:textId="77777777" w:rsidR="00804413" w:rsidRDefault="00804413">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3、企业法人营业执照副本；</w:t>
      </w:r>
    </w:p>
    <w:p w14:paraId="52BF2647" w14:textId="77777777" w:rsidR="00804413" w:rsidRDefault="00804413">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4、特种设备安装改造维修许可证（电梯）；</w:t>
      </w:r>
    </w:p>
    <w:p w14:paraId="0A2C4A10" w14:textId="77777777" w:rsidR="00804413" w:rsidRDefault="00804413">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5、投标人认为需要提供的其他资料。</w:t>
      </w:r>
    </w:p>
    <w:p w14:paraId="6021FA3D" w14:textId="77777777" w:rsidR="00804413" w:rsidRDefault="00804413">
      <w:pPr>
        <w:widowControl/>
        <w:spacing w:line="400" w:lineRule="exact"/>
        <w:ind w:firstLineChars="200" w:firstLine="440"/>
        <w:jc w:val="left"/>
        <w:rPr>
          <w:rFonts w:ascii="宋体" w:hAnsi="宋体" w:cs="宋体" w:hint="eastAsia"/>
          <w:color w:val="000000"/>
          <w:sz w:val="22"/>
          <w:szCs w:val="22"/>
        </w:rPr>
      </w:pPr>
      <w:r>
        <w:rPr>
          <w:rFonts w:ascii="宋体" w:hAnsi="宋体" w:cs="宋体" w:hint="eastAsia"/>
          <w:color w:val="000000"/>
          <w:sz w:val="22"/>
          <w:szCs w:val="22"/>
        </w:rPr>
        <w:t>以上资料若为复印件，须加盖投标人公章。</w:t>
      </w:r>
    </w:p>
    <w:p w14:paraId="1289D95E" w14:textId="77777777" w:rsidR="00804413" w:rsidRDefault="00804413">
      <w:pPr>
        <w:pStyle w:val="af6"/>
        <w:rPr>
          <w:rFonts w:ascii="宋体" w:hAnsi="宋体" w:cs="宋体" w:hint="eastAsia"/>
          <w:color w:val="000000"/>
          <w:kern w:val="2"/>
          <w:sz w:val="22"/>
          <w:szCs w:val="22"/>
        </w:rPr>
      </w:pPr>
      <w:r>
        <w:rPr>
          <w:rFonts w:ascii="宋体" w:hAnsi="宋体" w:cs="宋体" w:hint="eastAsia"/>
          <w:color w:val="000000"/>
          <w:kern w:val="2"/>
          <w:sz w:val="22"/>
          <w:szCs w:val="22"/>
        </w:rPr>
        <w:t>注：本次所提交书面资料仅作为获取采购文件之用，并不作为投标时的资格审查依据，最终资格审查是否合格以投标时提交资料为准。</w:t>
      </w:r>
    </w:p>
    <w:p w14:paraId="4D64B181" w14:textId="77777777" w:rsidR="00804413" w:rsidRDefault="00804413">
      <w:pPr>
        <w:widowControl/>
        <w:spacing w:line="400" w:lineRule="exact"/>
        <w:jc w:val="left"/>
        <w:outlineLvl w:val="0"/>
        <w:rPr>
          <w:rFonts w:ascii="宋体" w:hAnsi="宋体" w:cs="宋体" w:hint="eastAsia"/>
          <w:color w:val="000000"/>
          <w:kern w:val="0"/>
          <w:sz w:val="22"/>
          <w:szCs w:val="22"/>
        </w:rPr>
      </w:pPr>
      <w:bookmarkStart w:id="10" w:name="_Toc1567_WPSOffice_Level1"/>
      <w:bookmarkStart w:id="11" w:name="_Toc28351"/>
      <w:r>
        <w:rPr>
          <w:rFonts w:ascii="宋体" w:hAnsi="宋体" w:cs="宋体" w:hint="eastAsia"/>
          <w:b/>
          <w:bCs/>
          <w:color w:val="000000"/>
          <w:kern w:val="0"/>
          <w:sz w:val="22"/>
          <w:szCs w:val="22"/>
        </w:rPr>
        <w:t>五、报名时间及地点</w:t>
      </w:r>
      <w:bookmarkEnd w:id="10"/>
      <w:bookmarkEnd w:id="11"/>
    </w:p>
    <w:p w14:paraId="2AFA9135"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报名时间：2019年11月26日起（09时00分-11时30分，14时00分-16时30分）。</w:t>
      </w:r>
    </w:p>
    <w:p w14:paraId="69A174F2"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报名地点：温州市上江路125号6楼（浙江中正工程项目管理有限公司）。</w:t>
      </w:r>
    </w:p>
    <w:p w14:paraId="721047D2" w14:textId="77777777" w:rsidR="00804413" w:rsidRDefault="00804413">
      <w:pPr>
        <w:widowControl/>
        <w:spacing w:line="400" w:lineRule="exact"/>
        <w:jc w:val="left"/>
        <w:outlineLvl w:val="0"/>
        <w:rPr>
          <w:rFonts w:ascii="宋体" w:hAnsi="宋体" w:cs="宋体" w:hint="eastAsia"/>
          <w:color w:val="000000"/>
          <w:kern w:val="0"/>
          <w:sz w:val="22"/>
          <w:szCs w:val="22"/>
        </w:rPr>
      </w:pPr>
      <w:bookmarkStart w:id="12" w:name="_Toc28598_WPSOffice_Level1"/>
      <w:bookmarkStart w:id="13" w:name="_Toc9183"/>
      <w:r>
        <w:rPr>
          <w:rFonts w:ascii="宋体" w:hAnsi="宋体" w:cs="宋体" w:hint="eastAsia"/>
          <w:b/>
          <w:bCs/>
          <w:color w:val="000000"/>
          <w:kern w:val="0"/>
          <w:sz w:val="22"/>
          <w:szCs w:val="22"/>
        </w:rPr>
        <w:t>六、标书发售及开标</w:t>
      </w:r>
      <w:bookmarkEnd w:id="12"/>
      <w:bookmarkEnd w:id="13"/>
    </w:p>
    <w:p w14:paraId="75A0304F" w14:textId="77777777" w:rsidR="00804413" w:rsidRDefault="00804413">
      <w:pPr>
        <w:widowControl/>
        <w:spacing w:line="400" w:lineRule="exact"/>
        <w:ind w:leftChars="209" w:left="439"/>
        <w:jc w:val="left"/>
        <w:rPr>
          <w:rFonts w:ascii="宋体" w:hAnsi="宋体" w:cs="宋体" w:hint="eastAsia"/>
          <w:color w:val="000000"/>
          <w:kern w:val="0"/>
          <w:sz w:val="22"/>
          <w:szCs w:val="22"/>
        </w:rPr>
      </w:pPr>
      <w:r>
        <w:rPr>
          <w:rFonts w:ascii="宋体" w:hAnsi="宋体" w:cs="宋体" w:hint="eastAsia"/>
          <w:color w:val="000000"/>
          <w:kern w:val="0"/>
          <w:sz w:val="22"/>
          <w:szCs w:val="22"/>
        </w:rPr>
        <w:t>发售采购文件时间：2019年11月26日起（截标之前报名、购买采购文件均有效，未购买采购文件的潜在投标人拒绝参加投标。供应商如对采购文件有异议应按采购文件规定的时间提出，逾期提出的，采购组织机构可不予受理、答复）</w:t>
      </w:r>
    </w:p>
    <w:p w14:paraId="1D6A2BA1"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采购文件售价：人民币300元整（售后不退）</w:t>
      </w:r>
    </w:p>
    <w:p w14:paraId="0D188CBE"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采购文件发售地点：温州市上江路125号6楼（浙江中正工程项目管理有限公司）。</w:t>
      </w:r>
    </w:p>
    <w:p w14:paraId="01DC12EB"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递交投标文件截止时间：2019年12月16日9：00 </w:t>
      </w:r>
    </w:p>
    <w:p w14:paraId="72CE7631" w14:textId="77777777" w:rsidR="00804413" w:rsidRDefault="00804413">
      <w:pPr>
        <w:widowControl/>
        <w:spacing w:line="400" w:lineRule="exact"/>
        <w:ind w:firstLineChars="200" w:firstLine="440"/>
        <w:jc w:val="left"/>
        <w:rPr>
          <w:rFonts w:ascii="宋体" w:hAnsi="宋体" w:cs="宋体"/>
          <w:color w:val="000000"/>
          <w:kern w:val="0"/>
          <w:sz w:val="22"/>
          <w:szCs w:val="22"/>
          <w:u w:val="single"/>
        </w:rPr>
      </w:pPr>
      <w:r>
        <w:rPr>
          <w:rFonts w:ascii="宋体" w:hAnsi="宋体" w:cs="宋体" w:hint="eastAsia"/>
          <w:color w:val="000000"/>
          <w:kern w:val="0"/>
          <w:sz w:val="22"/>
          <w:szCs w:val="22"/>
        </w:rPr>
        <w:t>开标时间：2019年12月16日9：00</w:t>
      </w:r>
    </w:p>
    <w:p w14:paraId="7599382D" w14:textId="77777777" w:rsidR="00804413" w:rsidRDefault="00804413">
      <w:pPr>
        <w:widowControl/>
        <w:spacing w:line="400" w:lineRule="exact"/>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递交投标文件及开标地点： 温州市牛山北路牛山商务大厦24楼会议室</w:t>
      </w:r>
    </w:p>
    <w:p w14:paraId="120D095E" w14:textId="77777777" w:rsidR="00804413" w:rsidRDefault="00804413">
      <w:pPr>
        <w:widowControl/>
        <w:spacing w:line="400" w:lineRule="exact"/>
        <w:jc w:val="left"/>
        <w:outlineLvl w:val="0"/>
        <w:rPr>
          <w:rFonts w:ascii="宋体" w:hAnsi="宋体" w:cs="宋体" w:hint="eastAsia"/>
          <w:color w:val="000000"/>
          <w:kern w:val="0"/>
          <w:sz w:val="22"/>
          <w:szCs w:val="22"/>
        </w:rPr>
      </w:pPr>
      <w:bookmarkStart w:id="14" w:name="_Toc19165_WPSOffice_Level1"/>
      <w:bookmarkStart w:id="15" w:name="_Toc5113"/>
      <w:r>
        <w:rPr>
          <w:rFonts w:ascii="宋体" w:hAnsi="宋体" w:cs="宋体" w:hint="eastAsia"/>
          <w:b/>
          <w:bCs/>
          <w:color w:val="000000"/>
          <w:kern w:val="0"/>
          <w:sz w:val="22"/>
          <w:szCs w:val="22"/>
        </w:rPr>
        <w:t>七、联系人及联系电话</w:t>
      </w:r>
      <w:bookmarkEnd w:id="14"/>
      <w:bookmarkEnd w:id="15"/>
    </w:p>
    <w:p w14:paraId="192D07BC"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采购单位：温州市金海化学品市场有限公司</w:t>
      </w:r>
    </w:p>
    <w:p w14:paraId="6F8E6DB1"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联系人：林工      电话：0577-85850849     </w:t>
      </w:r>
    </w:p>
    <w:p w14:paraId="46131A8F"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采购代理机构名称：浙江中正工程项目管理有限公司</w:t>
      </w:r>
    </w:p>
    <w:p w14:paraId="65EEB225"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地  址：温州市上江路125号6楼</w:t>
      </w:r>
    </w:p>
    <w:p w14:paraId="11351940"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联系人：王先生  电话：</w:t>
      </w:r>
      <w:r>
        <w:rPr>
          <w:rFonts w:ascii="宋体" w:hAnsi="宋体" w:cs="宋体" w:hint="eastAsia"/>
          <w:color w:val="000000"/>
          <w:spacing w:val="6"/>
          <w:sz w:val="22"/>
          <w:szCs w:val="22"/>
        </w:rPr>
        <w:t>18267858169</w:t>
      </w:r>
    </w:p>
    <w:p w14:paraId="3D165DA1" w14:textId="77777777" w:rsidR="00804413" w:rsidRDefault="00804413">
      <w:pPr>
        <w:widowControl/>
        <w:shd w:val="clear" w:color="auto" w:fill="FFFFFF"/>
        <w:spacing w:line="400" w:lineRule="exact"/>
        <w:ind w:firstLineChars="172" w:firstLine="378"/>
        <w:jc w:val="left"/>
        <w:rPr>
          <w:rFonts w:ascii="宋体" w:hAnsi="宋体" w:cs="宋体" w:hint="eastAsia"/>
          <w:color w:val="000000"/>
          <w:kern w:val="0"/>
          <w:sz w:val="22"/>
          <w:szCs w:val="22"/>
        </w:rPr>
      </w:pPr>
      <w:r>
        <w:rPr>
          <w:rFonts w:ascii="宋体" w:hAnsi="宋体" w:cs="宋体" w:hint="eastAsia"/>
          <w:color w:val="000000"/>
          <w:kern w:val="0"/>
          <w:sz w:val="22"/>
          <w:szCs w:val="22"/>
        </w:rPr>
        <w:t>同级采购监管管理部门：温州有色冶炼有限责任公司监察室 电话：0577-85551836</w:t>
      </w:r>
    </w:p>
    <w:p w14:paraId="1E12B7DE" w14:textId="77777777" w:rsidR="00804413" w:rsidRDefault="00804413">
      <w:pPr>
        <w:widowControl/>
        <w:spacing w:line="400" w:lineRule="exact"/>
        <w:jc w:val="left"/>
        <w:outlineLvl w:val="0"/>
        <w:rPr>
          <w:rFonts w:ascii="宋体" w:hAnsi="宋体" w:cs="宋体" w:hint="eastAsia"/>
          <w:color w:val="000000"/>
          <w:kern w:val="0"/>
          <w:sz w:val="22"/>
          <w:szCs w:val="22"/>
        </w:rPr>
      </w:pPr>
      <w:bookmarkStart w:id="16" w:name="_Toc5911_WPSOffice_Level1"/>
      <w:bookmarkStart w:id="17" w:name="_Toc15340"/>
      <w:r>
        <w:rPr>
          <w:rFonts w:ascii="宋体" w:hAnsi="宋体" w:cs="宋体" w:hint="eastAsia"/>
          <w:b/>
          <w:bCs/>
          <w:color w:val="000000"/>
          <w:kern w:val="0"/>
          <w:sz w:val="22"/>
          <w:szCs w:val="22"/>
        </w:rPr>
        <w:t>八、投标保证金开户银行及帐号</w:t>
      </w:r>
      <w:bookmarkEnd w:id="16"/>
      <w:bookmarkEnd w:id="17"/>
    </w:p>
    <w:p w14:paraId="4F2472F9"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投标保证金：人民币陆仟元整；保证金缴纳截止时间：2019年12月15日17时00分前。投标供应商缴纳投标保证金后，请携带保证金缴纳凭证（银行转账支票进账单、电汇单等，缴纳保证金用途必须注明项目名称）复印件，于投标文件递交截止时间前递交给采购代理机构。</w:t>
      </w:r>
    </w:p>
    <w:p w14:paraId="445BA48E"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户名：政采云有限公司</w:t>
      </w:r>
    </w:p>
    <w:p w14:paraId="0AC4BD39"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帐号：190001010400276210000000484</w:t>
      </w:r>
    </w:p>
    <w:p w14:paraId="389BDAD2"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开户行：中国农业银行杭州西湖支行</w:t>
      </w:r>
    </w:p>
    <w:p w14:paraId="4E267D16" w14:textId="77777777" w:rsidR="00804413" w:rsidRDefault="00804413">
      <w:pPr>
        <w:widowControl/>
        <w:spacing w:line="400" w:lineRule="exact"/>
        <w:jc w:val="right"/>
        <w:rPr>
          <w:rFonts w:ascii="宋体" w:hAnsi="宋体" w:cs="宋体" w:hint="eastAsia"/>
          <w:color w:val="000000"/>
          <w:kern w:val="0"/>
          <w:sz w:val="22"/>
          <w:szCs w:val="22"/>
        </w:rPr>
      </w:pPr>
      <w:r>
        <w:rPr>
          <w:rFonts w:ascii="宋体" w:hAnsi="宋体" w:cs="宋体" w:hint="eastAsia"/>
          <w:color w:val="000000"/>
          <w:kern w:val="0"/>
          <w:sz w:val="22"/>
          <w:szCs w:val="22"/>
        </w:rPr>
        <w:t>温州市金海化学品市场有限公司</w:t>
      </w:r>
    </w:p>
    <w:p w14:paraId="359983D1" w14:textId="77777777" w:rsidR="00804413" w:rsidRDefault="00804413">
      <w:pPr>
        <w:widowControl/>
        <w:spacing w:line="400" w:lineRule="exact"/>
        <w:jc w:val="right"/>
        <w:rPr>
          <w:rFonts w:ascii="宋体" w:hAnsi="宋体" w:cs="宋体" w:hint="eastAsia"/>
          <w:color w:val="000000"/>
          <w:kern w:val="0"/>
          <w:sz w:val="22"/>
          <w:szCs w:val="22"/>
        </w:rPr>
      </w:pPr>
      <w:r>
        <w:rPr>
          <w:rFonts w:ascii="宋体" w:hAnsi="宋体" w:cs="宋体" w:hint="eastAsia"/>
          <w:color w:val="000000"/>
          <w:kern w:val="0"/>
          <w:sz w:val="22"/>
          <w:szCs w:val="22"/>
        </w:rPr>
        <w:t>浙江中正工程项目管理有限公司</w:t>
      </w:r>
    </w:p>
    <w:p w14:paraId="5D62C60F" w14:textId="77777777" w:rsidR="00804413" w:rsidRDefault="00804413">
      <w:pPr>
        <w:widowControl/>
        <w:wordWrap w:val="0"/>
        <w:spacing w:line="400" w:lineRule="exact"/>
        <w:jc w:val="right"/>
        <w:rPr>
          <w:rFonts w:ascii="楷体_GB2312" w:eastAsia="楷体_GB2312" w:hAnsi="Calibri" w:cs="Calibri" w:hint="eastAsia"/>
          <w:b/>
          <w:bCs/>
          <w:color w:val="000000"/>
          <w:kern w:val="0"/>
          <w:sz w:val="22"/>
          <w:szCs w:val="22"/>
        </w:rPr>
      </w:pPr>
      <w:r>
        <w:rPr>
          <w:rFonts w:ascii="宋体" w:hAnsi="宋体" w:cs="宋体" w:hint="eastAsia"/>
          <w:color w:val="000000"/>
          <w:kern w:val="0"/>
          <w:sz w:val="22"/>
          <w:szCs w:val="22"/>
        </w:rPr>
        <w:t>2019年11月26日</w:t>
      </w:r>
    </w:p>
    <w:p w14:paraId="31552530" w14:textId="77777777" w:rsidR="00804413" w:rsidRDefault="00804413">
      <w:pPr>
        <w:spacing w:line="600" w:lineRule="exact"/>
        <w:ind w:firstLineChars="200" w:firstLine="420"/>
        <w:jc w:val="center"/>
        <w:rPr>
          <w:rFonts w:hint="eastAsia"/>
          <w:b/>
          <w:color w:val="000000"/>
          <w:spacing w:val="30"/>
          <w:sz w:val="32"/>
          <w:szCs w:val="32"/>
        </w:rPr>
      </w:pPr>
      <w:r>
        <w:rPr>
          <w:rFonts w:ascii="新宋体" w:eastAsia="新宋体" w:hAnsi="新宋体"/>
          <w:bCs/>
          <w:color w:val="000000"/>
          <w:szCs w:val="21"/>
          <w:u w:val="single"/>
        </w:rPr>
        <w:br w:type="page"/>
      </w:r>
      <w:r>
        <w:rPr>
          <w:rFonts w:hint="eastAsia"/>
          <w:b/>
          <w:color w:val="000000"/>
          <w:spacing w:val="30"/>
          <w:sz w:val="32"/>
          <w:szCs w:val="32"/>
        </w:rPr>
        <w:t>温州市工业集团冶炼公司金海化学品市场</w:t>
      </w:r>
    </w:p>
    <w:p w14:paraId="2A805FF5" w14:textId="77777777" w:rsidR="00804413" w:rsidRDefault="00804413">
      <w:pPr>
        <w:widowControl/>
        <w:spacing w:line="360" w:lineRule="auto"/>
        <w:jc w:val="center"/>
        <w:rPr>
          <w:color w:val="000000"/>
          <w:szCs w:val="21"/>
        </w:rPr>
      </w:pPr>
      <w:r>
        <w:rPr>
          <w:rFonts w:hint="eastAsia"/>
          <w:b/>
          <w:color w:val="000000"/>
          <w:spacing w:val="30"/>
          <w:sz w:val="32"/>
          <w:szCs w:val="32"/>
        </w:rPr>
        <w:t>电梯维保项目采购征求意见公示</w:t>
      </w:r>
    </w:p>
    <w:p w14:paraId="19EDF25A"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浙江中正工程项目管理有限公司受温州市金海化学品市场有限公司的委托，就温州市金海化学品市场有限公司电梯维保项目以公开招标方式进行采购。现将本项目招标文件公布如下（详见附件），并公开征求投标人及专家意见。</w:t>
      </w:r>
    </w:p>
    <w:p w14:paraId="587730F3" w14:textId="77777777" w:rsidR="00804413" w:rsidRDefault="00804413">
      <w:pPr>
        <w:widowControl/>
        <w:spacing w:line="400" w:lineRule="exact"/>
        <w:ind w:firstLineChars="200" w:firstLine="442"/>
        <w:jc w:val="left"/>
        <w:rPr>
          <w:rFonts w:ascii="宋体" w:hAnsi="宋体" w:cs="宋体" w:hint="eastAsia"/>
          <w:b/>
          <w:bCs/>
          <w:color w:val="000000"/>
          <w:kern w:val="0"/>
          <w:sz w:val="22"/>
          <w:szCs w:val="22"/>
        </w:rPr>
      </w:pPr>
      <w:r>
        <w:rPr>
          <w:rFonts w:ascii="宋体" w:hAnsi="宋体" w:cs="宋体" w:hint="eastAsia"/>
          <w:b/>
          <w:bCs/>
          <w:color w:val="000000"/>
          <w:kern w:val="0"/>
          <w:sz w:val="22"/>
          <w:szCs w:val="22"/>
        </w:rPr>
        <w:t>一、征求意见范围：</w:t>
      </w:r>
    </w:p>
    <w:p w14:paraId="6F9DB457"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1、是否出现明显的倾向性意见和特定的性能指标；</w:t>
      </w:r>
    </w:p>
    <w:p w14:paraId="101C5430"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2、投标人资格条件是否具有明显倾向性和歧视性；</w:t>
      </w:r>
    </w:p>
    <w:p w14:paraId="29D65C2D"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  3、影响温州市国有企业采购“公开、公平、公正”原则的其他情况。</w:t>
      </w:r>
    </w:p>
    <w:p w14:paraId="1F9B00AB" w14:textId="77777777" w:rsidR="00804413" w:rsidRDefault="00804413">
      <w:pPr>
        <w:widowControl/>
        <w:spacing w:line="400" w:lineRule="exact"/>
        <w:ind w:firstLineChars="200" w:firstLine="442"/>
        <w:jc w:val="left"/>
        <w:rPr>
          <w:rFonts w:ascii="宋体" w:hAnsi="宋体" w:cs="宋体" w:hint="eastAsia"/>
          <w:b/>
          <w:bCs/>
          <w:color w:val="000000"/>
          <w:kern w:val="0"/>
          <w:sz w:val="22"/>
          <w:szCs w:val="22"/>
        </w:rPr>
      </w:pPr>
      <w:r>
        <w:rPr>
          <w:rFonts w:ascii="宋体" w:hAnsi="宋体" w:cs="宋体" w:hint="eastAsia"/>
          <w:b/>
          <w:bCs/>
          <w:color w:val="000000"/>
          <w:kern w:val="0"/>
          <w:sz w:val="22"/>
          <w:szCs w:val="22"/>
        </w:rPr>
        <w:t>二、征求意见的回复：</w:t>
      </w:r>
    </w:p>
    <w:p w14:paraId="18755D31"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各供应商及专家提出修改理由和建议，请于2019年11月29日16:30前（节假日除外）将书面材料签字（盖章）并密封后送至浙江中正工程项目管理有限公司，外地可传真送达，传真：0577-88908910，传真件必须签字（盖章）。同时将电子文档发送至以下信箱：</w:t>
      </w:r>
      <w:hyperlink r:id="rId7" w:history="1">
        <w:r>
          <w:rPr>
            <w:rFonts w:ascii="宋体" w:hAnsi="宋体" w:cs="宋体" w:hint="eastAsia"/>
            <w:color w:val="000000"/>
            <w:kern w:val="0"/>
            <w:sz w:val="22"/>
            <w:szCs w:val="22"/>
          </w:rPr>
          <w:t>492904787@qq.com</w:t>
        </w:r>
      </w:hyperlink>
      <w:r>
        <w:rPr>
          <w:rFonts w:ascii="宋体" w:hAnsi="宋体" w:cs="宋体" w:hint="eastAsia"/>
          <w:color w:val="000000"/>
          <w:kern w:val="0"/>
          <w:sz w:val="22"/>
          <w:szCs w:val="22"/>
        </w:rPr>
        <w:t>或邮寄至我公司。</w:t>
      </w:r>
    </w:p>
    <w:p w14:paraId="6984D5B3" w14:textId="77777777" w:rsidR="00804413" w:rsidRDefault="00804413">
      <w:pPr>
        <w:widowControl/>
        <w:spacing w:line="400" w:lineRule="exact"/>
        <w:ind w:firstLineChars="200" w:firstLine="442"/>
        <w:jc w:val="left"/>
        <w:rPr>
          <w:rFonts w:ascii="宋体" w:hAnsi="宋体" w:cs="宋体" w:hint="eastAsia"/>
          <w:b/>
          <w:bCs/>
          <w:color w:val="000000"/>
          <w:kern w:val="0"/>
          <w:sz w:val="22"/>
          <w:szCs w:val="22"/>
        </w:rPr>
      </w:pPr>
      <w:r>
        <w:rPr>
          <w:rFonts w:ascii="宋体" w:hAnsi="宋体" w:cs="宋体" w:hint="eastAsia"/>
          <w:b/>
          <w:bCs/>
          <w:color w:val="000000"/>
          <w:kern w:val="0"/>
          <w:sz w:val="22"/>
          <w:szCs w:val="22"/>
        </w:rPr>
        <w:t>三、联系方式：</w:t>
      </w:r>
    </w:p>
    <w:p w14:paraId="28071702"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联系人：林先生</w:t>
      </w:r>
    </w:p>
    <w:p w14:paraId="330A7F8B"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联系方式：0577-85850849</w:t>
      </w:r>
    </w:p>
    <w:p w14:paraId="34CBCCD7"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联系地址：温州经济技术开发区滨海二十五路422号</w:t>
      </w:r>
    </w:p>
    <w:p w14:paraId="097E29AD" w14:textId="77777777" w:rsidR="00804413" w:rsidRDefault="00804413">
      <w:pPr>
        <w:widowControl/>
        <w:spacing w:line="400" w:lineRule="exact"/>
        <w:ind w:firstLineChars="200" w:firstLine="440"/>
        <w:jc w:val="left"/>
        <w:rPr>
          <w:rFonts w:ascii="宋体" w:hAnsi="宋体" w:cs="宋体" w:hint="eastAsia"/>
          <w:color w:val="000000"/>
          <w:kern w:val="0"/>
          <w:sz w:val="22"/>
          <w:szCs w:val="22"/>
        </w:rPr>
      </w:pPr>
      <w:r>
        <w:rPr>
          <w:rFonts w:ascii="宋体" w:hAnsi="宋体" w:cs="宋体" w:hint="eastAsia"/>
          <w:color w:val="000000"/>
          <w:kern w:val="0"/>
          <w:sz w:val="22"/>
          <w:szCs w:val="22"/>
        </w:rPr>
        <w:t>对逾期送达的意见、建议书恕不接受。</w:t>
      </w:r>
    </w:p>
    <w:p w14:paraId="481195F5" w14:textId="77777777" w:rsidR="00804413" w:rsidRDefault="00804413">
      <w:pPr>
        <w:widowControl/>
        <w:spacing w:line="400" w:lineRule="exact"/>
        <w:ind w:firstLineChars="200" w:firstLine="440"/>
        <w:jc w:val="right"/>
        <w:rPr>
          <w:rFonts w:ascii="宋体" w:hAnsi="宋体" w:cs="宋体" w:hint="eastAsia"/>
          <w:color w:val="000000"/>
          <w:kern w:val="0"/>
          <w:sz w:val="22"/>
          <w:szCs w:val="22"/>
        </w:rPr>
      </w:pPr>
      <w:r>
        <w:rPr>
          <w:rFonts w:ascii="宋体" w:hAnsi="宋体" w:cs="宋体" w:hint="eastAsia"/>
          <w:color w:val="000000"/>
          <w:kern w:val="0"/>
          <w:sz w:val="22"/>
          <w:szCs w:val="22"/>
        </w:rPr>
        <w:t> </w:t>
      </w:r>
    </w:p>
    <w:p w14:paraId="65B2B61D" w14:textId="77777777" w:rsidR="00804413" w:rsidRDefault="00804413">
      <w:pPr>
        <w:widowControl/>
        <w:spacing w:line="400" w:lineRule="exact"/>
        <w:ind w:firstLineChars="200" w:firstLine="440"/>
        <w:jc w:val="right"/>
        <w:rPr>
          <w:rFonts w:ascii="宋体" w:hAnsi="宋体" w:cs="宋体" w:hint="eastAsia"/>
          <w:color w:val="000000"/>
          <w:kern w:val="0"/>
          <w:sz w:val="22"/>
          <w:szCs w:val="22"/>
        </w:rPr>
      </w:pPr>
      <w:r>
        <w:rPr>
          <w:rFonts w:ascii="宋体" w:hAnsi="宋体" w:cs="宋体" w:hint="eastAsia"/>
          <w:color w:val="000000"/>
          <w:kern w:val="0"/>
          <w:sz w:val="22"/>
          <w:szCs w:val="22"/>
        </w:rPr>
        <w:t>温州市金海化学品市场有限公司</w:t>
      </w:r>
    </w:p>
    <w:p w14:paraId="140155C6" w14:textId="77777777" w:rsidR="00804413" w:rsidRDefault="00804413">
      <w:pPr>
        <w:widowControl/>
        <w:spacing w:line="400" w:lineRule="exact"/>
        <w:ind w:firstLineChars="200" w:firstLine="440"/>
        <w:jc w:val="right"/>
        <w:rPr>
          <w:rFonts w:ascii="宋体" w:hAnsi="宋体" w:cs="宋体" w:hint="eastAsia"/>
          <w:color w:val="000000"/>
          <w:kern w:val="0"/>
          <w:sz w:val="22"/>
          <w:szCs w:val="22"/>
        </w:rPr>
      </w:pPr>
      <w:r>
        <w:rPr>
          <w:rFonts w:ascii="宋体" w:hAnsi="宋体" w:cs="宋体" w:hint="eastAsia"/>
          <w:color w:val="000000"/>
          <w:kern w:val="0"/>
          <w:sz w:val="22"/>
          <w:szCs w:val="22"/>
        </w:rPr>
        <w:t>浙江中正工程项目管理有限公司</w:t>
      </w:r>
    </w:p>
    <w:p w14:paraId="12443B3D" w14:textId="77777777" w:rsidR="00804413" w:rsidRDefault="00804413">
      <w:pPr>
        <w:widowControl/>
        <w:spacing w:line="400" w:lineRule="exact"/>
        <w:ind w:firstLineChars="200" w:firstLine="440"/>
        <w:jc w:val="right"/>
        <w:rPr>
          <w:rFonts w:ascii="新宋体" w:eastAsia="新宋体" w:hAnsi="新宋体"/>
          <w:bCs/>
          <w:color w:val="000000"/>
          <w:szCs w:val="21"/>
          <w:u w:val="single"/>
        </w:rPr>
      </w:pPr>
      <w:r>
        <w:rPr>
          <w:rFonts w:ascii="宋体" w:hAnsi="宋体" w:cs="宋体" w:hint="eastAsia"/>
          <w:color w:val="000000"/>
          <w:kern w:val="0"/>
          <w:sz w:val="22"/>
          <w:szCs w:val="22"/>
        </w:rPr>
        <w:t>2019年11月26日</w:t>
      </w:r>
    </w:p>
    <w:p w14:paraId="5EA15060" w14:textId="77777777" w:rsidR="00804413" w:rsidRDefault="00804413">
      <w:pPr>
        <w:rPr>
          <w:rFonts w:ascii="新宋体" w:eastAsia="新宋体" w:hAnsi="新宋体" w:hint="eastAsia"/>
          <w:b/>
          <w:bCs/>
          <w:color w:val="000000"/>
          <w:szCs w:val="21"/>
        </w:rPr>
      </w:pPr>
      <w:r>
        <w:rPr>
          <w:rFonts w:ascii="新宋体" w:eastAsia="新宋体" w:hAnsi="新宋体"/>
          <w:bCs/>
          <w:color w:val="000000"/>
          <w:szCs w:val="21"/>
          <w:u w:val="single"/>
        </w:rPr>
        <w:br w:type="page"/>
      </w:r>
      <w:bookmarkEnd w:id="1"/>
    </w:p>
    <w:p w14:paraId="6D955C12" w14:textId="77777777" w:rsidR="00804413" w:rsidRDefault="00804413">
      <w:pPr>
        <w:autoSpaceDE w:val="0"/>
        <w:autoSpaceDN w:val="0"/>
        <w:adjustRightInd w:val="0"/>
        <w:snapToGrid w:val="0"/>
        <w:spacing w:line="454" w:lineRule="atLeast"/>
        <w:jc w:val="center"/>
        <w:textAlignment w:val="bottom"/>
        <w:outlineLvl w:val="0"/>
        <w:rPr>
          <w:rFonts w:ascii="宋体" w:hAnsi="宋体"/>
          <w:color w:val="000000"/>
          <w:sz w:val="28"/>
          <w:szCs w:val="28"/>
        </w:rPr>
      </w:pPr>
      <w:bookmarkStart w:id="18" w:name="_Toc534620008"/>
      <w:bookmarkStart w:id="19" w:name="_Toc18466"/>
      <w:bookmarkStart w:id="20" w:name="_Toc26889_WPSOffice_Level1"/>
      <w:bookmarkStart w:id="21" w:name="_Toc10044"/>
      <w:bookmarkStart w:id="22" w:name="_Toc420075797"/>
      <w:bookmarkStart w:id="23" w:name="_Toc490232522"/>
      <w:r>
        <w:rPr>
          <w:rFonts w:ascii="宋体" w:hAnsi="宋体" w:hint="eastAsia"/>
          <w:color w:val="000000"/>
          <w:sz w:val="28"/>
          <w:szCs w:val="28"/>
        </w:rPr>
        <w:t>供应商报名登记表</w:t>
      </w:r>
      <w:bookmarkEnd w:id="18"/>
      <w:bookmarkEnd w:id="19"/>
      <w:bookmarkEnd w:id="20"/>
      <w:bookmarkEnd w:id="21"/>
    </w:p>
    <w:tbl>
      <w:tblPr>
        <w:tblpPr w:leftFromText="180" w:rightFromText="180" w:vertAnchor="text" w:horzAnchor="margin" w:tblpXSpec="center" w:tblpY="314"/>
        <w:tblW w:w="0" w:type="auto"/>
        <w:tblInd w:w="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47"/>
        <w:gridCol w:w="1741"/>
        <w:gridCol w:w="2912"/>
        <w:gridCol w:w="16"/>
        <w:gridCol w:w="1199"/>
        <w:gridCol w:w="7"/>
        <w:gridCol w:w="3154"/>
      </w:tblGrid>
      <w:tr w:rsidR="00804413" w14:paraId="10FACC9E" w14:textId="77777777">
        <w:trPr>
          <w:trHeight w:val="328"/>
        </w:trPr>
        <w:tc>
          <w:tcPr>
            <w:tcW w:w="2488" w:type="dxa"/>
            <w:gridSpan w:val="2"/>
            <w:tcBorders>
              <w:top w:val="single" w:sz="18" w:space="0" w:color="auto"/>
              <w:left w:val="single" w:sz="18" w:space="0" w:color="auto"/>
              <w:bottom w:val="single" w:sz="6" w:space="0" w:color="auto"/>
              <w:right w:val="single" w:sz="4" w:space="0" w:color="auto"/>
            </w:tcBorders>
            <w:vAlign w:val="center"/>
          </w:tcPr>
          <w:p w14:paraId="15FA1FA5" w14:textId="77777777" w:rsidR="00804413" w:rsidRDefault="00804413">
            <w:pPr>
              <w:spacing w:line="360" w:lineRule="auto"/>
              <w:jc w:val="center"/>
              <w:rPr>
                <w:rFonts w:ascii="宋体" w:hAnsi="宋体"/>
                <w:color w:val="000000"/>
                <w:sz w:val="24"/>
              </w:rPr>
            </w:pPr>
            <w:r>
              <w:rPr>
                <w:rFonts w:ascii="宋体" w:hAnsi="宋体" w:hint="eastAsia"/>
                <w:color w:val="000000"/>
                <w:sz w:val="24"/>
              </w:rPr>
              <w:t>项目名称</w:t>
            </w:r>
          </w:p>
        </w:tc>
        <w:tc>
          <w:tcPr>
            <w:tcW w:w="7288" w:type="dxa"/>
            <w:gridSpan w:val="5"/>
            <w:tcBorders>
              <w:top w:val="single" w:sz="18" w:space="0" w:color="auto"/>
              <w:left w:val="single" w:sz="4" w:space="0" w:color="auto"/>
              <w:bottom w:val="single" w:sz="6" w:space="0" w:color="auto"/>
              <w:right w:val="single" w:sz="18" w:space="0" w:color="auto"/>
            </w:tcBorders>
            <w:vAlign w:val="center"/>
          </w:tcPr>
          <w:p w14:paraId="379CAF38" w14:textId="77777777" w:rsidR="00804413" w:rsidRDefault="00804413">
            <w:pPr>
              <w:spacing w:line="360" w:lineRule="auto"/>
              <w:jc w:val="center"/>
              <w:rPr>
                <w:rFonts w:ascii="宋体" w:hAnsi="宋体" w:hint="eastAsia"/>
                <w:color w:val="000000"/>
                <w:sz w:val="24"/>
              </w:rPr>
            </w:pPr>
          </w:p>
        </w:tc>
      </w:tr>
      <w:tr w:rsidR="00804413" w14:paraId="730DED26" w14:textId="77777777">
        <w:trPr>
          <w:trHeight w:val="455"/>
        </w:trPr>
        <w:tc>
          <w:tcPr>
            <w:tcW w:w="2488" w:type="dxa"/>
            <w:gridSpan w:val="2"/>
            <w:tcBorders>
              <w:top w:val="single" w:sz="6" w:space="0" w:color="auto"/>
              <w:left w:val="single" w:sz="18" w:space="0" w:color="auto"/>
              <w:bottom w:val="single" w:sz="6" w:space="0" w:color="auto"/>
              <w:right w:val="single" w:sz="4" w:space="0" w:color="auto"/>
            </w:tcBorders>
            <w:vAlign w:val="center"/>
          </w:tcPr>
          <w:p w14:paraId="008871A4" w14:textId="77777777" w:rsidR="00804413" w:rsidRDefault="00804413">
            <w:pPr>
              <w:spacing w:line="360" w:lineRule="auto"/>
              <w:jc w:val="center"/>
              <w:rPr>
                <w:rFonts w:ascii="宋体" w:hAnsi="宋体"/>
                <w:color w:val="000000"/>
                <w:sz w:val="24"/>
              </w:rPr>
            </w:pPr>
            <w:r>
              <w:rPr>
                <w:rFonts w:ascii="宋体" w:hAnsi="宋体" w:hint="eastAsia"/>
                <w:color w:val="000000"/>
                <w:sz w:val="24"/>
              </w:rPr>
              <w:t>采购编号</w:t>
            </w:r>
          </w:p>
        </w:tc>
        <w:tc>
          <w:tcPr>
            <w:tcW w:w="7288" w:type="dxa"/>
            <w:gridSpan w:val="5"/>
            <w:tcBorders>
              <w:top w:val="single" w:sz="6" w:space="0" w:color="auto"/>
              <w:left w:val="single" w:sz="4" w:space="0" w:color="auto"/>
              <w:bottom w:val="single" w:sz="6" w:space="0" w:color="auto"/>
              <w:right w:val="single" w:sz="18" w:space="0" w:color="auto"/>
            </w:tcBorders>
            <w:vAlign w:val="center"/>
          </w:tcPr>
          <w:p w14:paraId="0D7C4273" w14:textId="77777777" w:rsidR="00804413" w:rsidRDefault="00804413">
            <w:pPr>
              <w:spacing w:line="360" w:lineRule="auto"/>
              <w:jc w:val="center"/>
              <w:rPr>
                <w:rFonts w:ascii="宋体" w:hAnsi="宋体" w:hint="eastAsia"/>
                <w:color w:val="000000"/>
                <w:sz w:val="24"/>
              </w:rPr>
            </w:pPr>
          </w:p>
        </w:tc>
      </w:tr>
      <w:tr w:rsidR="00804413" w14:paraId="0AFACAA5" w14:textId="77777777">
        <w:trPr>
          <w:trHeight w:val="595"/>
        </w:trPr>
        <w:tc>
          <w:tcPr>
            <w:tcW w:w="2488" w:type="dxa"/>
            <w:gridSpan w:val="2"/>
            <w:tcBorders>
              <w:top w:val="single" w:sz="6" w:space="0" w:color="auto"/>
              <w:left w:val="single" w:sz="18" w:space="0" w:color="auto"/>
              <w:bottom w:val="single" w:sz="6" w:space="0" w:color="auto"/>
              <w:right w:val="single" w:sz="4" w:space="0" w:color="auto"/>
            </w:tcBorders>
            <w:vAlign w:val="center"/>
          </w:tcPr>
          <w:p w14:paraId="784FB90F" w14:textId="77777777" w:rsidR="00804413" w:rsidRDefault="00804413">
            <w:pPr>
              <w:spacing w:line="360" w:lineRule="auto"/>
              <w:jc w:val="center"/>
              <w:rPr>
                <w:rFonts w:ascii="宋体" w:hAnsi="宋体"/>
                <w:color w:val="000000"/>
                <w:sz w:val="24"/>
              </w:rPr>
            </w:pPr>
            <w:r>
              <w:rPr>
                <w:rFonts w:ascii="宋体" w:hAnsi="宋体" w:hint="eastAsia"/>
                <w:color w:val="000000"/>
                <w:sz w:val="24"/>
              </w:rPr>
              <w:t>投标申请单位全称</w:t>
            </w:r>
          </w:p>
        </w:tc>
        <w:tc>
          <w:tcPr>
            <w:tcW w:w="7288" w:type="dxa"/>
            <w:gridSpan w:val="5"/>
            <w:tcBorders>
              <w:top w:val="single" w:sz="6" w:space="0" w:color="auto"/>
              <w:left w:val="single" w:sz="4" w:space="0" w:color="auto"/>
              <w:bottom w:val="single" w:sz="6" w:space="0" w:color="auto"/>
              <w:right w:val="single" w:sz="18" w:space="0" w:color="auto"/>
            </w:tcBorders>
            <w:vAlign w:val="center"/>
          </w:tcPr>
          <w:p w14:paraId="257B6C69" w14:textId="77777777" w:rsidR="00804413" w:rsidRDefault="00804413">
            <w:pPr>
              <w:spacing w:line="360" w:lineRule="auto"/>
              <w:rPr>
                <w:rFonts w:ascii="宋体" w:hAnsi="宋体" w:hint="eastAsia"/>
                <w:color w:val="000000"/>
                <w:sz w:val="24"/>
              </w:rPr>
            </w:pPr>
            <w:r>
              <w:rPr>
                <w:rFonts w:ascii="宋体" w:hAnsi="宋体" w:hint="eastAsia"/>
                <w:color w:val="000000"/>
                <w:sz w:val="24"/>
              </w:rPr>
              <w:t xml:space="preserve">                  </w:t>
            </w:r>
          </w:p>
        </w:tc>
      </w:tr>
      <w:tr w:rsidR="00804413" w14:paraId="209D81A7" w14:textId="77777777">
        <w:trPr>
          <w:trHeight w:val="564"/>
        </w:trPr>
        <w:tc>
          <w:tcPr>
            <w:tcW w:w="2488" w:type="dxa"/>
            <w:gridSpan w:val="2"/>
            <w:tcBorders>
              <w:top w:val="single" w:sz="6" w:space="0" w:color="auto"/>
              <w:left w:val="single" w:sz="18" w:space="0" w:color="auto"/>
              <w:bottom w:val="single" w:sz="4" w:space="0" w:color="auto"/>
              <w:right w:val="single" w:sz="4" w:space="0" w:color="auto"/>
            </w:tcBorders>
            <w:vAlign w:val="center"/>
          </w:tcPr>
          <w:p w14:paraId="523CCEE4" w14:textId="77777777" w:rsidR="00804413" w:rsidRDefault="00804413">
            <w:pPr>
              <w:spacing w:line="360" w:lineRule="auto"/>
              <w:jc w:val="center"/>
              <w:rPr>
                <w:rFonts w:ascii="宋体" w:hAnsi="宋体"/>
                <w:color w:val="000000"/>
                <w:sz w:val="24"/>
              </w:rPr>
            </w:pPr>
            <w:r>
              <w:rPr>
                <w:rFonts w:ascii="宋体" w:hAnsi="宋体" w:hint="eastAsia"/>
                <w:color w:val="000000"/>
                <w:sz w:val="24"/>
              </w:rPr>
              <w:t>报名时间</w:t>
            </w:r>
          </w:p>
        </w:tc>
        <w:tc>
          <w:tcPr>
            <w:tcW w:w="7288" w:type="dxa"/>
            <w:gridSpan w:val="5"/>
            <w:tcBorders>
              <w:top w:val="single" w:sz="6" w:space="0" w:color="auto"/>
              <w:left w:val="single" w:sz="4" w:space="0" w:color="auto"/>
              <w:bottom w:val="single" w:sz="4" w:space="0" w:color="auto"/>
              <w:right w:val="single" w:sz="18" w:space="0" w:color="auto"/>
            </w:tcBorders>
            <w:vAlign w:val="center"/>
          </w:tcPr>
          <w:p w14:paraId="01D9EE74" w14:textId="77777777" w:rsidR="00804413" w:rsidRDefault="00804413">
            <w:pPr>
              <w:spacing w:line="360" w:lineRule="auto"/>
              <w:jc w:val="center"/>
              <w:rPr>
                <w:rFonts w:ascii="宋体" w:hAnsi="宋体" w:cs="仿宋_GB2312"/>
                <w:color w:val="000000"/>
                <w:sz w:val="24"/>
              </w:rPr>
            </w:pPr>
          </w:p>
        </w:tc>
      </w:tr>
      <w:tr w:rsidR="00804413" w14:paraId="1C85A9F9" w14:textId="77777777">
        <w:trPr>
          <w:trHeight w:val="566"/>
        </w:trPr>
        <w:tc>
          <w:tcPr>
            <w:tcW w:w="2488" w:type="dxa"/>
            <w:gridSpan w:val="2"/>
            <w:tcBorders>
              <w:top w:val="single" w:sz="4" w:space="0" w:color="auto"/>
              <w:left w:val="single" w:sz="18" w:space="0" w:color="auto"/>
              <w:bottom w:val="single" w:sz="6" w:space="0" w:color="auto"/>
              <w:right w:val="single" w:sz="6" w:space="0" w:color="auto"/>
            </w:tcBorders>
            <w:vAlign w:val="center"/>
          </w:tcPr>
          <w:p w14:paraId="5583AF46" w14:textId="77777777" w:rsidR="00804413" w:rsidRDefault="00804413">
            <w:pPr>
              <w:spacing w:line="360" w:lineRule="auto"/>
              <w:jc w:val="center"/>
              <w:rPr>
                <w:rFonts w:ascii="宋体" w:hAnsi="宋体"/>
                <w:color w:val="000000"/>
                <w:sz w:val="24"/>
              </w:rPr>
            </w:pPr>
            <w:r>
              <w:rPr>
                <w:rFonts w:ascii="宋体" w:hAnsi="宋体" w:hint="eastAsia"/>
                <w:color w:val="000000"/>
                <w:sz w:val="24"/>
              </w:rPr>
              <w:t>项目联系人</w:t>
            </w:r>
          </w:p>
        </w:tc>
        <w:tc>
          <w:tcPr>
            <w:tcW w:w="2912" w:type="dxa"/>
            <w:tcBorders>
              <w:top w:val="single" w:sz="4" w:space="0" w:color="auto"/>
              <w:left w:val="single" w:sz="6" w:space="0" w:color="auto"/>
              <w:bottom w:val="single" w:sz="6" w:space="0" w:color="auto"/>
              <w:right w:val="single" w:sz="4" w:space="0" w:color="auto"/>
            </w:tcBorders>
            <w:vAlign w:val="center"/>
          </w:tcPr>
          <w:p w14:paraId="37E7E579" w14:textId="77777777" w:rsidR="00804413" w:rsidRDefault="00804413">
            <w:pPr>
              <w:spacing w:line="360" w:lineRule="auto"/>
              <w:rPr>
                <w:rFonts w:ascii="宋体" w:hAnsi="宋体"/>
                <w:color w:val="000000"/>
                <w:sz w:val="24"/>
              </w:rPr>
            </w:pPr>
          </w:p>
        </w:tc>
        <w:tc>
          <w:tcPr>
            <w:tcW w:w="1215" w:type="dxa"/>
            <w:gridSpan w:val="2"/>
            <w:tcBorders>
              <w:top w:val="single" w:sz="4" w:space="0" w:color="auto"/>
              <w:left w:val="single" w:sz="4" w:space="0" w:color="auto"/>
              <w:bottom w:val="single" w:sz="6" w:space="0" w:color="auto"/>
              <w:right w:val="single" w:sz="4" w:space="0" w:color="auto"/>
            </w:tcBorders>
            <w:vAlign w:val="center"/>
          </w:tcPr>
          <w:p w14:paraId="565B3304" w14:textId="77777777" w:rsidR="00804413" w:rsidRDefault="00804413">
            <w:pPr>
              <w:spacing w:line="360" w:lineRule="auto"/>
              <w:rPr>
                <w:rFonts w:ascii="宋体" w:hAnsi="宋体"/>
                <w:color w:val="000000"/>
                <w:sz w:val="24"/>
              </w:rPr>
            </w:pPr>
            <w:r>
              <w:rPr>
                <w:rFonts w:ascii="宋体" w:hAnsi="宋体" w:hint="eastAsia"/>
                <w:color w:val="000000"/>
                <w:sz w:val="24"/>
              </w:rPr>
              <w:t>手</w:t>
            </w:r>
            <w:r>
              <w:rPr>
                <w:rFonts w:ascii="宋体" w:hAnsi="宋体"/>
                <w:color w:val="000000"/>
                <w:sz w:val="24"/>
              </w:rPr>
              <w:t xml:space="preserve">    </w:t>
            </w:r>
            <w:r>
              <w:rPr>
                <w:rFonts w:ascii="宋体" w:hAnsi="宋体" w:hint="eastAsia"/>
                <w:color w:val="000000"/>
                <w:sz w:val="24"/>
              </w:rPr>
              <w:t>机</w:t>
            </w:r>
          </w:p>
        </w:tc>
        <w:tc>
          <w:tcPr>
            <w:tcW w:w="3161" w:type="dxa"/>
            <w:gridSpan w:val="2"/>
            <w:tcBorders>
              <w:top w:val="single" w:sz="4" w:space="0" w:color="auto"/>
              <w:left w:val="single" w:sz="4" w:space="0" w:color="auto"/>
              <w:bottom w:val="single" w:sz="6" w:space="0" w:color="auto"/>
              <w:right w:val="single" w:sz="18" w:space="0" w:color="auto"/>
            </w:tcBorders>
            <w:vAlign w:val="center"/>
          </w:tcPr>
          <w:p w14:paraId="03C0F50D" w14:textId="77777777" w:rsidR="00804413" w:rsidRDefault="00804413">
            <w:pPr>
              <w:spacing w:line="360" w:lineRule="auto"/>
              <w:rPr>
                <w:rFonts w:ascii="宋体" w:hAnsi="宋体"/>
                <w:color w:val="000000"/>
                <w:sz w:val="24"/>
              </w:rPr>
            </w:pPr>
          </w:p>
        </w:tc>
      </w:tr>
      <w:tr w:rsidR="00804413" w14:paraId="7A52DEC1" w14:textId="77777777">
        <w:trPr>
          <w:trHeight w:val="566"/>
        </w:trPr>
        <w:tc>
          <w:tcPr>
            <w:tcW w:w="2488" w:type="dxa"/>
            <w:gridSpan w:val="2"/>
            <w:tcBorders>
              <w:top w:val="single" w:sz="6" w:space="0" w:color="auto"/>
              <w:left w:val="single" w:sz="18" w:space="0" w:color="auto"/>
              <w:bottom w:val="single" w:sz="6" w:space="0" w:color="auto"/>
              <w:right w:val="single" w:sz="6" w:space="0" w:color="auto"/>
            </w:tcBorders>
            <w:vAlign w:val="center"/>
          </w:tcPr>
          <w:p w14:paraId="4ED67C6A" w14:textId="77777777" w:rsidR="00804413" w:rsidRDefault="00804413">
            <w:pPr>
              <w:spacing w:line="360" w:lineRule="auto"/>
              <w:jc w:val="center"/>
              <w:rPr>
                <w:rFonts w:ascii="宋体" w:hAnsi="宋体"/>
                <w:color w:val="000000"/>
                <w:sz w:val="24"/>
              </w:rPr>
            </w:pPr>
            <w:r>
              <w:rPr>
                <w:rFonts w:ascii="宋体" w:hAnsi="宋体" w:hint="eastAsia"/>
                <w:color w:val="000000"/>
                <w:sz w:val="24"/>
              </w:rPr>
              <w:t>联系电话</w:t>
            </w:r>
          </w:p>
        </w:tc>
        <w:tc>
          <w:tcPr>
            <w:tcW w:w="2912" w:type="dxa"/>
            <w:tcBorders>
              <w:top w:val="single" w:sz="6" w:space="0" w:color="auto"/>
              <w:left w:val="single" w:sz="6" w:space="0" w:color="auto"/>
              <w:bottom w:val="single" w:sz="6" w:space="0" w:color="auto"/>
              <w:right w:val="single" w:sz="4" w:space="0" w:color="auto"/>
            </w:tcBorders>
          </w:tcPr>
          <w:p w14:paraId="156FC8E0" w14:textId="77777777" w:rsidR="00804413" w:rsidRDefault="00804413">
            <w:pPr>
              <w:spacing w:line="360" w:lineRule="auto"/>
              <w:rPr>
                <w:rFonts w:ascii="宋体" w:hAnsi="宋体"/>
                <w:color w:val="000000"/>
                <w:sz w:val="24"/>
              </w:rPr>
            </w:pPr>
          </w:p>
        </w:tc>
        <w:tc>
          <w:tcPr>
            <w:tcW w:w="1215" w:type="dxa"/>
            <w:gridSpan w:val="2"/>
            <w:tcBorders>
              <w:top w:val="single" w:sz="6" w:space="0" w:color="auto"/>
              <w:left w:val="single" w:sz="4" w:space="0" w:color="auto"/>
              <w:bottom w:val="single" w:sz="6" w:space="0" w:color="auto"/>
              <w:right w:val="single" w:sz="4" w:space="0" w:color="auto"/>
            </w:tcBorders>
          </w:tcPr>
          <w:p w14:paraId="7C79EF18" w14:textId="77777777" w:rsidR="00804413" w:rsidRDefault="00804413">
            <w:pPr>
              <w:spacing w:line="360" w:lineRule="auto"/>
              <w:rPr>
                <w:rFonts w:ascii="宋体" w:hAnsi="宋体"/>
                <w:color w:val="000000"/>
                <w:sz w:val="24"/>
              </w:rPr>
            </w:pPr>
            <w:r>
              <w:rPr>
                <w:rFonts w:ascii="宋体" w:hAnsi="宋体" w:hint="eastAsia"/>
                <w:color w:val="000000"/>
                <w:sz w:val="24"/>
              </w:rPr>
              <w:t>传</w:t>
            </w:r>
            <w:r>
              <w:rPr>
                <w:rFonts w:ascii="宋体" w:hAnsi="宋体"/>
                <w:color w:val="000000"/>
                <w:sz w:val="24"/>
              </w:rPr>
              <w:t xml:space="preserve">    </w:t>
            </w:r>
            <w:r>
              <w:rPr>
                <w:rFonts w:ascii="宋体" w:hAnsi="宋体" w:hint="eastAsia"/>
                <w:color w:val="000000"/>
                <w:sz w:val="24"/>
              </w:rPr>
              <w:t>真</w:t>
            </w:r>
          </w:p>
        </w:tc>
        <w:tc>
          <w:tcPr>
            <w:tcW w:w="3161" w:type="dxa"/>
            <w:gridSpan w:val="2"/>
            <w:tcBorders>
              <w:top w:val="single" w:sz="6" w:space="0" w:color="auto"/>
              <w:left w:val="single" w:sz="4" w:space="0" w:color="auto"/>
              <w:bottom w:val="single" w:sz="6" w:space="0" w:color="auto"/>
              <w:right w:val="single" w:sz="18" w:space="0" w:color="auto"/>
            </w:tcBorders>
          </w:tcPr>
          <w:p w14:paraId="6CD674FC" w14:textId="77777777" w:rsidR="00804413" w:rsidRDefault="00804413">
            <w:pPr>
              <w:spacing w:line="360" w:lineRule="auto"/>
              <w:rPr>
                <w:rFonts w:ascii="宋体" w:hAnsi="宋体"/>
                <w:color w:val="000000"/>
                <w:sz w:val="24"/>
              </w:rPr>
            </w:pPr>
          </w:p>
        </w:tc>
      </w:tr>
      <w:tr w:rsidR="00804413" w14:paraId="5CCB4C8D" w14:textId="77777777">
        <w:trPr>
          <w:trHeight w:val="566"/>
        </w:trPr>
        <w:tc>
          <w:tcPr>
            <w:tcW w:w="2488" w:type="dxa"/>
            <w:gridSpan w:val="2"/>
            <w:tcBorders>
              <w:top w:val="single" w:sz="6" w:space="0" w:color="auto"/>
              <w:left w:val="single" w:sz="18" w:space="0" w:color="auto"/>
              <w:bottom w:val="single" w:sz="6" w:space="0" w:color="auto"/>
              <w:right w:val="single" w:sz="6" w:space="0" w:color="auto"/>
            </w:tcBorders>
            <w:vAlign w:val="center"/>
          </w:tcPr>
          <w:p w14:paraId="58389204" w14:textId="77777777" w:rsidR="00804413" w:rsidRDefault="00804413">
            <w:pPr>
              <w:spacing w:line="360" w:lineRule="auto"/>
              <w:jc w:val="center"/>
              <w:rPr>
                <w:rFonts w:ascii="宋体" w:hAnsi="宋体" w:cs="仿宋_GB2312"/>
                <w:color w:val="000000"/>
                <w:sz w:val="24"/>
              </w:rPr>
            </w:pPr>
            <w:r>
              <w:rPr>
                <w:rFonts w:ascii="宋体" w:hAnsi="宋体" w:cs="仿宋_GB2312"/>
                <w:color w:val="000000"/>
                <w:sz w:val="24"/>
              </w:rPr>
              <w:t>E—mail</w:t>
            </w:r>
          </w:p>
        </w:tc>
        <w:tc>
          <w:tcPr>
            <w:tcW w:w="2912" w:type="dxa"/>
            <w:tcBorders>
              <w:top w:val="single" w:sz="6" w:space="0" w:color="auto"/>
              <w:left w:val="single" w:sz="6" w:space="0" w:color="auto"/>
              <w:bottom w:val="single" w:sz="6" w:space="0" w:color="auto"/>
              <w:right w:val="single" w:sz="4" w:space="0" w:color="auto"/>
            </w:tcBorders>
            <w:vAlign w:val="center"/>
          </w:tcPr>
          <w:p w14:paraId="0D467FB1" w14:textId="77777777" w:rsidR="00804413" w:rsidRDefault="00804413">
            <w:pPr>
              <w:spacing w:line="360" w:lineRule="auto"/>
              <w:rPr>
                <w:rFonts w:ascii="宋体" w:hAnsi="宋体"/>
                <w:color w:val="000000"/>
                <w:sz w:val="24"/>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14:paraId="649D73C7" w14:textId="77777777" w:rsidR="00804413" w:rsidRDefault="00804413">
            <w:pPr>
              <w:spacing w:line="360" w:lineRule="auto"/>
              <w:rPr>
                <w:rFonts w:ascii="宋体" w:hAnsi="宋体"/>
                <w:color w:val="000000"/>
                <w:sz w:val="24"/>
              </w:rPr>
            </w:pPr>
            <w:r>
              <w:rPr>
                <w:rFonts w:ascii="宋体" w:hAnsi="宋体" w:hint="eastAsia"/>
                <w:color w:val="000000"/>
                <w:sz w:val="24"/>
              </w:rPr>
              <w:t>邮政编码</w:t>
            </w:r>
          </w:p>
        </w:tc>
        <w:tc>
          <w:tcPr>
            <w:tcW w:w="3161" w:type="dxa"/>
            <w:gridSpan w:val="2"/>
            <w:tcBorders>
              <w:top w:val="single" w:sz="6" w:space="0" w:color="auto"/>
              <w:left w:val="single" w:sz="4" w:space="0" w:color="auto"/>
              <w:bottom w:val="single" w:sz="6" w:space="0" w:color="auto"/>
              <w:right w:val="single" w:sz="18" w:space="0" w:color="auto"/>
            </w:tcBorders>
            <w:vAlign w:val="center"/>
          </w:tcPr>
          <w:p w14:paraId="076F8844" w14:textId="77777777" w:rsidR="00804413" w:rsidRDefault="00804413">
            <w:pPr>
              <w:spacing w:line="360" w:lineRule="auto"/>
              <w:rPr>
                <w:rFonts w:ascii="宋体" w:hAnsi="宋体"/>
                <w:color w:val="000000"/>
                <w:sz w:val="24"/>
              </w:rPr>
            </w:pPr>
          </w:p>
        </w:tc>
      </w:tr>
      <w:tr w:rsidR="00804413" w14:paraId="7C1139A9" w14:textId="77777777">
        <w:trPr>
          <w:trHeight w:val="566"/>
        </w:trPr>
        <w:tc>
          <w:tcPr>
            <w:tcW w:w="2488" w:type="dxa"/>
            <w:gridSpan w:val="2"/>
            <w:tcBorders>
              <w:top w:val="single" w:sz="6" w:space="0" w:color="auto"/>
              <w:left w:val="single" w:sz="18" w:space="0" w:color="auto"/>
              <w:bottom w:val="double" w:sz="4" w:space="0" w:color="auto"/>
              <w:right w:val="single" w:sz="6" w:space="0" w:color="auto"/>
            </w:tcBorders>
            <w:vAlign w:val="center"/>
          </w:tcPr>
          <w:p w14:paraId="7E44B1BC" w14:textId="77777777" w:rsidR="00804413" w:rsidRDefault="00804413">
            <w:pPr>
              <w:spacing w:line="360" w:lineRule="auto"/>
              <w:jc w:val="center"/>
              <w:rPr>
                <w:rFonts w:ascii="宋体" w:hAnsi="宋体"/>
                <w:color w:val="000000"/>
                <w:sz w:val="24"/>
              </w:rPr>
            </w:pPr>
            <w:r>
              <w:rPr>
                <w:rFonts w:ascii="宋体" w:hAnsi="宋体" w:hint="eastAsia"/>
                <w:color w:val="000000"/>
                <w:sz w:val="24"/>
              </w:rPr>
              <w:t>通信地址</w:t>
            </w:r>
          </w:p>
        </w:tc>
        <w:tc>
          <w:tcPr>
            <w:tcW w:w="7288" w:type="dxa"/>
            <w:gridSpan w:val="5"/>
            <w:tcBorders>
              <w:top w:val="single" w:sz="6" w:space="0" w:color="auto"/>
              <w:left w:val="single" w:sz="6" w:space="0" w:color="auto"/>
              <w:bottom w:val="double" w:sz="4" w:space="0" w:color="auto"/>
              <w:right w:val="single" w:sz="18" w:space="0" w:color="auto"/>
            </w:tcBorders>
            <w:vAlign w:val="center"/>
          </w:tcPr>
          <w:p w14:paraId="2C636472" w14:textId="77777777" w:rsidR="00804413" w:rsidRDefault="00804413">
            <w:pPr>
              <w:spacing w:line="360" w:lineRule="auto"/>
              <w:rPr>
                <w:rFonts w:ascii="宋体" w:hAnsi="宋体"/>
                <w:color w:val="000000"/>
                <w:sz w:val="24"/>
              </w:rPr>
            </w:pPr>
          </w:p>
        </w:tc>
      </w:tr>
      <w:tr w:rsidR="00804413" w14:paraId="0FCE0490" w14:textId="77777777">
        <w:trPr>
          <w:trHeight w:val="566"/>
        </w:trPr>
        <w:tc>
          <w:tcPr>
            <w:tcW w:w="2488" w:type="dxa"/>
            <w:gridSpan w:val="2"/>
            <w:tcBorders>
              <w:top w:val="single" w:sz="6" w:space="0" w:color="auto"/>
              <w:left w:val="single" w:sz="18" w:space="0" w:color="auto"/>
              <w:bottom w:val="double" w:sz="4" w:space="0" w:color="auto"/>
              <w:right w:val="single" w:sz="6" w:space="0" w:color="auto"/>
            </w:tcBorders>
            <w:vAlign w:val="center"/>
          </w:tcPr>
          <w:p w14:paraId="3BDDF6D7" w14:textId="77777777" w:rsidR="00804413" w:rsidRDefault="00804413">
            <w:pPr>
              <w:widowControl/>
              <w:jc w:val="center"/>
              <w:rPr>
                <w:rFonts w:ascii="宋体" w:hAnsi="宋体" w:hint="eastAsia"/>
                <w:bCs/>
                <w:color w:val="000000"/>
                <w:sz w:val="24"/>
              </w:rPr>
            </w:pPr>
            <w:r>
              <w:rPr>
                <w:rFonts w:ascii="宋体" w:hAnsi="宋体" w:cs="Arial" w:hint="eastAsia"/>
                <w:bCs/>
                <w:color w:val="000000"/>
                <w:kern w:val="0"/>
                <w:sz w:val="22"/>
                <w:szCs w:val="22"/>
              </w:rPr>
              <w:t>采购文件领取确认</w:t>
            </w:r>
          </w:p>
        </w:tc>
        <w:tc>
          <w:tcPr>
            <w:tcW w:w="7288" w:type="dxa"/>
            <w:gridSpan w:val="5"/>
            <w:tcBorders>
              <w:top w:val="single" w:sz="6" w:space="0" w:color="auto"/>
              <w:left w:val="single" w:sz="6" w:space="0" w:color="auto"/>
              <w:bottom w:val="double" w:sz="4" w:space="0" w:color="auto"/>
              <w:right w:val="single" w:sz="18" w:space="0" w:color="auto"/>
            </w:tcBorders>
            <w:vAlign w:val="center"/>
          </w:tcPr>
          <w:p w14:paraId="4D53660E" w14:textId="77777777" w:rsidR="00804413" w:rsidRDefault="00804413">
            <w:pPr>
              <w:widowControl/>
              <w:rPr>
                <w:rFonts w:ascii="宋体" w:hAnsi="宋体" w:cs="Arial" w:hint="eastAsia"/>
                <w:bCs/>
                <w:color w:val="000000"/>
                <w:kern w:val="0"/>
                <w:sz w:val="22"/>
                <w:szCs w:val="22"/>
              </w:rPr>
            </w:pPr>
            <w:r>
              <w:rPr>
                <w:rFonts w:ascii="宋体" w:hAnsi="宋体" w:cs="Arial" w:hint="eastAsia"/>
                <w:bCs/>
                <w:color w:val="000000"/>
                <w:kern w:val="0"/>
                <w:sz w:val="22"/>
                <w:szCs w:val="22"/>
              </w:rPr>
              <w:t>我单位已下载本次采购项目采购（采购）文件。同意按采购（采购）文件要求参加投标（报价）并提交资料。</w:t>
            </w:r>
          </w:p>
          <w:p w14:paraId="137EF9A9" w14:textId="77777777" w:rsidR="00804413" w:rsidRDefault="00804413">
            <w:pPr>
              <w:widowControl/>
              <w:rPr>
                <w:rFonts w:ascii="宋体" w:hAnsi="宋体" w:cs="Arial" w:hint="eastAsia"/>
                <w:bCs/>
                <w:color w:val="000000"/>
                <w:kern w:val="0"/>
                <w:sz w:val="22"/>
                <w:szCs w:val="22"/>
              </w:rPr>
            </w:pPr>
          </w:p>
          <w:p w14:paraId="093C8251" w14:textId="77777777" w:rsidR="00804413" w:rsidRDefault="00804413">
            <w:pPr>
              <w:widowControl/>
              <w:ind w:firstLineChars="1030" w:firstLine="2266"/>
              <w:rPr>
                <w:rFonts w:ascii="宋体" w:hAnsi="宋体" w:cs="Arial" w:hint="eastAsia"/>
                <w:bCs/>
                <w:color w:val="000000"/>
                <w:kern w:val="0"/>
                <w:sz w:val="22"/>
                <w:szCs w:val="22"/>
              </w:rPr>
            </w:pPr>
            <w:r>
              <w:rPr>
                <w:rFonts w:ascii="宋体" w:hAnsi="宋体" w:cs="Arial" w:hint="eastAsia"/>
                <w:bCs/>
                <w:color w:val="000000"/>
                <w:kern w:val="0"/>
                <w:sz w:val="22"/>
                <w:szCs w:val="22"/>
              </w:rPr>
              <w:t>投标申请单位全称（公章）：</w:t>
            </w:r>
          </w:p>
          <w:p w14:paraId="7160208F" w14:textId="77777777" w:rsidR="00804413" w:rsidRDefault="00804413">
            <w:pPr>
              <w:widowControl/>
              <w:ind w:firstLineChars="1030" w:firstLine="2266"/>
              <w:rPr>
                <w:rFonts w:ascii="宋体" w:hAnsi="宋体" w:hint="eastAsia"/>
                <w:bCs/>
                <w:color w:val="000000"/>
                <w:sz w:val="24"/>
              </w:rPr>
            </w:pPr>
            <w:r>
              <w:rPr>
                <w:rFonts w:ascii="宋体" w:hAnsi="宋体" w:cs="Arial" w:hint="eastAsia"/>
                <w:bCs/>
                <w:color w:val="000000"/>
                <w:kern w:val="0"/>
                <w:sz w:val="22"/>
                <w:szCs w:val="22"/>
              </w:rPr>
              <w:t>投标申请单位项目联系人签字：</w:t>
            </w:r>
          </w:p>
        </w:tc>
      </w:tr>
      <w:tr w:rsidR="00804413" w14:paraId="0DF7625D" w14:textId="77777777">
        <w:trPr>
          <w:trHeight w:val="592"/>
        </w:trPr>
        <w:tc>
          <w:tcPr>
            <w:tcW w:w="9776" w:type="dxa"/>
            <w:gridSpan w:val="7"/>
            <w:tcBorders>
              <w:top w:val="double" w:sz="4" w:space="0" w:color="auto"/>
              <w:left w:val="single" w:sz="18" w:space="0" w:color="auto"/>
              <w:bottom w:val="single" w:sz="6" w:space="0" w:color="auto"/>
              <w:right w:val="single" w:sz="18" w:space="0" w:color="auto"/>
            </w:tcBorders>
            <w:vAlign w:val="center"/>
          </w:tcPr>
          <w:p w14:paraId="6D91D077" w14:textId="77777777" w:rsidR="00804413" w:rsidRDefault="00804413">
            <w:pPr>
              <w:spacing w:line="360" w:lineRule="auto"/>
              <w:jc w:val="center"/>
              <w:rPr>
                <w:rFonts w:ascii="宋体" w:hAnsi="宋体"/>
                <w:bCs/>
                <w:color w:val="000000"/>
                <w:sz w:val="24"/>
              </w:rPr>
            </w:pPr>
            <w:r>
              <w:rPr>
                <w:rFonts w:ascii="宋体" w:hAnsi="宋体" w:hint="eastAsia"/>
                <w:bCs/>
                <w:color w:val="000000"/>
                <w:sz w:val="24"/>
              </w:rPr>
              <w:t>提交的报名资料清单</w:t>
            </w:r>
          </w:p>
        </w:tc>
      </w:tr>
      <w:tr w:rsidR="00804413" w14:paraId="0F355858"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66854A72" w14:textId="77777777" w:rsidR="00804413" w:rsidRDefault="00804413">
            <w:pPr>
              <w:spacing w:line="360" w:lineRule="auto"/>
              <w:jc w:val="center"/>
              <w:rPr>
                <w:rFonts w:ascii="宋体" w:hAnsi="宋体"/>
                <w:color w:val="000000"/>
                <w:sz w:val="24"/>
              </w:rPr>
            </w:pPr>
            <w:r>
              <w:rPr>
                <w:rFonts w:ascii="宋体" w:hAnsi="宋体" w:hint="eastAsia"/>
                <w:color w:val="000000"/>
                <w:sz w:val="24"/>
              </w:rPr>
              <w:t>序号</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2285EE41" w14:textId="77777777" w:rsidR="00804413" w:rsidRDefault="00804413">
            <w:pPr>
              <w:spacing w:line="360" w:lineRule="auto"/>
              <w:jc w:val="center"/>
              <w:rPr>
                <w:rFonts w:ascii="宋体" w:hAnsi="宋体"/>
                <w:color w:val="000000"/>
                <w:sz w:val="24"/>
              </w:rPr>
            </w:pPr>
            <w:r>
              <w:rPr>
                <w:rFonts w:ascii="宋体" w:hAnsi="宋体" w:hint="eastAsia"/>
                <w:color w:val="000000"/>
                <w:sz w:val="24"/>
              </w:rPr>
              <w:t>提交资料名称</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0711EA3D" w14:textId="77777777" w:rsidR="00804413" w:rsidRDefault="00804413">
            <w:pPr>
              <w:spacing w:line="360" w:lineRule="auto"/>
              <w:jc w:val="center"/>
              <w:rPr>
                <w:rFonts w:ascii="宋体" w:hAnsi="宋体"/>
                <w:color w:val="000000"/>
                <w:sz w:val="24"/>
              </w:rPr>
            </w:pPr>
            <w:r>
              <w:rPr>
                <w:rFonts w:ascii="宋体" w:hAnsi="宋体" w:cs="仿宋_GB2312" w:hint="eastAsia"/>
                <w:color w:val="000000"/>
                <w:sz w:val="24"/>
              </w:rPr>
              <w:t>是否提交</w:t>
            </w:r>
          </w:p>
        </w:tc>
        <w:tc>
          <w:tcPr>
            <w:tcW w:w="3154" w:type="dxa"/>
            <w:tcBorders>
              <w:top w:val="single" w:sz="6" w:space="0" w:color="auto"/>
              <w:left w:val="single" w:sz="6" w:space="0" w:color="auto"/>
              <w:bottom w:val="single" w:sz="6" w:space="0" w:color="auto"/>
              <w:right w:val="single" w:sz="18" w:space="0" w:color="auto"/>
            </w:tcBorders>
            <w:vAlign w:val="center"/>
          </w:tcPr>
          <w:p w14:paraId="5553E998" w14:textId="77777777" w:rsidR="00804413" w:rsidRDefault="00804413">
            <w:pPr>
              <w:spacing w:line="360" w:lineRule="auto"/>
              <w:jc w:val="center"/>
              <w:rPr>
                <w:rFonts w:ascii="宋体" w:hAnsi="宋体"/>
                <w:color w:val="000000"/>
                <w:sz w:val="24"/>
              </w:rPr>
            </w:pPr>
            <w:r>
              <w:rPr>
                <w:rFonts w:ascii="宋体" w:hAnsi="宋体" w:hint="eastAsia"/>
                <w:color w:val="000000"/>
                <w:sz w:val="24"/>
              </w:rPr>
              <w:t>备</w:t>
            </w:r>
            <w:r>
              <w:rPr>
                <w:rFonts w:ascii="宋体" w:hAnsi="宋体"/>
                <w:color w:val="000000"/>
                <w:sz w:val="24"/>
              </w:rPr>
              <w:t xml:space="preserve">  </w:t>
            </w:r>
            <w:r>
              <w:rPr>
                <w:rFonts w:ascii="宋体" w:hAnsi="宋体" w:hint="eastAsia"/>
                <w:color w:val="000000"/>
                <w:sz w:val="24"/>
              </w:rPr>
              <w:t>注</w:t>
            </w:r>
          </w:p>
        </w:tc>
      </w:tr>
      <w:tr w:rsidR="00804413" w14:paraId="7FCA9A0F"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0C8ADF92" w14:textId="77777777" w:rsidR="00804413" w:rsidRDefault="00804413">
            <w:pPr>
              <w:snapToGrid w:val="0"/>
              <w:spacing w:line="440" w:lineRule="atLeast"/>
              <w:jc w:val="center"/>
              <w:rPr>
                <w:rFonts w:ascii="宋体" w:hAnsi="宋体"/>
                <w:color w:val="000000"/>
                <w:sz w:val="22"/>
              </w:rPr>
            </w:pPr>
            <w:r>
              <w:rPr>
                <w:rFonts w:ascii="宋体" w:hAnsi="宋体"/>
                <w:color w:val="000000"/>
                <w:sz w:val="22"/>
              </w:rPr>
              <w:t>1</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46AF8EF9" w14:textId="77777777" w:rsidR="00804413" w:rsidRDefault="00804413">
            <w:pPr>
              <w:snapToGrid w:val="0"/>
              <w:spacing w:line="440" w:lineRule="atLeast"/>
              <w:rPr>
                <w:rFonts w:ascii="宋体" w:hAnsi="宋体" w:hint="eastAsia"/>
                <w:color w:val="000000"/>
                <w:sz w:val="22"/>
                <w:szCs w:val="22"/>
              </w:rPr>
            </w:pPr>
            <w:r>
              <w:rPr>
                <w:rFonts w:ascii="宋体" w:hAnsi="宋体" w:hint="eastAsia"/>
                <w:color w:val="000000"/>
                <w:sz w:val="22"/>
                <w:szCs w:val="22"/>
              </w:rPr>
              <w:t>法定代表人授权书或介绍信（原件）</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580CC35E" w14:textId="77777777" w:rsidR="00804413" w:rsidRDefault="00804413">
            <w:pPr>
              <w:spacing w:line="360" w:lineRule="auto"/>
              <w:jc w:val="center"/>
              <w:rPr>
                <w:rFonts w:ascii="宋体" w:hAnsi="宋体"/>
                <w:color w:val="000000"/>
                <w:sz w:val="22"/>
                <w:szCs w:val="22"/>
              </w:rPr>
            </w:pPr>
          </w:p>
        </w:tc>
        <w:tc>
          <w:tcPr>
            <w:tcW w:w="3154" w:type="dxa"/>
            <w:tcBorders>
              <w:top w:val="single" w:sz="6" w:space="0" w:color="auto"/>
              <w:left w:val="single" w:sz="6" w:space="0" w:color="auto"/>
              <w:bottom w:val="single" w:sz="6" w:space="0" w:color="auto"/>
              <w:right w:val="single" w:sz="18" w:space="0" w:color="auto"/>
            </w:tcBorders>
            <w:vAlign w:val="center"/>
          </w:tcPr>
          <w:p w14:paraId="7CAFCFFA" w14:textId="77777777" w:rsidR="00804413" w:rsidRDefault="00804413">
            <w:pPr>
              <w:spacing w:line="360" w:lineRule="auto"/>
              <w:jc w:val="center"/>
              <w:rPr>
                <w:rFonts w:ascii="宋体" w:hAnsi="宋体"/>
                <w:color w:val="000000"/>
                <w:sz w:val="22"/>
                <w:szCs w:val="22"/>
              </w:rPr>
            </w:pPr>
          </w:p>
        </w:tc>
      </w:tr>
      <w:tr w:rsidR="00804413" w14:paraId="6A64186D"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1A85358D" w14:textId="77777777" w:rsidR="00804413" w:rsidRDefault="00804413">
            <w:pPr>
              <w:snapToGrid w:val="0"/>
              <w:spacing w:line="440" w:lineRule="atLeast"/>
              <w:jc w:val="center"/>
              <w:rPr>
                <w:rFonts w:ascii="宋体" w:hAnsi="宋体"/>
                <w:color w:val="000000"/>
                <w:sz w:val="22"/>
              </w:rPr>
            </w:pPr>
            <w:r>
              <w:rPr>
                <w:rFonts w:ascii="宋体" w:hAnsi="宋体"/>
                <w:color w:val="000000"/>
                <w:sz w:val="22"/>
              </w:rPr>
              <w:t>2</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03641EB2" w14:textId="77777777" w:rsidR="00804413" w:rsidRDefault="00804413">
            <w:pPr>
              <w:snapToGrid w:val="0"/>
              <w:spacing w:line="440" w:lineRule="atLeast"/>
              <w:rPr>
                <w:rFonts w:ascii="宋体" w:hAnsi="宋体" w:hint="eastAsia"/>
                <w:color w:val="000000"/>
                <w:sz w:val="22"/>
                <w:szCs w:val="22"/>
              </w:rPr>
            </w:pPr>
            <w:r>
              <w:rPr>
                <w:rFonts w:ascii="宋体" w:hAnsi="宋体" w:hint="eastAsia"/>
                <w:color w:val="000000"/>
                <w:sz w:val="22"/>
                <w:szCs w:val="22"/>
              </w:rPr>
              <w:t>营业执照（或法人登记证书）（复印件加盖公章）</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32FA362E" w14:textId="77777777" w:rsidR="00804413" w:rsidRDefault="00804413">
            <w:pPr>
              <w:spacing w:line="360" w:lineRule="auto"/>
              <w:jc w:val="center"/>
              <w:rPr>
                <w:rFonts w:ascii="宋体" w:hAnsi="宋体"/>
                <w:color w:val="000000"/>
                <w:sz w:val="22"/>
                <w:szCs w:val="22"/>
              </w:rPr>
            </w:pPr>
          </w:p>
        </w:tc>
        <w:tc>
          <w:tcPr>
            <w:tcW w:w="3154" w:type="dxa"/>
            <w:tcBorders>
              <w:top w:val="single" w:sz="6" w:space="0" w:color="auto"/>
              <w:left w:val="single" w:sz="6" w:space="0" w:color="auto"/>
              <w:bottom w:val="single" w:sz="6" w:space="0" w:color="auto"/>
              <w:right w:val="single" w:sz="18" w:space="0" w:color="auto"/>
            </w:tcBorders>
            <w:vAlign w:val="center"/>
          </w:tcPr>
          <w:p w14:paraId="43FD604C" w14:textId="77777777" w:rsidR="00804413" w:rsidRDefault="00804413">
            <w:pPr>
              <w:jc w:val="center"/>
              <w:rPr>
                <w:rFonts w:ascii="宋体" w:hAnsi="宋体" w:cs="仿宋_GB2312" w:hint="eastAsia"/>
                <w:color w:val="000000"/>
                <w:sz w:val="22"/>
                <w:szCs w:val="22"/>
              </w:rPr>
            </w:pPr>
          </w:p>
        </w:tc>
      </w:tr>
      <w:tr w:rsidR="00804413" w14:paraId="261229BD" w14:textId="77777777">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14:paraId="1D09FF1E" w14:textId="77777777" w:rsidR="00804413" w:rsidRDefault="00804413">
            <w:pPr>
              <w:snapToGrid w:val="0"/>
              <w:spacing w:line="440" w:lineRule="atLeast"/>
              <w:jc w:val="center"/>
              <w:rPr>
                <w:rFonts w:ascii="宋体" w:hAnsi="宋体" w:hint="eastAsia"/>
                <w:color w:val="000000"/>
                <w:sz w:val="22"/>
              </w:rPr>
            </w:pPr>
            <w:r>
              <w:rPr>
                <w:rFonts w:ascii="宋体" w:hAnsi="宋体" w:hint="eastAsia"/>
                <w:color w:val="000000"/>
                <w:sz w:val="22"/>
              </w:rPr>
              <w:t>3</w:t>
            </w:r>
          </w:p>
        </w:tc>
        <w:tc>
          <w:tcPr>
            <w:tcW w:w="4669" w:type="dxa"/>
            <w:gridSpan w:val="3"/>
            <w:tcBorders>
              <w:top w:val="single" w:sz="6" w:space="0" w:color="auto"/>
              <w:left w:val="single" w:sz="6" w:space="0" w:color="auto"/>
              <w:bottom w:val="single" w:sz="6" w:space="0" w:color="auto"/>
              <w:right w:val="single" w:sz="6" w:space="0" w:color="auto"/>
            </w:tcBorders>
            <w:vAlign w:val="center"/>
          </w:tcPr>
          <w:p w14:paraId="238CDC7F" w14:textId="77777777" w:rsidR="00804413" w:rsidRDefault="00804413">
            <w:pPr>
              <w:snapToGrid w:val="0"/>
              <w:spacing w:line="440" w:lineRule="atLeast"/>
              <w:rPr>
                <w:rFonts w:ascii="宋体" w:hAnsi="宋体" w:hint="eastAsia"/>
                <w:color w:val="000000"/>
                <w:sz w:val="22"/>
              </w:rPr>
            </w:pPr>
            <w:r>
              <w:rPr>
                <w:rFonts w:ascii="宋体" w:hAnsi="宋体" w:hint="eastAsia"/>
                <w:color w:val="000000"/>
                <w:sz w:val="22"/>
              </w:rPr>
              <w:t>特种设备安装改造维修许可证（电梯）</w:t>
            </w:r>
          </w:p>
        </w:tc>
        <w:tc>
          <w:tcPr>
            <w:tcW w:w="1206" w:type="dxa"/>
            <w:gridSpan w:val="2"/>
            <w:tcBorders>
              <w:top w:val="single" w:sz="6" w:space="0" w:color="auto"/>
              <w:left w:val="single" w:sz="6" w:space="0" w:color="auto"/>
              <w:bottom w:val="single" w:sz="6" w:space="0" w:color="auto"/>
              <w:right w:val="single" w:sz="6" w:space="0" w:color="auto"/>
            </w:tcBorders>
            <w:vAlign w:val="center"/>
          </w:tcPr>
          <w:p w14:paraId="6DF3A942" w14:textId="77777777" w:rsidR="00804413" w:rsidRDefault="00804413">
            <w:pPr>
              <w:spacing w:line="360" w:lineRule="auto"/>
              <w:jc w:val="center"/>
              <w:rPr>
                <w:rFonts w:ascii="宋体" w:hAnsi="宋体"/>
                <w:color w:val="000000"/>
                <w:sz w:val="22"/>
                <w:szCs w:val="22"/>
              </w:rPr>
            </w:pPr>
          </w:p>
        </w:tc>
        <w:tc>
          <w:tcPr>
            <w:tcW w:w="3154" w:type="dxa"/>
            <w:tcBorders>
              <w:top w:val="single" w:sz="6" w:space="0" w:color="auto"/>
              <w:left w:val="single" w:sz="6" w:space="0" w:color="auto"/>
              <w:bottom w:val="single" w:sz="6" w:space="0" w:color="auto"/>
              <w:right w:val="single" w:sz="18" w:space="0" w:color="auto"/>
            </w:tcBorders>
            <w:vAlign w:val="center"/>
          </w:tcPr>
          <w:p w14:paraId="37B140DD" w14:textId="77777777" w:rsidR="00804413" w:rsidRDefault="00804413">
            <w:pPr>
              <w:spacing w:line="360" w:lineRule="auto"/>
              <w:jc w:val="center"/>
              <w:rPr>
                <w:rFonts w:ascii="宋体" w:hAnsi="宋体"/>
                <w:color w:val="000000"/>
                <w:sz w:val="22"/>
                <w:szCs w:val="22"/>
              </w:rPr>
            </w:pPr>
          </w:p>
        </w:tc>
      </w:tr>
      <w:tr w:rsidR="00804413" w14:paraId="767F3C97" w14:textId="77777777">
        <w:trPr>
          <w:trHeight w:val="1003"/>
        </w:trPr>
        <w:tc>
          <w:tcPr>
            <w:tcW w:w="747" w:type="dxa"/>
            <w:tcBorders>
              <w:top w:val="single" w:sz="6" w:space="0" w:color="auto"/>
              <w:left w:val="single" w:sz="18" w:space="0" w:color="auto"/>
              <w:bottom w:val="single" w:sz="18" w:space="0" w:color="auto"/>
              <w:right w:val="single" w:sz="6" w:space="0" w:color="auto"/>
            </w:tcBorders>
            <w:vAlign w:val="center"/>
          </w:tcPr>
          <w:p w14:paraId="21D80E21" w14:textId="77777777" w:rsidR="00804413" w:rsidRDefault="00804413">
            <w:pPr>
              <w:snapToGrid w:val="0"/>
              <w:spacing w:line="440" w:lineRule="atLeast"/>
              <w:jc w:val="center"/>
              <w:rPr>
                <w:rFonts w:ascii="宋体" w:hAnsi="宋体" w:hint="eastAsia"/>
                <w:color w:val="000000"/>
                <w:sz w:val="22"/>
              </w:rPr>
            </w:pPr>
            <w:r>
              <w:rPr>
                <w:rFonts w:ascii="宋体" w:hAnsi="宋体" w:hint="eastAsia"/>
                <w:color w:val="000000"/>
                <w:sz w:val="22"/>
              </w:rPr>
              <w:t>4</w:t>
            </w:r>
          </w:p>
        </w:tc>
        <w:tc>
          <w:tcPr>
            <w:tcW w:w="4669" w:type="dxa"/>
            <w:gridSpan w:val="3"/>
            <w:tcBorders>
              <w:top w:val="single" w:sz="6" w:space="0" w:color="auto"/>
              <w:left w:val="single" w:sz="6" w:space="0" w:color="auto"/>
              <w:bottom w:val="single" w:sz="18" w:space="0" w:color="auto"/>
              <w:right w:val="single" w:sz="6" w:space="0" w:color="auto"/>
            </w:tcBorders>
            <w:vAlign w:val="center"/>
          </w:tcPr>
          <w:p w14:paraId="78A2D2FD" w14:textId="77777777" w:rsidR="00804413" w:rsidRDefault="00804413">
            <w:pPr>
              <w:snapToGrid w:val="0"/>
              <w:spacing w:line="440" w:lineRule="atLeast"/>
              <w:rPr>
                <w:rFonts w:ascii="宋体" w:hAnsi="宋体" w:cs="仿宋_GB2312" w:hint="eastAsia"/>
                <w:color w:val="000000"/>
                <w:sz w:val="22"/>
                <w:szCs w:val="22"/>
              </w:rPr>
            </w:pPr>
            <w:r>
              <w:rPr>
                <w:rFonts w:ascii="宋体" w:hAnsi="宋体" w:hint="eastAsia"/>
                <w:color w:val="000000"/>
                <w:sz w:val="22"/>
              </w:rPr>
              <w:t>投标供应商认为需要提供的其他资料</w:t>
            </w:r>
          </w:p>
        </w:tc>
        <w:tc>
          <w:tcPr>
            <w:tcW w:w="1206" w:type="dxa"/>
            <w:gridSpan w:val="2"/>
            <w:tcBorders>
              <w:top w:val="single" w:sz="6" w:space="0" w:color="auto"/>
              <w:left w:val="single" w:sz="6" w:space="0" w:color="auto"/>
              <w:bottom w:val="single" w:sz="18" w:space="0" w:color="auto"/>
              <w:right w:val="single" w:sz="6" w:space="0" w:color="auto"/>
            </w:tcBorders>
            <w:vAlign w:val="center"/>
          </w:tcPr>
          <w:p w14:paraId="19852D4C" w14:textId="77777777" w:rsidR="00804413" w:rsidRDefault="00804413">
            <w:pPr>
              <w:spacing w:line="360" w:lineRule="auto"/>
              <w:jc w:val="center"/>
              <w:rPr>
                <w:rFonts w:ascii="宋体" w:hAnsi="宋体"/>
                <w:color w:val="000000"/>
                <w:sz w:val="22"/>
                <w:szCs w:val="22"/>
              </w:rPr>
            </w:pPr>
          </w:p>
        </w:tc>
        <w:tc>
          <w:tcPr>
            <w:tcW w:w="3154" w:type="dxa"/>
            <w:tcBorders>
              <w:top w:val="single" w:sz="6" w:space="0" w:color="auto"/>
              <w:left w:val="single" w:sz="6" w:space="0" w:color="auto"/>
              <w:bottom w:val="single" w:sz="18" w:space="0" w:color="auto"/>
              <w:right w:val="single" w:sz="18" w:space="0" w:color="auto"/>
            </w:tcBorders>
            <w:vAlign w:val="center"/>
          </w:tcPr>
          <w:p w14:paraId="252779FA" w14:textId="77777777" w:rsidR="00804413" w:rsidRDefault="00804413">
            <w:pPr>
              <w:spacing w:line="360" w:lineRule="auto"/>
              <w:jc w:val="center"/>
              <w:rPr>
                <w:rFonts w:ascii="宋体" w:hAnsi="宋体"/>
                <w:color w:val="000000"/>
                <w:sz w:val="22"/>
                <w:szCs w:val="22"/>
              </w:rPr>
            </w:pPr>
          </w:p>
        </w:tc>
      </w:tr>
    </w:tbl>
    <w:p w14:paraId="0A4465B8" w14:textId="77777777" w:rsidR="00804413" w:rsidRDefault="00804413">
      <w:pPr>
        <w:spacing w:line="360" w:lineRule="exact"/>
        <w:outlineLvl w:val="0"/>
        <w:rPr>
          <w:rFonts w:ascii="宋体" w:hAnsi="宋体" w:hint="eastAsia"/>
          <w:bCs/>
          <w:color w:val="000000"/>
          <w:sz w:val="24"/>
        </w:rPr>
      </w:pPr>
      <w:bookmarkStart w:id="24" w:name="_Toc8260_WPSOffice_Level1"/>
      <w:bookmarkStart w:id="25" w:name="_Toc6145"/>
      <w:r>
        <w:rPr>
          <w:rFonts w:ascii="宋体" w:hAnsi="宋体" w:hint="eastAsia"/>
          <w:bCs/>
          <w:color w:val="000000"/>
          <w:sz w:val="24"/>
        </w:rPr>
        <w:t>后附报名资料，请装订成册。</w:t>
      </w:r>
      <w:bookmarkEnd w:id="24"/>
      <w:bookmarkEnd w:id="25"/>
    </w:p>
    <w:p w14:paraId="7CFEF6DE" w14:textId="77777777" w:rsidR="00804413" w:rsidRDefault="00804413">
      <w:pPr>
        <w:spacing w:line="360" w:lineRule="exact"/>
        <w:rPr>
          <w:color w:val="000000"/>
        </w:rPr>
      </w:pPr>
      <w:r>
        <w:rPr>
          <w:rFonts w:ascii="宋体" w:hAnsi="宋体" w:hint="eastAsia"/>
          <w:bCs/>
          <w:color w:val="000000"/>
          <w:sz w:val="24"/>
        </w:rPr>
        <w:br w:type="page"/>
      </w:r>
    </w:p>
    <w:p w14:paraId="5C51973C" w14:textId="77777777" w:rsidR="00804413" w:rsidRDefault="00804413">
      <w:pPr>
        <w:keepNext/>
        <w:keepLines/>
        <w:tabs>
          <w:tab w:val="left" w:pos="840"/>
        </w:tabs>
        <w:adjustRightInd w:val="0"/>
        <w:snapToGrid w:val="0"/>
        <w:spacing w:line="360" w:lineRule="auto"/>
        <w:jc w:val="center"/>
        <w:outlineLvl w:val="0"/>
        <w:rPr>
          <w:rFonts w:ascii="新宋体" w:eastAsia="新宋体" w:hAnsi="新宋体" w:cs="楷体"/>
          <w:color w:val="000000"/>
          <w:sz w:val="28"/>
        </w:rPr>
      </w:pPr>
      <w:bookmarkStart w:id="26" w:name="_Toc13180"/>
      <w:bookmarkStart w:id="27" w:name="_Toc16526_WPSOffice_Level1"/>
      <w:bookmarkStart w:id="28" w:name="_Toc22788"/>
      <w:r>
        <w:rPr>
          <w:rFonts w:ascii="新宋体" w:eastAsia="新宋体" w:hAnsi="新宋体" w:cs="楷体" w:hint="eastAsia"/>
          <w:b/>
          <w:color w:val="000000"/>
          <w:kern w:val="44"/>
          <w:sz w:val="36"/>
          <w:szCs w:val="36"/>
        </w:rPr>
        <w:t>投标人须知前附表</w:t>
      </w:r>
      <w:bookmarkEnd w:id="22"/>
      <w:bookmarkEnd w:id="26"/>
      <w:bookmarkEnd w:id="27"/>
      <w:bookmarkEnd w:id="28"/>
    </w:p>
    <w:tbl>
      <w:tblPr>
        <w:tblW w:w="0" w:type="auto"/>
        <w:tblInd w:w="0" w:type="dxa"/>
        <w:tblLayout w:type="fixed"/>
        <w:tblLook w:val="0000" w:firstRow="0" w:lastRow="0" w:firstColumn="0" w:lastColumn="0" w:noHBand="0" w:noVBand="0"/>
      </w:tblPr>
      <w:tblGrid>
        <w:gridCol w:w="1048"/>
        <w:gridCol w:w="1687"/>
        <w:gridCol w:w="7119"/>
      </w:tblGrid>
      <w:tr w:rsidR="00804413" w14:paraId="0C5D927C" w14:textId="77777777">
        <w:trPr>
          <w:trHeight w:hRule="exact" w:val="567"/>
        </w:trPr>
        <w:tc>
          <w:tcPr>
            <w:tcW w:w="1048" w:type="dxa"/>
            <w:tcBorders>
              <w:top w:val="single" w:sz="4" w:space="0" w:color="auto"/>
              <w:left w:val="single" w:sz="4" w:space="0" w:color="auto"/>
              <w:bottom w:val="single" w:sz="4" w:space="0" w:color="auto"/>
              <w:right w:val="single" w:sz="4" w:space="0" w:color="auto"/>
            </w:tcBorders>
            <w:vAlign w:val="center"/>
          </w:tcPr>
          <w:p w14:paraId="4123CAEA"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序号</w:t>
            </w:r>
          </w:p>
        </w:tc>
        <w:tc>
          <w:tcPr>
            <w:tcW w:w="1687" w:type="dxa"/>
            <w:tcBorders>
              <w:top w:val="single" w:sz="4" w:space="0" w:color="auto"/>
              <w:left w:val="single" w:sz="4" w:space="0" w:color="auto"/>
              <w:bottom w:val="single" w:sz="4" w:space="0" w:color="auto"/>
              <w:right w:val="single" w:sz="4" w:space="0" w:color="auto"/>
            </w:tcBorders>
            <w:vAlign w:val="center"/>
          </w:tcPr>
          <w:p w14:paraId="152C3EFD"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条款名称</w:t>
            </w:r>
          </w:p>
        </w:tc>
        <w:tc>
          <w:tcPr>
            <w:tcW w:w="7119" w:type="dxa"/>
            <w:tcBorders>
              <w:top w:val="single" w:sz="4" w:space="0" w:color="auto"/>
              <w:left w:val="single" w:sz="4" w:space="0" w:color="auto"/>
              <w:bottom w:val="single" w:sz="4" w:space="0" w:color="auto"/>
              <w:right w:val="single" w:sz="4" w:space="0" w:color="auto"/>
            </w:tcBorders>
            <w:vAlign w:val="center"/>
          </w:tcPr>
          <w:p w14:paraId="5D792A6D"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编列内容</w:t>
            </w:r>
          </w:p>
        </w:tc>
      </w:tr>
      <w:tr w:rsidR="00804413" w14:paraId="09A5D7B6" w14:textId="77777777">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14:paraId="7CC94E53"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w:t>
            </w:r>
          </w:p>
        </w:tc>
        <w:tc>
          <w:tcPr>
            <w:tcW w:w="1687" w:type="dxa"/>
            <w:tcBorders>
              <w:top w:val="single" w:sz="4" w:space="0" w:color="auto"/>
              <w:left w:val="single" w:sz="4" w:space="0" w:color="auto"/>
              <w:bottom w:val="single" w:sz="4" w:space="0" w:color="auto"/>
              <w:right w:val="single" w:sz="4" w:space="0" w:color="auto"/>
            </w:tcBorders>
            <w:vAlign w:val="center"/>
          </w:tcPr>
          <w:p w14:paraId="51CEB798"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采购人</w:t>
            </w:r>
          </w:p>
        </w:tc>
        <w:tc>
          <w:tcPr>
            <w:tcW w:w="7119" w:type="dxa"/>
            <w:tcBorders>
              <w:top w:val="single" w:sz="4" w:space="0" w:color="auto"/>
              <w:left w:val="single" w:sz="4" w:space="0" w:color="auto"/>
              <w:bottom w:val="single" w:sz="4" w:space="0" w:color="auto"/>
              <w:right w:val="single" w:sz="4" w:space="0" w:color="auto"/>
            </w:tcBorders>
            <w:vAlign w:val="center"/>
          </w:tcPr>
          <w:p w14:paraId="02661C5D" w14:textId="77777777" w:rsidR="00804413" w:rsidRDefault="00804413">
            <w:pPr>
              <w:spacing w:line="300" w:lineRule="exact"/>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采购人名称：</w:t>
            </w:r>
            <w:r>
              <w:rPr>
                <w:rFonts w:ascii="新宋体" w:eastAsia="新宋体" w:hAnsi="新宋体" w:cs="楷体" w:hint="eastAsia"/>
                <w:color w:val="000000"/>
                <w:sz w:val="22"/>
              </w:rPr>
              <w:t>温州市金海化学品市场有限公司</w:t>
            </w:r>
          </w:p>
          <w:p w14:paraId="225ABC9B"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联系人：林工</w:t>
            </w:r>
          </w:p>
          <w:p w14:paraId="0E024F38" w14:textId="77777777" w:rsidR="00804413" w:rsidRDefault="00804413">
            <w:pPr>
              <w:rPr>
                <w:rFonts w:ascii="新宋体" w:eastAsia="新宋体" w:hAnsi="新宋体" w:cs="楷体"/>
                <w:color w:val="000000"/>
                <w:kern w:val="0"/>
                <w:sz w:val="22"/>
                <w:szCs w:val="22"/>
              </w:rPr>
            </w:pPr>
            <w:r>
              <w:rPr>
                <w:rFonts w:ascii="新宋体" w:eastAsia="新宋体" w:hAnsi="新宋体" w:cs="楷体"/>
                <w:color w:val="000000"/>
                <w:kern w:val="0"/>
                <w:sz w:val="22"/>
                <w:szCs w:val="22"/>
              </w:rPr>
              <w:t>电话：</w:t>
            </w:r>
            <w:r>
              <w:rPr>
                <w:rFonts w:ascii="新宋体" w:eastAsia="新宋体" w:hAnsi="新宋体" w:cs="楷体" w:hint="eastAsia"/>
                <w:color w:val="000000"/>
                <w:kern w:val="0"/>
                <w:sz w:val="22"/>
                <w:szCs w:val="22"/>
              </w:rPr>
              <w:t xml:space="preserve"> </w:t>
            </w:r>
            <w:r>
              <w:rPr>
                <w:rFonts w:ascii="新宋体" w:eastAsia="新宋体" w:hAnsi="新宋体" w:cs="楷体"/>
                <w:color w:val="000000"/>
                <w:kern w:val="0"/>
                <w:sz w:val="22"/>
                <w:szCs w:val="22"/>
              </w:rPr>
              <w:t>0577-85850849</w:t>
            </w:r>
          </w:p>
        </w:tc>
      </w:tr>
      <w:tr w:rsidR="00804413" w14:paraId="3AD99152" w14:textId="77777777">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14:paraId="3A5115B8"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2</w:t>
            </w:r>
          </w:p>
        </w:tc>
        <w:tc>
          <w:tcPr>
            <w:tcW w:w="1687" w:type="dxa"/>
            <w:tcBorders>
              <w:top w:val="single" w:sz="4" w:space="0" w:color="auto"/>
              <w:left w:val="single" w:sz="4" w:space="0" w:color="auto"/>
              <w:bottom w:val="single" w:sz="4" w:space="0" w:color="auto"/>
              <w:right w:val="single" w:sz="4" w:space="0" w:color="auto"/>
            </w:tcBorders>
            <w:vAlign w:val="center"/>
          </w:tcPr>
          <w:p w14:paraId="53BAFAF3"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采购代理机构</w:t>
            </w:r>
          </w:p>
        </w:tc>
        <w:tc>
          <w:tcPr>
            <w:tcW w:w="7119" w:type="dxa"/>
            <w:tcBorders>
              <w:top w:val="single" w:sz="4" w:space="0" w:color="auto"/>
              <w:left w:val="single" w:sz="4" w:space="0" w:color="auto"/>
              <w:bottom w:val="single" w:sz="4" w:space="0" w:color="auto"/>
              <w:right w:val="single" w:sz="4" w:space="0" w:color="auto"/>
            </w:tcBorders>
            <w:vAlign w:val="center"/>
          </w:tcPr>
          <w:p w14:paraId="473A2494" w14:textId="77777777" w:rsidR="00804413" w:rsidRDefault="00804413">
            <w:pPr>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代理机构名称：浙江中正工程项目管理有限公司</w:t>
            </w:r>
          </w:p>
          <w:p w14:paraId="1C9A159D"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代理机构地址：</w:t>
            </w:r>
            <w:r>
              <w:rPr>
                <w:rFonts w:ascii="新宋体" w:eastAsia="新宋体" w:hAnsi="新宋体" w:hint="eastAsia"/>
                <w:bCs/>
                <w:color w:val="000000"/>
                <w:sz w:val="22"/>
                <w:szCs w:val="22"/>
              </w:rPr>
              <w:t>温州市上江路125号6楼</w:t>
            </w:r>
          </w:p>
          <w:p w14:paraId="5E3BE553"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项目经办人：王先生，电话：18267858169</w:t>
            </w:r>
          </w:p>
        </w:tc>
      </w:tr>
      <w:tr w:rsidR="00804413" w14:paraId="12589E07"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47A8CD68"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3</w:t>
            </w:r>
          </w:p>
        </w:tc>
        <w:tc>
          <w:tcPr>
            <w:tcW w:w="1687" w:type="dxa"/>
            <w:tcBorders>
              <w:top w:val="single" w:sz="4" w:space="0" w:color="auto"/>
              <w:left w:val="single" w:sz="4" w:space="0" w:color="auto"/>
              <w:bottom w:val="single" w:sz="4" w:space="0" w:color="auto"/>
              <w:right w:val="single" w:sz="4" w:space="0" w:color="auto"/>
            </w:tcBorders>
            <w:vAlign w:val="center"/>
          </w:tcPr>
          <w:p w14:paraId="31DCE7B9"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项目名称</w:t>
            </w:r>
          </w:p>
        </w:tc>
        <w:tc>
          <w:tcPr>
            <w:tcW w:w="7119" w:type="dxa"/>
            <w:tcBorders>
              <w:top w:val="single" w:sz="4" w:space="0" w:color="auto"/>
              <w:left w:val="single" w:sz="4" w:space="0" w:color="auto"/>
              <w:bottom w:val="single" w:sz="4" w:space="0" w:color="auto"/>
              <w:right w:val="single" w:sz="4" w:space="0" w:color="auto"/>
            </w:tcBorders>
            <w:vAlign w:val="center"/>
          </w:tcPr>
          <w:p w14:paraId="02B26EFD" w14:textId="77777777" w:rsidR="00804413" w:rsidRDefault="00804413">
            <w:pPr>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温州市金海化学品市场有限公司电梯维保项目</w:t>
            </w:r>
          </w:p>
        </w:tc>
      </w:tr>
      <w:tr w:rsidR="00804413" w14:paraId="0F7FAA19"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6CB33C46" w14:textId="77777777" w:rsidR="00804413" w:rsidRDefault="00804413">
            <w:pPr>
              <w:jc w:val="center"/>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4</w:t>
            </w:r>
          </w:p>
        </w:tc>
        <w:tc>
          <w:tcPr>
            <w:tcW w:w="1687" w:type="dxa"/>
            <w:tcBorders>
              <w:top w:val="single" w:sz="4" w:space="0" w:color="auto"/>
              <w:left w:val="single" w:sz="4" w:space="0" w:color="auto"/>
              <w:bottom w:val="single" w:sz="4" w:space="0" w:color="auto"/>
              <w:right w:val="single" w:sz="4" w:space="0" w:color="auto"/>
            </w:tcBorders>
            <w:vAlign w:val="center"/>
          </w:tcPr>
          <w:p w14:paraId="331C3015"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采购项目编号</w:t>
            </w:r>
          </w:p>
        </w:tc>
        <w:tc>
          <w:tcPr>
            <w:tcW w:w="7119" w:type="dxa"/>
            <w:tcBorders>
              <w:top w:val="single" w:sz="4" w:space="0" w:color="auto"/>
              <w:left w:val="single" w:sz="4" w:space="0" w:color="auto"/>
              <w:bottom w:val="single" w:sz="4" w:space="0" w:color="auto"/>
              <w:right w:val="single" w:sz="4" w:space="0" w:color="auto"/>
            </w:tcBorders>
            <w:vAlign w:val="center"/>
          </w:tcPr>
          <w:p w14:paraId="5B6D69C6" w14:textId="77777777" w:rsidR="00804413" w:rsidRDefault="00804413">
            <w:pPr>
              <w:widowControl/>
              <w:spacing w:line="400" w:lineRule="exact"/>
              <w:jc w:val="left"/>
              <w:rPr>
                <w:rFonts w:ascii="新宋体" w:eastAsia="新宋体" w:hAnsi="新宋体" w:cs="楷体" w:hint="eastAsia"/>
                <w:color w:val="000000"/>
                <w:kern w:val="0"/>
                <w:sz w:val="22"/>
                <w:szCs w:val="22"/>
              </w:rPr>
            </w:pPr>
            <w:r>
              <w:rPr>
                <w:rFonts w:ascii="宋体" w:hAnsi="宋体" w:cs="宋体" w:hint="eastAsia"/>
                <w:kern w:val="0"/>
                <w:sz w:val="22"/>
                <w:szCs w:val="22"/>
              </w:rPr>
              <w:t>市工业集团冶炼公司2019-18；</w:t>
            </w:r>
          </w:p>
        </w:tc>
      </w:tr>
      <w:tr w:rsidR="00804413" w14:paraId="1CBC6A36"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2FAD3A67"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5</w:t>
            </w:r>
          </w:p>
        </w:tc>
        <w:tc>
          <w:tcPr>
            <w:tcW w:w="1687" w:type="dxa"/>
            <w:tcBorders>
              <w:top w:val="single" w:sz="4" w:space="0" w:color="auto"/>
              <w:left w:val="single" w:sz="4" w:space="0" w:color="auto"/>
              <w:bottom w:val="single" w:sz="4" w:space="0" w:color="auto"/>
              <w:right w:val="single" w:sz="4" w:space="0" w:color="auto"/>
            </w:tcBorders>
            <w:vAlign w:val="center"/>
          </w:tcPr>
          <w:p w14:paraId="23A65989"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采购内容</w:t>
            </w:r>
          </w:p>
        </w:tc>
        <w:tc>
          <w:tcPr>
            <w:tcW w:w="7119" w:type="dxa"/>
            <w:tcBorders>
              <w:top w:val="single" w:sz="4" w:space="0" w:color="auto"/>
              <w:left w:val="single" w:sz="4" w:space="0" w:color="auto"/>
              <w:bottom w:val="single" w:sz="4" w:space="0" w:color="auto"/>
              <w:right w:val="single" w:sz="4" w:space="0" w:color="auto"/>
            </w:tcBorders>
            <w:vAlign w:val="center"/>
          </w:tcPr>
          <w:p w14:paraId="3FC5A7A0"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温州市金海化学品市场有限公司客梯11台、扶梯20台、货梯32台（其中14台防爆货梯）的维保工作，采购内容及需求详见采购文件第四部分。</w:t>
            </w:r>
          </w:p>
        </w:tc>
      </w:tr>
      <w:tr w:rsidR="00804413" w14:paraId="43A46524" w14:textId="77777777">
        <w:trPr>
          <w:trHeight w:val="750"/>
        </w:trPr>
        <w:tc>
          <w:tcPr>
            <w:tcW w:w="1048" w:type="dxa"/>
            <w:tcBorders>
              <w:top w:val="single" w:sz="4" w:space="0" w:color="auto"/>
              <w:left w:val="single" w:sz="4" w:space="0" w:color="auto"/>
              <w:bottom w:val="single" w:sz="4" w:space="0" w:color="auto"/>
              <w:right w:val="single" w:sz="4" w:space="0" w:color="auto"/>
            </w:tcBorders>
            <w:vAlign w:val="center"/>
          </w:tcPr>
          <w:p w14:paraId="03435F3B"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6</w:t>
            </w:r>
          </w:p>
        </w:tc>
        <w:tc>
          <w:tcPr>
            <w:tcW w:w="1687" w:type="dxa"/>
            <w:tcBorders>
              <w:top w:val="single" w:sz="4" w:space="0" w:color="auto"/>
              <w:left w:val="single" w:sz="4" w:space="0" w:color="auto"/>
              <w:bottom w:val="single" w:sz="4" w:space="0" w:color="auto"/>
              <w:right w:val="single" w:sz="4" w:space="0" w:color="auto"/>
            </w:tcBorders>
            <w:vAlign w:val="center"/>
          </w:tcPr>
          <w:p w14:paraId="4AA90418"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服务期</w:t>
            </w:r>
          </w:p>
        </w:tc>
        <w:tc>
          <w:tcPr>
            <w:tcW w:w="7119" w:type="dxa"/>
            <w:tcBorders>
              <w:top w:val="single" w:sz="4" w:space="0" w:color="auto"/>
              <w:left w:val="single" w:sz="4" w:space="0" w:color="auto"/>
              <w:bottom w:val="single" w:sz="4" w:space="0" w:color="auto"/>
              <w:right w:val="single" w:sz="4" w:space="0" w:color="auto"/>
            </w:tcBorders>
            <w:vAlign w:val="center"/>
          </w:tcPr>
          <w:p w14:paraId="510EE642" w14:textId="77777777" w:rsidR="00804413" w:rsidRDefault="00804413">
            <w:pPr>
              <w:widowControl/>
              <w:jc w:val="left"/>
              <w:rPr>
                <w:rFonts w:ascii="新宋体" w:eastAsia="新宋体" w:hAnsi="新宋体" w:cs="楷体" w:hint="eastAsia"/>
                <w:color w:val="000000"/>
                <w:sz w:val="22"/>
                <w:szCs w:val="22"/>
              </w:rPr>
            </w:pPr>
            <w:r>
              <w:rPr>
                <w:rFonts w:ascii="新宋体" w:eastAsia="新宋体" w:hAnsi="新宋体" w:cs="楷体" w:hint="eastAsia"/>
                <w:color w:val="000000"/>
                <w:sz w:val="22"/>
                <w:szCs w:val="22"/>
              </w:rPr>
              <w:t>1年。本项目采用1+1+1形式签订，如果乙方该年度经甲方考核已严格按照规定做好服务管理，且甲方有续签合同意愿的情况下，乙方可在该合同截止3个月前向甲方书面提出关于第二年的续签合同事宜的申请，经甲方同意后，可以续签合同1年，服务要求均同本次采购；第三年续签前提及要求同第二年。</w:t>
            </w:r>
          </w:p>
        </w:tc>
      </w:tr>
      <w:tr w:rsidR="00804413" w14:paraId="543BB79C" w14:textId="77777777">
        <w:trPr>
          <w:trHeight w:val="818"/>
        </w:trPr>
        <w:tc>
          <w:tcPr>
            <w:tcW w:w="1048" w:type="dxa"/>
            <w:tcBorders>
              <w:top w:val="single" w:sz="4" w:space="0" w:color="auto"/>
              <w:left w:val="single" w:sz="4" w:space="0" w:color="auto"/>
              <w:bottom w:val="single" w:sz="4" w:space="0" w:color="auto"/>
              <w:right w:val="single" w:sz="4" w:space="0" w:color="auto"/>
            </w:tcBorders>
            <w:vAlign w:val="center"/>
          </w:tcPr>
          <w:p w14:paraId="14C8F6E3"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7</w:t>
            </w:r>
          </w:p>
        </w:tc>
        <w:tc>
          <w:tcPr>
            <w:tcW w:w="1687" w:type="dxa"/>
            <w:tcBorders>
              <w:top w:val="single" w:sz="4" w:space="0" w:color="auto"/>
              <w:left w:val="single" w:sz="4" w:space="0" w:color="auto"/>
              <w:bottom w:val="single" w:sz="4" w:space="0" w:color="auto"/>
              <w:right w:val="single" w:sz="4" w:space="0" w:color="auto"/>
            </w:tcBorders>
            <w:vAlign w:val="center"/>
          </w:tcPr>
          <w:p w14:paraId="7CB43003"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投标人资格要求</w:t>
            </w:r>
          </w:p>
        </w:tc>
        <w:tc>
          <w:tcPr>
            <w:tcW w:w="7119" w:type="dxa"/>
            <w:tcBorders>
              <w:top w:val="single" w:sz="4" w:space="0" w:color="auto"/>
              <w:left w:val="single" w:sz="4" w:space="0" w:color="auto"/>
              <w:bottom w:val="single" w:sz="4" w:space="0" w:color="auto"/>
              <w:right w:val="single" w:sz="4" w:space="0" w:color="auto"/>
            </w:tcBorders>
            <w:vAlign w:val="center"/>
          </w:tcPr>
          <w:p w14:paraId="27A2E338" w14:textId="77777777" w:rsidR="00804413" w:rsidRDefault="00804413">
            <w:pPr>
              <w:jc w:val="left"/>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1、符合《温州市国有企业采购管理办法（试行）》投标人参加国企采购活动应当具备的条件；</w:t>
            </w:r>
          </w:p>
          <w:p w14:paraId="2EF3A633" w14:textId="77777777" w:rsidR="00804413" w:rsidRDefault="00804413">
            <w:pPr>
              <w:jc w:val="left"/>
              <w:rPr>
                <w:rFonts w:ascii="新宋体" w:eastAsia="新宋体" w:hAnsi="新宋体" w:cs="宋体"/>
                <w:color w:val="000000"/>
                <w:kern w:val="0"/>
                <w:sz w:val="22"/>
                <w:szCs w:val="22"/>
              </w:rPr>
            </w:pPr>
            <w:r>
              <w:rPr>
                <w:rFonts w:ascii="新宋体" w:eastAsia="新宋体" w:hAnsi="新宋体" w:cs="楷体" w:hint="eastAsia"/>
                <w:color w:val="000000"/>
                <w:kern w:val="0"/>
                <w:sz w:val="22"/>
                <w:szCs w:val="22"/>
              </w:rPr>
              <w:t>2、在中华人民共和国境内注册，具有独立法人资格的特种设备安装改造维修许可证（电梯）：乘客电梯、自动扶梯、载货电梯C级及以上资质的供应商；</w:t>
            </w:r>
          </w:p>
        </w:tc>
      </w:tr>
      <w:tr w:rsidR="00804413" w14:paraId="320ACB18"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11FFC7A6"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8</w:t>
            </w:r>
          </w:p>
        </w:tc>
        <w:tc>
          <w:tcPr>
            <w:tcW w:w="1687" w:type="dxa"/>
            <w:tcBorders>
              <w:top w:val="single" w:sz="4" w:space="0" w:color="auto"/>
              <w:left w:val="single" w:sz="4" w:space="0" w:color="auto"/>
              <w:bottom w:val="single" w:sz="4" w:space="0" w:color="auto"/>
              <w:right w:val="single" w:sz="4" w:space="0" w:color="auto"/>
            </w:tcBorders>
            <w:vAlign w:val="center"/>
          </w:tcPr>
          <w:p w14:paraId="1C9AD4F8"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是否接受联合体投标</w:t>
            </w:r>
          </w:p>
        </w:tc>
        <w:tc>
          <w:tcPr>
            <w:tcW w:w="7119" w:type="dxa"/>
            <w:tcBorders>
              <w:top w:val="single" w:sz="4" w:space="0" w:color="auto"/>
              <w:left w:val="single" w:sz="4" w:space="0" w:color="auto"/>
              <w:bottom w:val="single" w:sz="4" w:space="0" w:color="auto"/>
              <w:right w:val="single" w:sz="4" w:space="0" w:color="auto"/>
            </w:tcBorders>
            <w:vAlign w:val="center"/>
          </w:tcPr>
          <w:p w14:paraId="7AE8E144"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snapToGrid w:val="0"/>
                <w:color w:val="000000"/>
                <w:sz w:val="22"/>
                <w:szCs w:val="22"/>
              </w:rPr>
              <w:sym w:font="Wingdings" w:char="F0FE"/>
            </w:r>
            <w:r>
              <w:rPr>
                <w:rFonts w:ascii="新宋体" w:eastAsia="新宋体" w:hAnsi="新宋体" w:cs="楷体" w:hint="eastAsia"/>
                <w:color w:val="000000"/>
                <w:kern w:val="0"/>
                <w:sz w:val="22"/>
                <w:szCs w:val="22"/>
              </w:rPr>
              <w:t>不接受</w:t>
            </w:r>
          </w:p>
          <w:p w14:paraId="5316F03A"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□接受，应满足下列要求：</w:t>
            </w:r>
          </w:p>
        </w:tc>
      </w:tr>
      <w:tr w:rsidR="00804413" w14:paraId="5C348E94"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631E3261"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9</w:t>
            </w:r>
          </w:p>
        </w:tc>
        <w:tc>
          <w:tcPr>
            <w:tcW w:w="1687" w:type="dxa"/>
            <w:tcBorders>
              <w:top w:val="single" w:sz="4" w:space="0" w:color="auto"/>
              <w:left w:val="single" w:sz="4" w:space="0" w:color="auto"/>
              <w:bottom w:val="single" w:sz="4" w:space="0" w:color="auto"/>
              <w:right w:val="single" w:sz="4" w:space="0" w:color="auto"/>
            </w:tcBorders>
            <w:vAlign w:val="center"/>
          </w:tcPr>
          <w:p w14:paraId="187FAB34"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踏勘现场</w:t>
            </w:r>
          </w:p>
        </w:tc>
        <w:tc>
          <w:tcPr>
            <w:tcW w:w="7119" w:type="dxa"/>
            <w:tcBorders>
              <w:top w:val="single" w:sz="4" w:space="0" w:color="auto"/>
              <w:left w:val="single" w:sz="4" w:space="0" w:color="auto"/>
              <w:bottom w:val="single" w:sz="4" w:space="0" w:color="auto"/>
              <w:right w:val="single" w:sz="4" w:space="0" w:color="auto"/>
            </w:tcBorders>
            <w:vAlign w:val="center"/>
          </w:tcPr>
          <w:p w14:paraId="74D795F2"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□组织</w:t>
            </w:r>
          </w:p>
          <w:p w14:paraId="0DA05DA0"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snapToGrid w:val="0"/>
                <w:color w:val="000000"/>
                <w:sz w:val="22"/>
                <w:szCs w:val="22"/>
              </w:rPr>
              <w:sym w:font="Wingdings" w:char="F0FE"/>
            </w:r>
            <w:r>
              <w:rPr>
                <w:rFonts w:ascii="新宋体" w:eastAsia="新宋体" w:hAnsi="新宋体" w:cs="楷体" w:hint="eastAsia"/>
                <w:color w:val="000000"/>
                <w:kern w:val="0"/>
                <w:sz w:val="22"/>
                <w:szCs w:val="22"/>
              </w:rPr>
              <w:t>不组织,投标人若需踏勘现场，请联系采购人</w:t>
            </w:r>
          </w:p>
        </w:tc>
      </w:tr>
      <w:tr w:rsidR="00804413" w14:paraId="77867BA2"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674E9A3B"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10</w:t>
            </w:r>
          </w:p>
        </w:tc>
        <w:tc>
          <w:tcPr>
            <w:tcW w:w="1687" w:type="dxa"/>
            <w:tcBorders>
              <w:top w:val="single" w:sz="4" w:space="0" w:color="auto"/>
              <w:left w:val="single" w:sz="4" w:space="0" w:color="auto"/>
              <w:bottom w:val="single" w:sz="4" w:space="0" w:color="auto"/>
              <w:right w:val="single" w:sz="4" w:space="0" w:color="auto"/>
            </w:tcBorders>
            <w:vAlign w:val="center"/>
          </w:tcPr>
          <w:p w14:paraId="4D7FBACD"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投标预备会</w:t>
            </w:r>
          </w:p>
        </w:tc>
        <w:tc>
          <w:tcPr>
            <w:tcW w:w="7119" w:type="dxa"/>
            <w:tcBorders>
              <w:top w:val="single" w:sz="4" w:space="0" w:color="auto"/>
              <w:left w:val="single" w:sz="4" w:space="0" w:color="auto"/>
              <w:bottom w:val="single" w:sz="4" w:space="0" w:color="auto"/>
              <w:right w:val="single" w:sz="4" w:space="0" w:color="auto"/>
            </w:tcBorders>
            <w:vAlign w:val="center"/>
          </w:tcPr>
          <w:p w14:paraId="382E1D7E"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□召开</w:t>
            </w:r>
          </w:p>
          <w:p w14:paraId="5C2E4E80"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snapToGrid w:val="0"/>
                <w:color w:val="000000"/>
                <w:sz w:val="22"/>
                <w:szCs w:val="22"/>
              </w:rPr>
              <w:sym w:font="Wingdings" w:char="F0FE"/>
            </w:r>
            <w:r>
              <w:rPr>
                <w:rFonts w:ascii="新宋体" w:eastAsia="新宋体" w:hAnsi="新宋体" w:cs="楷体" w:hint="eastAsia"/>
                <w:color w:val="000000"/>
                <w:kern w:val="0"/>
                <w:sz w:val="22"/>
                <w:szCs w:val="22"/>
              </w:rPr>
              <w:t>不召开</w:t>
            </w:r>
          </w:p>
        </w:tc>
      </w:tr>
      <w:tr w:rsidR="00804413" w14:paraId="714E8FC3" w14:textId="77777777">
        <w:trPr>
          <w:trHeight w:val="900"/>
        </w:trPr>
        <w:tc>
          <w:tcPr>
            <w:tcW w:w="1048" w:type="dxa"/>
            <w:tcBorders>
              <w:top w:val="single" w:sz="4" w:space="0" w:color="auto"/>
              <w:left w:val="single" w:sz="4" w:space="0" w:color="auto"/>
              <w:bottom w:val="single" w:sz="4" w:space="0" w:color="auto"/>
              <w:right w:val="single" w:sz="4" w:space="0" w:color="auto"/>
            </w:tcBorders>
            <w:vAlign w:val="center"/>
          </w:tcPr>
          <w:p w14:paraId="7D41EEB5"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11</w:t>
            </w:r>
          </w:p>
        </w:tc>
        <w:tc>
          <w:tcPr>
            <w:tcW w:w="1687" w:type="dxa"/>
            <w:tcBorders>
              <w:top w:val="single" w:sz="4" w:space="0" w:color="auto"/>
              <w:left w:val="single" w:sz="4" w:space="0" w:color="auto"/>
              <w:bottom w:val="single" w:sz="4" w:space="0" w:color="auto"/>
              <w:right w:val="single" w:sz="4" w:space="0" w:color="auto"/>
            </w:tcBorders>
            <w:vAlign w:val="center"/>
          </w:tcPr>
          <w:p w14:paraId="656F9581"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投标截止时间</w:t>
            </w:r>
          </w:p>
        </w:tc>
        <w:tc>
          <w:tcPr>
            <w:tcW w:w="7119" w:type="dxa"/>
            <w:tcBorders>
              <w:top w:val="single" w:sz="4" w:space="0" w:color="auto"/>
              <w:left w:val="single" w:sz="4" w:space="0" w:color="auto"/>
              <w:bottom w:val="single" w:sz="4" w:space="0" w:color="auto"/>
              <w:right w:val="single" w:sz="4" w:space="0" w:color="auto"/>
            </w:tcBorders>
            <w:vAlign w:val="center"/>
          </w:tcPr>
          <w:p w14:paraId="04C76A88"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2019年12月16日9：00</w:t>
            </w:r>
          </w:p>
        </w:tc>
      </w:tr>
      <w:tr w:rsidR="00804413" w14:paraId="360BC8EA" w14:textId="77777777">
        <w:trPr>
          <w:trHeight w:val="1080"/>
        </w:trPr>
        <w:tc>
          <w:tcPr>
            <w:tcW w:w="1048" w:type="dxa"/>
            <w:tcBorders>
              <w:top w:val="single" w:sz="4" w:space="0" w:color="auto"/>
              <w:left w:val="single" w:sz="4" w:space="0" w:color="auto"/>
              <w:bottom w:val="single" w:sz="4" w:space="0" w:color="auto"/>
              <w:right w:val="single" w:sz="4" w:space="0" w:color="auto"/>
            </w:tcBorders>
            <w:vAlign w:val="center"/>
          </w:tcPr>
          <w:p w14:paraId="6DEE1A0F"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12</w:t>
            </w:r>
          </w:p>
        </w:tc>
        <w:tc>
          <w:tcPr>
            <w:tcW w:w="1687" w:type="dxa"/>
            <w:tcBorders>
              <w:top w:val="single" w:sz="4" w:space="0" w:color="auto"/>
              <w:left w:val="single" w:sz="4" w:space="0" w:color="auto"/>
              <w:bottom w:val="single" w:sz="4" w:space="0" w:color="auto"/>
              <w:right w:val="single" w:sz="4" w:space="0" w:color="auto"/>
            </w:tcBorders>
            <w:vAlign w:val="center"/>
          </w:tcPr>
          <w:p w14:paraId="626A92C8"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偏离</w:t>
            </w:r>
          </w:p>
        </w:tc>
        <w:tc>
          <w:tcPr>
            <w:tcW w:w="7119" w:type="dxa"/>
            <w:tcBorders>
              <w:top w:val="single" w:sz="4" w:space="0" w:color="auto"/>
              <w:left w:val="single" w:sz="4" w:space="0" w:color="auto"/>
              <w:bottom w:val="single" w:sz="4" w:space="0" w:color="auto"/>
              <w:right w:val="single" w:sz="4" w:space="0" w:color="auto"/>
            </w:tcBorders>
            <w:vAlign w:val="center"/>
          </w:tcPr>
          <w:p w14:paraId="2D8DDAB3"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804413" w14:paraId="0B5A14E7" w14:textId="77777777">
        <w:trPr>
          <w:trHeight w:hRule="exact" w:val="685"/>
        </w:trPr>
        <w:tc>
          <w:tcPr>
            <w:tcW w:w="1048" w:type="dxa"/>
            <w:tcBorders>
              <w:top w:val="single" w:sz="4" w:space="0" w:color="auto"/>
              <w:left w:val="single" w:sz="4" w:space="0" w:color="auto"/>
              <w:bottom w:val="single" w:sz="4" w:space="0" w:color="auto"/>
              <w:right w:val="single" w:sz="4" w:space="0" w:color="auto"/>
            </w:tcBorders>
            <w:vAlign w:val="center"/>
          </w:tcPr>
          <w:p w14:paraId="7D278236"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13</w:t>
            </w:r>
          </w:p>
        </w:tc>
        <w:tc>
          <w:tcPr>
            <w:tcW w:w="1687" w:type="dxa"/>
            <w:tcBorders>
              <w:top w:val="single" w:sz="4" w:space="0" w:color="auto"/>
              <w:left w:val="single" w:sz="4" w:space="0" w:color="auto"/>
              <w:bottom w:val="single" w:sz="4" w:space="0" w:color="auto"/>
              <w:right w:val="single" w:sz="4" w:space="0" w:color="auto"/>
            </w:tcBorders>
            <w:vAlign w:val="center"/>
          </w:tcPr>
          <w:p w14:paraId="6FBB3D36"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投标有效期</w:t>
            </w:r>
          </w:p>
        </w:tc>
        <w:tc>
          <w:tcPr>
            <w:tcW w:w="7119" w:type="dxa"/>
            <w:tcBorders>
              <w:top w:val="single" w:sz="4" w:space="0" w:color="auto"/>
              <w:left w:val="single" w:sz="4" w:space="0" w:color="auto"/>
              <w:bottom w:val="single" w:sz="4" w:space="0" w:color="auto"/>
              <w:right w:val="single" w:sz="4" w:space="0" w:color="auto"/>
            </w:tcBorders>
            <w:vAlign w:val="center"/>
          </w:tcPr>
          <w:p w14:paraId="7D283A86"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投标文件自投标截止时间起生效，有效期90天。</w:t>
            </w:r>
          </w:p>
        </w:tc>
      </w:tr>
      <w:tr w:rsidR="00804413" w14:paraId="745562D9"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19E09CE4" w14:textId="77777777" w:rsidR="00804413" w:rsidRDefault="00804413">
            <w:pPr>
              <w:jc w:val="center"/>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14</w:t>
            </w:r>
          </w:p>
        </w:tc>
        <w:tc>
          <w:tcPr>
            <w:tcW w:w="1687" w:type="dxa"/>
            <w:tcBorders>
              <w:top w:val="single" w:sz="4" w:space="0" w:color="auto"/>
              <w:left w:val="single" w:sz="4" w:space="0" w:color="auto"/>
              <w:bottom w:val="single" w:sz="4" w:space="0" w:color="auto"/>
              <w:right w:val="single" w:sz="4" w:space="0" w:color="auto"/>
            </w:tcBorders>
            <w:vAlign w:val="center"/>
          </w:tcPr>
          <w:p w14:paraId="58EF886E"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投标文件份数</w:t>
            </w:r>
          </w:p>
        </w:tc>
        <w:tc>
          <w:tcPr>
            <w:tcW w:w="7119" w:type="dxa"/>
            <w:tcBorders>
              <w:top w:val="single" w:sz="4" w:space="0" w:color="auto"/>
              <w:left w:val="single" w:sz="4" w:space="0" w:color="auto"/>
              <w:bottom w:val="single" w:sz="4" w:space="0" w:color="auto"/>
              <w:right w:val="single" w:sz="4" w:space="0" w:color="auto"/>
            </w:tcBorders>
            <w:vAlign w:val="center"/>
          </w:tcPr>
          <w:p w14:paraId="7851C73D" w14:textId="77777777" w:rsidR="00804413" w:rsidRDefault="00804413">
            <w:pPr>
              <w:spacing w:line="300" w:lineRule="exact"/>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投标文件一式五份，正本一份，副本四份。</w:t>
            </w:r>
          </w:p>
        </w:tc>
      </w:tr>
      <w:tr w:rsidR="00804413" w14:paraId="3E8C1DD4" w14:textId="77777777">
        <w:trPr>
          <w:trHeight w:val="1925"/>
        </w:trPr>
        <w:tc>
          <w:tcPr>
            <w:tcW w:w="1048" w:type="dxa"/>
            <w:tcBorders>
              <w:top w:val="single" w:sz="4" w:space="0" w:color="auto"/>
              <w:left w:val="single" w:sz="4" w:space="0" w:color="auto"/>
              <w:bottom w:val="single" w:sz="4" w:space="0" w:color="auto"/>
              <w:right w:val="single" w:sz="4" w:space="0" w:color="auto"/>
            </w:tcBorders>
            <w:vAlign w:val="center"/>
          </w:tcPr>
          <w:p w14:paraId="0ABE0A0F" w14:textId="77777777" w:rsidR="00804413" w:rsidRDefault="00804413">
            <w:pPr>
              <w:jc w:val="center"/>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15</w:t>
            </w:r>
          </w:p>
        </w:tc>
        <w:tc>
          <w:tcPr>
            <w:tcW w:w="1687" w:type="dxa"/>
            <w:tcBorders>
              <w:top w:val="single" w:sz="4" w:space="0" w:color="auto"/>
              <w:left w:val="single" w:sz="4" w:space="0" w:color="auto"/>
              <w:bottom w:val="single" w:sz="4" w:space="0" w:color="auto"/>
              <w:right w:val="single" w:sz="4" w:space="0" w:color="auto"/>
            </w:tcBorders>
            <w:vAlign w:val="center"/>
          </w:tcPr>
          <w:p w14:paraId="3794923A"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投标保证金</w:t>
            </w:r>
          </w:p>
        </w:tc>
        <w:tc>
          <w:tcPr>
            <w:tcW w:w="7119" w:type="dxa"/>
            <w:tcBorders>
              <w:top w:val="single" w:sz="4" w:space="0" w:color="auto"/>
              <w:left w:val="single" w:sz="4" w:space="0" w:color="auto"/>
              <w:bottom w:val="single" w:sz="4" w:space="0" w:color="auto"/>
              <w:right w:val="single" w:sz="4" w:space="0" w:color="auto"/>
            </w:tcBorders>
            <w:vAlign w:val="center"/>
          </w:tcPr>
          <w:p w14:paraId="59BA9E6D" w14:textId="77777777" w:rsidR="00804413" w:rsidRDefault="00804413">
            <w:pPr>
              <w:spacing w:line="300" w:lineRule="exact"/>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投标保证金的形式：银行转账，投标保证金投标截止前汇入以下账户并到账</w:t>
            </w:r>
          </w:p>
          <w:p w14:paraId="675C8FE4" w14:textId="77777777" w:rsidR="00804413" w:rsidRDefault="00804413">
            <w:pPr>
              <w:spacing w:line="300" w:lineRule="exact"/>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户名：政采云有限公司</w:t>
            </w:r>
          </w:p>
          <w:p w14:paraId="650904ED" w14:textId="77777777" w:rsidR="00804413" w:rsidRDefault="00804413">
            <w:pPr>
              <w:spacing w:line="300" w:lineRule="exact"/>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帐号：190001010400276210000000484</w:t>
            </w:r>
          </w:p>
          <w:p w14:paraId="260EF5E7" w14:textId="77777777" w:rsidR="00804413" w:rsidRDefault="00804413">
            <w:pPr>
              <w:spacing w:line="300" w:lineRule="exact"/>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开户行：中国农业银行杭州西湖支行</w:t>
            </w:r>
          </w:p>
          <w:p w14:paraId="26FC77C9" w14:textId="77777777" w:rsidR="00804413" w:rsidRDefault="00804413">
            <w:pPr>
              <w:spacing w:line="300" w:lineRule="exact"/>
              <w:rPr>
                <w:color w:val="000000"/>
              </w:rPr>
            </w:pPr>
            <w:r>
              <w:rPr>
                <w:rFonts w:ascii="新宋体" w:eastAsia="新宋体" w:hAnsi="新宋体" w:cs="楷体" w:hint="eastAsia"/>
                <w:color w:val="000000"/>
                <w:kern w:val="0"/>
                <w:sz w:val="22"/>
                <w:szCs w:val="22"/>
              </w:rPr>
              <w:t>投标保证金的金额：人民币6000元整</w:t>
            </w:r>
          </w:p>
        </w:tc>
      </w:tr>
      <w:tr w:rsidR="00804413" w14:paraId="0670D2D4"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2061369E"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16</w:t>
            </w:r>
          </w:p>
        </w:tc>
        <w:tc>
          <w:tcPr>
            <w:tcW w:w="1687" w:type="dxa"/>
            <w:tcBorders>
              <w:top w:val="single" w:sz="4" w:space="0" w:color="auto"/>
              <w:left w:val="single" w:sz="4" w:space="0" w:color="auto"/>
              <w:bottom w:val="single" w:sz="4" w:space="0" w:color="auto"/>
              <w:right w:val="single" w:sz="4" w:space="0" w:color="auto"/>
            </w:tcBorders>
            <w:vAlign w:val="center"/>
          </w:tcPr>
          <w:p w14:paraId="4C7914C1"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包装要求</w:t>
            </w:r>
          </w:p>
        </w:tc>
        <w:tc>
          <w:tcPr>
            <w:tcW w:w="7119" w:type="dxa"/>
            <w:tcBorders>
              <w:top w:val="single" w:sz="4" w:space="0" w:color="auto"/>
              <w:left w:val="single" w:sz="4" w:space="0" w:color="auto"/>
              <w:bottom w:val="single" w:sz="4" w:space="0" w:color="auto"/>
              <w:right w:val="single" w:sz="4" w:space="0" w:color="auto"/>
            </w:tcBorders>
            <w:vAlign w:val="center"/>
          </w:tcPr>
          <w:p w14:paraId="5C1E0348" w14:textId="77777777" w:rsidR="00804413" w:rsidRDefault="00804413">
            <w:pPr>
              <w:spacing w:line="300" w:lineRule="exact"/>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投标文件的技术资信标及商务（报价）标应分别密封于各自包封袋中，并加盖密封印章，并在封套的封口处加盖投标人单位章，并由法定代表人或其授权代表签字。</w:t>
            </w:r>
          </w:p>
        </w:tc>
      </w:tr>
      <w:tr w:rsidR="00804413" w14:paraId="64657353"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3154B12F"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17</w:t>
            </w:r>
          </w:p>
        </w:tc>
        <w:tc>
          <w:tcPr>
            <w:tcW w:w="1687" w:type="dxa"/>
            <w:tcBorders>
              <w:top w:val="single" w:sz="4" w:space="0" w:color="auto"/>
              <w:left w:val="single" w:sz="4" w:space="0" w:color="auto"/>
              <w:bottom w:val="single" w:sz="4" w:space="0" w:color="auto"/>
              <w:right w:val="single" w:sz="4" w:space="0" w:color="auto"/>
            </w:tcBorders>
            <w:vAlign w:val="center"/>
          </w:tcPr>
          <w:p w14:paraId="191E2B52"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递交投标</w:t>
            </w:r>
          </w:p>
          <w:p w14:paraId="3570BB10"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文件地点</w:t>
            </w:r>
          </w:p>
        </w:tc>
        <w:tc>
          <w:tcPr>
            <w:tcW w:w="7119" w:type="dxa"/>
            <w:tcBorders>
              <w:top w:val="single" w:sz="4" w:space="0" w:color="auto"/>
              <w:left w:val="single" w:sz="4" w:space="0" w:color="auto"/>
              <w:bottom w:val="single" w:sz="4" w:space="0" w:color="auto"/>
              <w:right w:val="single" w:sz="4" w:space="0" w:color="auto"/>
            </w:tcBorders>
            <w:vAlign w:val="center"/>
          </w:tcPr>
          <w:p w14:paraId="40C51939" w14:textId="77777777" w:rsidR="00804413" w:rsidRDefault="00804413">
            <w:pPr>
              <w:jc w:val="left"/>
              <w:rPr>
                <w:rFonts w:ascii="新宋体" w:eastAsia="新宋体" w:hAnsi="新宋体" w:hint="eastAsia"/>
                <w:bCs/>
                <w:color w:val="000000"/>
                <w:sz w:val="22"/>
                <w:szCs w:val="22"/>
              </w:rPr>
            </w:pPr>
            <w:r>
              <w:rPr>
                <w:rFonts w:ascii="新宋体" w:eastAsia="新宋体" w:hAnsi="新宋体" w:cs="楷体" w:hint="eastAsia"/>
                <w:color w:val="000000"/>
                <w:kern w:val="0"/>
                <w:sz w:val="22"/>
                <w:szCs w:val="22"/>
              </w:rPr>
              <w:t>温州市牛山北路牛山商务大厦24楼会议室</w:t>
            </w:r>
          </w:p>
        </w:tc>
      </w:tr>
      <w:tr w:rsidR="00804413" w14:paraId="3A7F5A19" w14:textId="77777777">
        <w:trPr>
          <w:trHeight w:val="795"/>
        </w:trPr>
        <w:tc>
          <w:tcPr>
            <w:tcW w:w="1048" w:type="dxa"/>
            <w:tcBorders>
              <w:top w:val="single" w:sz="4" w:space="0" w:color="auto"/>
              <w:left w:val="single" w:sz="4" w:space="0" w:color="auto"/>
              <w:bottom w:val="single" w:sz="4" w:space="0" w:color="auto"/>
              <w:right w:val="single" w:sz="4" w:space="0" w:color="auto"/>
            </w:tcBorders>
            <w:vAlign w:val="center"/>
          </w:tcPr>
          <w:p w14:paraId="23062C44"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18</w:t>
            </w:r>
          </w:p>
        </w:tc>
        <w:tc>
          <w:tcPr>
            <w:tcW w:w="1687" w:type="dxa"/>
            <w:tcBorders>
              <w:top w:val="single" w:sz="4" w:space="0" w:color="auto"/>
              <w:left w:val="single" w:sz="4" w:space="0" w:color="auto"/>
              <w:bottom w:val="single" w:sz="4" w:space="0" w:color="auto"/>
              <w:right w:val="single" w:sz="4" w:space="0" w:color="auto"/>
            </w:tcBorders>
            <w:vAlign w:val="center"/>
          </w:tcPr>
          <w:p w14:paraId="3EDD02DF"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开标时间</w:t>
            </w:r>
          </w:p>
          <w:p w14:paraId="3FC3FA81"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和地点</w:t>
            </w:r>
          </w:p>
        </w:tc>
        <w:tc>
          <w:tcPr>
            <w:tcW w:w="7119" w:type="dxa"/>
            <w:tcBorders>
              <w:top w:val="single" w:sz="4" w:space="0" w:color="auto"/>
              <w:left w:val="single" w:sz="4" w:space="0" w:color="auto"/>
              <w:bottom w:val="single" w:sz="4" w:space="0" w:color="auto"/>
              <w:right w:val="single" w:sz="4" w:space="0" w:color="auto"/>
            </w:tcBorders>
            <w:vAlign w:val="center"/>
          </w:tcPr>
          <w:p w14:paraId="5C6E0A5E"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开标时间：同投标文件递交截止时间。</w:t>
            </w:r>
          </w:p>
          <w:p w14:paraId="04909A62" w14:textId="77777777" w:rsidR="00804413" w:rsidRDefault="00804413">
            <w:pPr>
              <w:rPr>
                <w:rFonts w:ascii="新宋体" w:eastAsia="新宋体" w:hAnsi="新宋体" w:cs="楷体" w:hint="eastAsia"/>
                <w:color w:val="000000"/>
                <w:kern w:val="0"/>
                <w:sz w:val="22"/>
                <w:szCs w:val="22"/>
              </w:rPr>
            </w:pPr>
            <w:r>
              <w:rPr>
                <w:rFonts w:ascii="新宋体" w:eastAsia="新宋体" w:hAnsi="新宋体" w:cs="楷体" w:hint="eastAsia"/>
                <w:color w:val="000000"/>
                <w:kern w:val="0"/>
                <w:sz w:val="22"/>
                <w:szCs w:val="22"/>
              </w:rPr>
              <w:t>开标地点：温州市牛山北路牛山商务大厦24楼会议室</w:t>
            </w:r>
          </w:p>
        </w:tc>
      </w:tr>
      <w:tr w:rsidR="00804413" w14:paraId="661C2DD2" w14:textId="77777777">
        <w:trPr>
          <w:trHeight w:val="1060"/>
        </w:trPr>
        <w:tc>
          <w:tcPr>
            <w:tcW w:w="1048" w:type="dxa"/>
            <w:tcBorders>
              <w:top w:val="single" w:sz="4" w:space="0" w:color="auto"/>
              <w:left w:val="single" w:sz="4" w:space="0" w:color="auto"/>
              <w:bottom w:val="single" w:sz="4" w:space="0" w:color="auto"/>
              <w:right w:val="single" w:sz="4" w:space="0" w:color="auto"/>
            </w:tcBorders>
            <w:vAlign w:val="center"/>
          </w:tcPr>
          <w:p w14:paraId="42B04946" w14:textId="77777777" w:rsidR="00804413" w:rsidRDefault="00804413">
            <w:pPr>
              <w:widowControl/>
              <w:jc w:val="center"/>
              <w:rPr>
                <w:rFonts w:ascii="新宋体" w:eastAsia="新宋体" w:hAnsi="新宋体" w:cs="楷体"/>
                <w:color w:val="000000"/>
                <w:kern w:val="0"/>
                <w:sz w:val="22"/>
                <w:szCs w:val="22"/>
              </w:rPr>
            </w:pPr>
            <w:r>
              <w:rPr>
                <w:rFonts w:ascii="新宋体" w:eastAsia="新宋体" w:hAnsi="新宋体" w:cs="楷体" w:hint="eastAsia"/>
                <w:color w:val="000000"/>
                <w:sz w:val="22"/>
                <w:szCs w:val="22"/>
              </w:rPr>
              <w:t>19</w:t>
            </w:r>
          </w:p>
        </w:tc>
        <w:tc>
          <w:tcPr>
            <w:tcW w:w="1687" w:type="dxa"/>
            <w:tcBorders>
              <w:top w:val="single" w:sz="4" w:space="0" w:color="auto"/>
              <w:left w:val="single" w:sz="4" w:space="0" w:color="auto"/>
              <w:bottom w:val="single" w:sz="4" w:space="0" w:color="auto"/>
              <w:right w:val="single" w:sz="4" w:space="0" w:color="auto"/>
            </w:tcBorders>
            <w:vAlign w:val="center"/>
          </w:tcPr>
          <w:p w14:paraId="7FF7D43F"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开评标程序</w:t>
            </w:r>
          </w:p>
        </w:tc>
        <w:tc>
          <w:tcPr>
            <w:tcW w:w="7119" w:type="dxa"/>
            <w:tcBorders>
              <w:top w:val="single" w:sz="4" w:space="0" w:color="auto"/>
              <w:left w:val="single" w:sz="4" w:space="0" w:color="auto"/>
              <w:bottom w:val="single" w:sz="4" w:space="0" w:color="auto"/>
              <w:right w:val="single" w:sz="4" w:space="0" w:color="auto"/>
            </w:tcBorders>
            <w:vAlign w:val="center"/>
          </w:tcPr>
          <w:p w14:paraId="61968293"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密封情况检查</w:t>
            </w:r>
            <w:r>
              <w:rPr>
                <w:rFonts w:ascii="新宋体" w:eastAsia="新宋体" w:hAnsi="新宋体" w:cs="楷体" w:hint="eastAsia"/>
                <w:color w:val="000000"/>
                <w:kern w:val="0"/>
                <w:sz w:val="22"/>
                <w:szCs w:val="22"/>
              </w:rPr>
              <w:sym w:font="Wingdings" w:char="F0E8"/>
            </w:r>
            <w:r>
              <w:rPr>
                <w:rFonts w:ascii="新宋体" w:eastAsia="新宋体" w:hAnsi="新宋体" w:cs="楷体" w:hint="eastAsia"/>
                <w:color w:val="000000"/>
                <w:kern w:val="0"/>
                <w:sz w:val="22"/>
                <w:szCs w:val="22"/>
              </w:rPr>
              <w:t>开启</w:t>
            </w:r>
            <w:r>
              <w:rPr>
                <w:rFonts w:ascii="新宋体" w:eastAsia="新宋体" w:hAnsi="新宋体" w:cs="楷体" w:hint="eastAsia"/>
                <w:color w:val="000000"/>
                <w:sz w:val="22"/>
                <w:szCs w:val="22"/>
              </w:rPr>
              <w:t>技术资信标</w:t>
            </w:r>
            <w:r>
              <w:rPr>
                <w:rFonts w:ascii="新宋体" w:eastAsia="新宋体" w:hAnsi="新宋体" w:cs="楷体" w:hint="eastAsia"/>
                <w:color w:val="000000"/>
                <w:sz w:val="22"/>
                <w:szCs w:val="22"/>
              </w:rPr>
              <w:sym w:font="Wingdings" w:char="F0E8"/>
            </w:r>
            <w:r>
              <w:rPr>
                <w:rFonts w:ascii="新宋体" w:eastAsia="新宋体" w:hAnsi="新宋体" w:cs="楷体" w:hint="eastAsia"/>
                <w:color w:val="000000"/>
                <w:sz w:val="22"/>
                <w:szCs w:val="22"/>
              </w:rPr>
              <w:t>资格审查</w:t>
            </w:r>
            <w:r>
              <w:rPr>
                <w:rFonts w:ascii="新宋体" w:eastAsia="新宋体" w:hAnsi="新宋体" w:cs="楷体" w:hint="eastAsia"/>
                <w:color w:val="000000"/>
                <w:sz w:val="22"/>
                <w:szCs w:val="22"/>
              </w:rPr>
              <w:sym w:font="Wingdings" w:char="F0E8"/>
            </w:r>
            <w:r>
              <w:rPr>
                <w:rFonts w:ascii="新宋体" w:eastAsia="新宋体" w:hAnsi="新宋体" w:cs="楷体" w:hint="eastAsia"/>
                <w:color w:val="000000"/>
                <w:sz w:val="22"/>
                <w:szCs w:val="22"/>
              </w:rPr>
              <w:t>技术资信标评审</w:t>
            </w:r>
            <w:r>
              <w:rPr>
                <w:rFonts w:ascii="新宋体" w:eastAsia="新宋体" w:hAnsi="新宋体" w:cs="楷体" w:hint="eastAsia"/>
                <w:color w:val="000000"/>
                <w:sz w:val="22"/>
                <w:szCs w:val="22"/>
              </w:rPr>
              <w:sym w:font="Wingdings" w:char="F0E8"/>
            </w:r>
            <w:r>
              <w:rPr>
                <w:rFonts w:ascii="新宋体" w:eastAsia="新宋体" w:hAnsi="新宋体" w:cs="楷体" w:hint="eastAsia"/>
                <w:color w:val="000000"/>
                <w:sz w:val="22"/>
                <w:szCs w:val="22"/>
              </w:rPr>
              <w:t>开启商务标</w:t>
            </w:r>
          </w:p>
        </w:tc>
      </w:tr>
      <w:tr w:rsidR="00804413" w14:paraId="6E978633" w14:textId="77777777">
        <w:trPr>
          <w:trHeight w:hRule="exact" w:val="1264"/>
        </w:trPr>
        <w:tc>
          <w:tcPr>
            <w:tcW w:w="1048" w:type="dxa"/>
            <w:tcBorders>
              <w:top w:val="single" w:sz="4" w:space="0" w:color="auto"/>
              <w:left w:val="single" w:sz="4" w:space="0" w:color="auto"/>
              <w:bottom w:val="single" w:sz="4" w:space="0" w:color="auto"/>
              <w:right w:val="single" w:sz="4" w:space="0" w:color="auto"/>
            </w:tcBorders>
            <w:vAlign w:val="center"/>
          </w:tcPr>
          <w:p w14:paraId="6216CB1F" w14:textId="77777777" w:rsidR="00804413" w:rsidRDefault="00804413">
            <w:pPr>
              <w:jc w:val="center"/>
              <w:rPr>
                <w:rFonts w:ascii="新宋体" w:eastAsia="新宋体" w:hAnsi="新宋体" w:cs="楷体"/>
                <w:color w:val="000000"/>
                <w:sz w:val="22"/>
                <w:szCs w:val="22"/>
              </w:rPr>
            </w:pPr>
            <w:r>
              <w:rPr>
                <w:rFonts w:ascii="新宋体" w:eastAsia="新宋体" w:hAnsi="新宋体" w:cs="楷体" w:hint="eastAsia"/>
                <w:color w:val="000000"/>
                <w:kern w:val="0"/>
                <w:sz w:val="22"/>
                <w:szCs w:val="22"/>
              </w:rPr>
              <w:t>20</w:t>
            </w:r>
          </w:p>
        </w:tc>
        <w:tc>
          <w:tcPr>
            <w:tcW w:w="1687" w:type="dxa"/>
            <w:tcBorders>
              <w:top w:val="single" w:sz="4" w:space="0" w:color="auto"/>
              <w:left w:val="single" w:sz="4" w:space="0" w:color="auto"/>
              <w:bottom w:val="single" w:sz="4" w:space="0" w:color="auto"/>
              <w:right w:val="single" w:sz="4" w:space="0" w:color="auto"/>
            </w:tcBorders>
            <w:vAlign w:val="center"/>
          </w:tcPr>
          <w:p w14:paraId="1F7B4B71"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评标委员会</w:t>
            </w:r>
          </w:p>
          <w:p w14:paraId="5809E619"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的组建</w:t>
            </w:r>
          </w:p>
        </w:tc>
        <w:tc>
          <w:tcPr>
            <w:tcW w:w="7119" w:type="dxa"/>
            <w:tcBorders>
              <w:top w:val="single" w:sz="4" w:space="0" w:color="auto"/>
              <w:left w:val="single" w:sz="4" w:space="0" w:color="auto"/>
              <w:bottom w:val="single" w:sz="4" w:space="0" w:color="auto"/>
              <w:right w:val="single" w:sz="4" w:space="0" w:color="auto"/>
            </w:tcBorders>
            <w:vAlign w:val="center"/>
          </w:tcPr>
          <w:p w14:paraId="0ECD21D4"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评标委员会成员由采购人代表和有关技术、经济等方面的人员组成，有关技术、经济等方面的人员成员人数为</w:t>
            </w:r>
            <w:r>
              <w:rPr>
                <w:rFonts w:ascii="新宋体" w:eastAsia="新宋体" w:hAnsi="新宋体" w:cs="楷体"/>
                <w:color w:val="000000"/>
                <w:kern w:val="0"/>
                <w:sz w:val="22"/>
                <w:szCs w:val="22"/>
              </w:rPr>
              <w:t>5人及以上单数</w:t>
            </w:r>
            <w:r>
              <w:rPr>
                <w:rFonts w:ascii="新宋体" w:eastAsia="新宋体" w:hAnsi="新宋体" w:cs="楷体" w:hint="eastAsia"/>
                <w:color w:val="000000"/>
                <w:kern w:val="0"/>
                <w:sz w:val="22"/>
                <w:szCs w:val="22"/>
              </w:rPr>
              <w:t>。</w:t>
            </w:r>
          </w:p>
        </w:tc>
      </w:tr>
      <w:tr w:rsidR="00804413" w14:paraId="3840FB3C" w14:textId="77777777">
        <w:trPr>
          <w:trHeight w:val="567"/>
        </w:trPr>
        <w:tc>
          <w:tcPr>
            <w:tcW w:w="1048" w:type="dxa"/>
            <w:tcBorders>
              <w:top w:val="single" w:sz="4" w:space="0" w:color="auto"/>
              <w:left w:val="single" w:sz="4" w:space="0" w:color="auto"/>
              <w:bottom w:val="single" w:sz="4" w:space="0" w:color="auto"/>
              <w:right w:val="single" w:sz="4" w:space="0" w:color="auto"/>
            </w:tcBorders>
            <w:vAlign w:val="center"/>
          </w:tcPr>
          <w:p w14:paraId="4604379B"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21</w:t>
            </w:r>
          </w:p>
        </w:tc>
        <w:tc>
          <w:tcPr>
            <w:tcW w:w="1687" w:type="dxa"/>
            <w:tcBorders>
              <w:top w:val="single" w:sz="4" w:space="0" w:color="auto"/>
              <w:left w:val="single" w:sz="4" w:space="0" w:color="auto"/>
              <w:bottom w:val="single" w:sz="4" w:space="0" w:color="auto"/>
              <w:right w:val="single" w:sz="4" w:space="0" w:color="auto"/>
            </w:tcBorders>
            <w:vAlign w:val="center"/>
          </w:tcPr>
          <w:p w14:paraId="2AD6107F" w14:textId="77777777" w:rsidR="00804413" w:rsidRDefault="00804413">
            <w:pPr>
              <w:widowControl/>
              <w:jc w:val="center"/>
              <w:rPr>
                <w:rFonts w:ascii="新宋体" w:eastAsia="新宋体" w:hAnsi="新宋体" w:cs="楷体" w:hint="eastAsia"/>
                <w:color w:val="000000"/>
                <w:sz w:val="22"/>
                <w:szCs w:val="22"/>
              </w:rPr>
            </w:pPr>
            <w:r>
              <w:rPr>
                <w:rFonts w:ascii="新宋体" w:eastAsia="新宋体" w:hAnsi="新宋体" w:cs="楷体" w:hint="eastAsia"/>
                <w:color w:val="000000"/>
                <w:sz w:val="22"/>
                <w:szCs w:val="22"/>
              </w:rPr>
              <w:t>履约担保</w:t>
            </w:r>
          </w:p>
        </w:tc>
        <w:tc>
          <w:tcPr>
            <w:tcW w:w="7119" w:type="dxa"/>
            <w:tcBorders>
              <w:top w:val="single" w:sz="4" w:space="0" w:color="auto"/>
              <w:left w:val="single" w:sz="4" w:space="0" w:color="auto"/>
              <w:bottom w:val="single" w:sz="4" w:space="0" w:color="auto"/>
              <w:right w:val="single" w:sz="4" w:space="0" w:color="auto"/>
            </w:tcBorders>
            <w:vAlign w:val="center"/>
          </w:tcPr>
          <w:p w14:paraId="7143B425" w14:textId="77777777" w:rsidR="00804413" w:rsidRDefault="00804413">
            <w:pPr>
              <w:widowControl/>
              <w:jc w:val="left"/>
              <w:rPr>
                <w:rFonts w:ascii="新宋体" w:eastAsia="新宋体" w:hAnsi="新宋体" w:cs="楷体" w:hint="eastAsia"/>
                <w:color w:val="000000"/>
                <w:sz w:val="22"/>
                <w:szCs w:val="22"/>
              </w:rPr>
            </w:pPr>
            <w:r>
              <w:rPr>
                <w:rFonts w:ascii="新宋体" w:eastAsia="新宋体" w:hAnsi="新宋体" w:cs="楷体" w:hint="eastAsia"/>
                <w:color w:val="000000"/>
                <w:sz w:val="22"/>
                <w:szCs w:val="22"/>
              </w:rPr>
              <w:t>履约担保的形式：履约保证金（采取转账形式）</w:t>
            </w:r>
          </w:p>
          <w:p w14:paraId="4D62F1BE" w14:textId="77777777" w:rsidR="00804413" w:rsidRDefault="00804413">
            <w:pPr>
              <w:widowControl/>
              <w:jc w:val="left"/>
              <w:rPr>
                <w:rFonts w:ascii="新宋体" w:eastAsia="新宋体" w:hAnsi="新宋体" w:cs="楷体" w:hint="eastAsia"/>
                <w:color w:val="000000"/>
                <w:sz w:val="22"/>
                <w:szCs w:val="22"/>
              </w:rPr>
            </w:pPr>
            <w:r>
              <w:rPr>
                <w:rFonts w:ascii="新宋体" w:eastAsia="新宋体" w:hAnsi="新宋体" w:cs="楷体" w:hint="eastAsia"/>
                <w:color w:val="000000"/>
                <w:sz w:val="22"/>
                <w:szCs w:val="22"/>
              </w:rPr>
              <w:t>履约担保的金额：合同价的10%</w:t>
            </w:r>
          </w:p>
          <w:p w14:paraId="67E0DB11" w14:textId="77777777" w:rsidR="00804413" w:rsidRDefault="00804413">
            <w:pPr>
              <w:widowControl/>
              <w:jc w:val="left"/>
              <w:rPr>
                <w:rFonts w:ascii="新宋体" w:eastAsia="新宋体" w:hAnsi="新宋体" w:cs="楷体" w:hint="eastAsia"/>
                <w:color w:val="000000"/>
                <w:sz w:val="22"/>
                <w:szCs w:val="22"/>
              </w:rPr>
            </w:pPr>
            <w:r>
              <w:rPr>
                <w:rFonts w:ascii="新宋体" w:eastAsia="新宋体" w:hAnsi="新宋体" w:cs="楷体" w:hint="eastAsia"/>
                <w:color w:val="000000"/>
                <w:sz w:val="22"/>
                <w:szCs w:val="22"/>
              </w:rPr>
              <w:t>中标人在收到中标通知书后，签订合同前须向买方一次性提交履约保证金。</w:t>
            </w:r>
          </w:p>
        </w:tc>
      </w:tr>
      <w:tr w:rsidR="00804413" w14:paraId="2B4D6AF2" w14:textId="77777777">
        <w:trPr>
          <w:trHeight w:hRule="exact" w:val="779"/>
        </w:trPr>
        <w:tc>
          <w:tcPr>
            <w:tcW w:w="1048" w:type="dxa"/>
            <w:tcBorders>
              <w:top w:val="single" w:sz="4" w:space="0" w:color="auto"/>
              <w:left w:val="single" w:sz="4" w:space="0" w:color="auto"/>
              <w:bottom w:val="single" w:sz="4" w:space="0" w:color="auto"/>
              <w:right w:val="single" w:sz="4" w:space="0" w:color="auto"/>
            </w:tcBorders>
            <w:vAlign w:val="center"/>
          </w:tcPr>
          <w:p w14:paraId="2FF30164"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22</w:t>
            </w:r>
          </w:p>
        </w:tc>
        <w:tc>
          <w:tcPr>
            <w:tcW w:w="1687" w:type="dxa"/>
            <w:tcBorders>
              <w:top w:val="single" w:sz="4" w:space="0" w:color="auto"/>
              <w:left w:val="single" w:sz="4" w:space="0" w:color="auto"/>
              <w:bottom w:val="single" w:sz="4" w:space="0" w:color="auto"/>
              <w:right w:val="single" w:sz="4" w:space="0" w:color="auto"/>
            </w:tcBorders>
            <w:vAlign w:val="center"/>
          </w:tcPr>
          <w:p w14:paraId="188935F1"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原 件</w:t>
            </w:r>
          </w:p>
        </w:tc>
        <w:tc>
          <w:tcPr>
            <w:tcW w:w="7119" w:type="dxa"/>
            <w:tcBorders>
              <w:top w:val="single" w:sz="4" w:space="0" w:color="auto"/>
              <w:left w:val="single" w:sz="4" w:space="0" w:color="auto"/>
              <w:bottom w:val="single" w:sz="4" w:space="0" w:color="auto"/>
              <w:right w:val="single" w:sz="4" w:space="0" w:color="auto"/>
            </w:tcBorders>
            <w:vAlign w:val="center"/>
          </w:tcPr>
          <w:p w14:paraId="62E72582"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snapToGrid w:val="0"/>
                <w:color w:val="000000"/>
                <w:sz w:val="22"/>
                <w:szCs w:val="22"/>
              </w:rPr>
              <w:sym w:font="Wingdings" w:char="F0FE"/>
            </w:r>
            <w:r>
              <w:rPr>
                <w:rFonts w:ascii="新宋体" w:eastAsia="新宋体" w:hAnsi="新宋体" w:cs="楷体" w:hint="eastAsia"/>
                <w:color w:val="000000"/>
                <w:kern w:val="0"/>
                <w:sz w:val="22"/>
                <w:szCs w:val="22"/>
              </w:rPr>
              <w:t>提交</w:t>
            </w:r>
          </w:p>
          <w:p w14:paraId="5896C697" w14:textId="77777777" w:rsidR="00804413" w:rsidRDefault="00804413">
            <w:pP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□不提交</w:t>
            </w:r>
          </w:p>
        </w:tc>
      </w:tr>
      <w:tr w:rsidR="00804413" w14:paraId="50E83A0B" w14:textId="77777777">
        <w:trPr>
          <w:trHeight w:val="302"/>
        </w:trPr>
        <w:tc>
          <w:tcPr>
            <w:tcW w:w="1048" w:type="dxa"/>
            <w:tcBorders>
              <w:top w:val="single" w:sz="4" w:space="0" w:color="auto"/>
              <w:left w:val="single" w:sz="4" w:space="0" w:color="auto"/>
              <w:bottom w:val="single" w:sz="4" w:space="0" w:color="auto"/>
              <w:right w:val="single" w:sz="4" w:space="0" w:color="auto"/>
            </w:tcBorders>
            <w:vAlign w:val="center"/>
          </w:tcPr>
          <w:p w14:paraId="540C8275"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23</w:t>
            </w:r>
          </w:p>
        </w:tc>
        <w:tc>
          <w:tcPr>
            <w:tcW w:w="1687" w:type="dxa"/>
            <w:tcBorders>
              <w:top w:val="single" w:sz="4" w:space="0" w:color="auto"/>
              <w:left w:val="single" w:sz="4" w:space="0" w:color="auto"/>
              <w:bottom w:val="single" w:sz="4" w:space="0" w:color="auto"/>
              <w:right w:val="single" w:sz="4" w:space="0" w:color="auto"/>
            </w:tcBorders>
            <w:vAlign w:val="center"/>
          </w:tcPr>
          <w:p w14:paraId="7EF59359" w14:textId="77777777" w:rsidR="00804413" w:rsidRDefault="00804413">
            <w:pPr>
              <w:jc w:val="center"/>
              <w:rPr>
                <w:rFonts w:ascii="新宋体" w:eastAsia="新宋体" w:hAnsi="新宋体" w:cs="楷体"/>
                <w:color w:val="000000"/>
                <w:kern w:val="0"/>
                <w:sz w:val="22"/>
                <w:szCs w:val="22"/>
              </w:rPr>
            </w:pPr>
            <w:r>
              <w:rPr>
                <w:rFonts w:ascii="新宋体" w:eastAsia="新宋体" w:hAnsi="新宋体" w:cs="楷体" w:hint="eastAsia"/>
                <w:color w:val="000000"/>
                <w:kern w:val="0"/>
                <w:sz w:val="22"/>
                <w:szCs w:val="22"/>
              </w:rPr>
              <w:t>注意事项</w:t>
            </w:r>
          </w:p>
        </w:tc>
        <w:tc>
          <w:tcPr>
            <w:tcW w:w="7119" w:type="dxa"/>
            <w:tcBorders>
              <w:top w:val="single" w:sz="4" w:space="0" w:color="auto"/>
              <w:left w:val="single" w:sz="4" w:space="0" w:color="auto"/>
              <w:bottom w:val="single" w:sz="4" w:space="0" w:color="auto"/>
              <w:right w:val="single" w:sz="4" w:space="0" w:color="auto"/>
            </w:tcBorders>
            <w:vAlign w:val="center"/>
          </w:tcPr>
          <w:p w14:paraId="2E22BD29" w14:textId="77777777" w:rsidR="00804413" w:rsidRDefault="00804413">
            <w:pPr>
              <w:rPr>
                <w:rFonts w:ascii="新宋体" w:eastAsia="新宋体" w:hAnsi="新宋体" w:cs="楷体"/>
                <w:color w:val="000000"/>
                <w:kern w:val="0"/>
                <w:sz w:val="22"/>
                <w:szCs w:val="22"/>
              </w:rPr>
            </w:pPr>
            <w:r>
              <w:rPr>
                <w:rFonts w:ascii="新宋体" w:eastAsia="新宋体" w:hAnsi="新宋体" w:cs="楷体"/>
                <w:color w:val="000000"/>
                <w:kern w:val="0"/>
                <w:sz w:val="22"/>
                <w:szCs w:val="22"/>
              </w:rPr>
              <w:t>（1）投标人的法定代表人或其委托代理人出席开标仪式（请本人带有效身份证明原件，是委托代理人参加开标仪式时，还应有授权委托书原件）。</w:t>
            </w:r>
          </w:p>
          <w:p w14:paraId="05BFA33E" w14:textId="77777777" w:rsidR="00804413" w:rsidRDefault="00804413">
            <w:pPr>
              <w:rPr>
                <w:rFonts w:ascii="新宋体" w:eastAsia="新宋体" w:hAnsi="新宋体" w:cs="楷体"/>
                <w:color w:val="000000"/>
                <w:kern w:val="0"/>
                <w:sz w:val="22"/>
                <w:szCs w:val="22"/>
              </w:rPr>
            </w:pPr>
            <w:r>
              <w:rPr>
                <w:rFonts w:ascii="新宋体" w:eastAsia="新宋体" w:hAnsi="新宋体" w:cs="楷体"/>
                <w:color w:val="000000"/>
                <w:kern w:val="0"/>
                <w:sz w:val="22"/>
                <w:szCs w:val="22"/>
              </w:rPr>
              <w:t>（2）投标人如果发现本</w:t>
            </w:r>
            <w:r>
              <w:rPr>
                <w:rFonts w:ascii="新宋体" w:eastAsia="新宋体" w:hAnsi="新宋体" w:cs="楷体" w:hint="eastAsia"/>
                <w:color w:val="000000"/>
                <w:kern w:val="0"/>
                <w:sz w:val="22"/>
                <w:szCs w:val="22"/>
              </w:rPr>
              <w:t>采购</w:t>
            </w:r>
            <w:r>
              <w:rPr>
                <w:rFonts w:ascii="新宋体" w:eastAsia="新宋体" w:hAnsi="新宋体" w:cs="楷体"/>
                <w:color w:val="000000"/>
                <w:kern w:val="0"/>
                <w:sz w:val="22"/>
                <w:szCs w:val="22"/>
              </w:rPr>
              <w:t>文件中存在含糊不清、相互矛盾、多种含义以及歧视性不公正条款或违法违规等内容时，请在投标截止时间10日前以书面形式同时向</w:t>
            </w:r>
            <w:r>
              <w:rPr>
                <w:rFonts w:ascii="新宋体" w:eastAsia="新宋体" w:hAnsi="新宋体" w:cs="楷体" w:hint="eastAsia"/>
                <w:color w:val="000000"/>
                <w:kern w:val="0"/>
                <w:sz w:val="22"/>
                <w:szCs w:val="22"/>
              </w:rPr>
              <w:t>采购</w:t>
            </w:r>
            <w:r>
              <w:rPr>
                <w:rFonts w:ascii="新宋体" w:eastAsia="新宋体" w:hAnsi="新宋体" w:cs="楷体"/>
                <w:color w:val="000000"/>
                <w:kern w:val="0"/>
                <w:sz w:val="22"/>
                <w:szCs w:val="22"/>
              </w:rPr>
              <w:t>人、</w:t>
            </w:r>
            <w:r>
              <w:rPr>
                <w:rFonts w:ascii="新宋体" w:eastAsia="新宋体" w:hAnsi="新宋体" w:cs="楷体" w:hint="eastAsia"/>
                <w:color w:val="000000"/>
                <w:kern w:val="0"/>
                <w:sz w:val="22"/>
                <w:szCs w:val="22"/>
              </w:rPr>
              <w:t>采购</w:t>
            </w:r>
            <w:r>
              <w:rPr>
                <w:rFonts w:ascii="新宋体" w:eastAsia="新宋体" w:hAnsi="新宋体" w:cs="楷体"/>
                <w:color w:val="000000"/>
                <w:kern w:val="0"/>
                <w:sz w:val="22"/>
                <w:szCs w:val="22"/>
              </w:rPr>
              <w:t>代理机构反映，逾期不得再对</w:t>
            </w:r>
            <w:r>
              <w:rPr>
                <w:rFonts w:ascii="新宋体" w:eastAsia="新宋体" w:hAnsi="新宋体" w:cs="楷体" w:hint="eastAsia"/>
                <w:color w:val="000000"/>
                <w:kern w:val="0"/>
                <w:sz w:val="22"/>
                <w:szCs w:val="22"/>
              </w:rPr>
              <w:t>采购</w:t>
            </w:r>
            <w:r>
              <w:rPr>
                <w:rFonts w:ascii="新宋体" w:eastAsia="新宋体" w:hAnsi="新宋体" w:cs="楷体"/>
                <w:color w:val="000000"/>
                <w:kern w:val="0"/>
                <w:sz w:val="22"/>
                <w:szCs w:val="22"/>
              </w:rPr>
              <w:t>文件提出质疑。</w:t>
            </w:r>
          </w:p>
          <w:p w14:paraId="23E630BB" w14:textId="77777777" w:rsidR="00804413" w:rsidRDefault="00804413">
            <w:pPr>
              <w:rPr>
                <w:rFonts w:ascii="新宋体" w:eastAsia="新宋体" w:hAnsi="新宋体" w:cs="楷体"/>
                <w:color w:val="000000"/>
                <w:kern w:val="0"/>
                <w:sz w:val="22"/>
                <w:szCs w:val="22"/>
              </w:rPr>
            </w:pPr>
            <w:r>
              <w:rPr>
                <w:rFonts w:ascii="新宋体" w:eastAsia="新宋体" w:hAnsi="新宋体" w:cs="楷体"/>
                <w:color w:val="000000"/>
                <w:kern w:val="0"/>
                <w:sz w:val="22"/>
                <w:szCs w:val="22"/>
              </w:rPr>
              <w:t>（3）如果</w:t>
            </w:r>
            <w:r>
              <w:rPr>
                <w:rFonts w:ascii="新宋体" w:eastAsia="新宋体" w:hAnsi="新宋体" w:cs="楷体" w:hint="eastAsia"/>
                <w:color w:val="000000"/>
                <w:kern w:val="0"/>
                <w:sz w:val="22"/>
                <w:szCs w:val="22"/>
              </w:rPr>
              <w:t>采购</w:t>
            </w:r>
            <w:r>
              <w:rPr>
                <w:rFonts w:ascii="新宋体" w:eastAsia="新宋体" w:hAnsi="新宋体" w:cs="楷体"/>
                <w:color w:val="000000"/>
                <w:kern w:val="0"/>
                <w:sz w:val="22"/>
                <w:szCs w:val="22"/>
              </w:rPr>
              <w:t>文件中有文字表述与本投标人须知前附表内容不一致时,以本投标人须知前附表为准。</w:t>
            </w:r>
          </w:p>
        </w:tc>
      </w:tr>
    </w:tbl>
    <w:p w14:paraId="7807961A" w14:textId="77777777" w:rsidR="00804413" w:rsidRDefault="00804413">
      <w:pPr>
        <w:pStyle w:val="1"/>
        <w:spacing w:line="360" w:lineRule="auto"/>
        <w:jc w:val="center"/>
        <w:rPr>
          <w:rFonts w:ascii="新宋体" w:eastAsia="新宋体" w:hAnsi="新宋体" w:hint="eastAsia"/>
          <w:b w:val="0"/>
          <w:bCs w:val="0"/>
          <w:color w:val="000000"/>
          <w:sz w:val="36"/>
          <w:szCs w:val="36"/>
        </w:rPr>
      </w:pPr>
      <w:r>
        <w:rPr>
          <w:rFonts w:ascii="新宋体" w:eastAsia="新宋体" w:hAnsi="新宋体"/>
          <w:b w:val="0"/>
          <w:bCs w:val="0"/>
          <w:color w:val="000000"/>
          <w:sz w:val="36"/>
          <w:szCs w:val="36"/>
        </w:rPr>
        <w:br w:type="page"/>
      </w:r>
      <w:bookmarkStart w:id="29" w:name="_Toc17431"/>
      <w:bookmarkStart w:id="30" w:name="_Toc26158_WPSOffice_Level1"/>
      <w:bookmarkStart w:id="31" w:name="_Toc6576"/>
      <w:r>
        <w:rPr>
          <w:rFonts w:ascii="宋体" w:hAnsi="宋体" w:cs="宋体" w:hint="eastAsia"/>
          <w:color w:val="000000"/>
          <w:kern w:val="2"/>
          <w:sz w:val="36"/>
          <w:szCs w:val="36"/>
        </w:rPr>
        <w:t>第一部分    投标人须知</w:t>
      </w:r>
      <w:bookmarkEnd w:id="23"/>
      <w:bookmarkEnd w:id="29"/>
      <w:bookmarkEnd w:id="30"/>
      <w:bookmarkEnd w:id="31"/>
    </w:p>
    <w:p w14:paraId="5616690B" w14:textId="77777777" w:rsidR="00804413" w:rsidRDefault="00804413">
      <w:pPr>
        <w:spacing w:before="100" w:beforeAutospacing="1" w:after="100" w:afterAutospacing="1" w:line="440" w:lineRule="exact"/>
        <w:jc w:val="center"/>
        <w:outlineLvl w:val="0"/>
        <w:rPr>
          <w:rFonts w:ascii="宋体" w:hAnsi="宋体" w:cs="宋体" w:hint="eastAsia"/>
          <w:b/>
          <w:bCs/>
          <w:color w:val="000000"/>
          <w:sz w:val="26"/>
          <w:szCs w:val="26"/>
        </w:rPr>
      </w:pPr>
      <w:bookmarkStart w:id="32" w:name="_Toc490232523"/>
      <w:bookmarkStart w:id="33" w:name="_Toc14269"/>
      <w:bookmarkStart w:id="34" w:name="_Toc21374"/>
      <w:r>
        <w:rPr>
          <w:rFonts w:ascii="宋体" w:hAnsi="宋体" w:cs="宋体" w:hint="eastAsia"/>
          <w:b/>
          <w:bCs/>
          <w:color w:val="000000"/>
          <w:sz w:val="26"/>
          <w:szCs w:val="26"/>
        </w:rPr>
        <w:t>一 、说 明</w:t>
      </w:r>
      <w:bookmarkEnd w:id="32"/>
      <w:bookmarkEnd w:id="33"/>
      <w:bookmarkEnd w:id="34"/>
    </w:p>
    <w:p w14:paraId="34C89FBE" w14:textId="77777777" w:rsidR="00804413" w:rsidRDefault="00804413">
      <w:pPr>
        <w:tabs>
          <w:tab w:val="left" w:pos="180"/>
        </w:tabs>
        <w:spacing w:line="360" w:lineRule="auto"/>
        <w:rPr>
          <w:rFonts w:ascii="新宋体" w:eastAsia="新宋体" w:hAnsi="新宋体" w:hint="eastAsia"/>
          <w:color w:val="000000"/>
          <w:szCs w:val="21"/>
        </w:rPr>
      </w:pPr>
      <w:r>
        <w:rPr>
          <w:rFonts w:ascii="新宋体" w:eastAsia="新宋体" w:hAnsi="新宋体" w:hint="eastAsia"/>
          <w:color w:val="000000"/>
          <w:szCs w:val="21"/>
        </w:rPr>
        <w:t>1</w:t>
      </w:r>
      <w:r>
        <w:rPr>
          <w:rFonts w:ascii="新宋体" w:eastAsia="新宋体" w:hAnsi="新宋体" w:hint="eastAsia"/>
          <w:color w:val="000000"/>
          <w:spacing w:val="100"/>
          <w:szCs w:val="21"/>
        </w:rPr>
        <w:t>.</w:t>
      </w:r>
      <w:r>
        <w:rPr>
          <w:rFonts w:ascii="宋体" w:hAnsi="宋体" w:cs="宋体" w:hint="eastAsia"/>
          <w:color w:val="000000"/>
          <w:sz w:val="22"/>
          <w:szCs w:val="22"/>
        </w:rPr>
        <w:t xml:space="preserve">  </w:t>
      </w:r>
      <w:r>
        <w:rPr>
          <w:rFonts w:ascii="新宋体" w:eastAsia="新宋体" w:hAnsi="新宋体" w:hint="eastAsia"/>
          <w:color w:val="000000"/>
          <w:szCs w:val="21"/>
        </w:rPr>
        <w:t>本次采购是按照《温州市国有企业采购管理办法（试行）》等法律及有关法规组织和实施的。</w:t>
      </w:r>
    </w:p>
    <w:p w14:paraId="0FA50036" w14:textId="77777777" w:rsidR="00804413" w:rsidRDefault="00804413">
      <w:pPr>
        <w:tabs>
          <w:tab w:val="left" w:pos="180"/>
        </w:tabs>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2</w:t>
      </w:r>
      <w:r>
        <w:rPr>
          <w:rFonts w:ascii="新宋体" w:eastAsia="新宋体" w:hAnsi="新宋体" w:hint="eastAsia"/>
          <w:b/>
          <w:bCs/>
          <w:color w:val="000000"/>
          <w:spacing w:val="100"/>
          <w:szCs w:val="21"/>
        </w:rPr>
        <w:t>.</w:t>
      </w:r>
      <w:r>
        <w:rPr>
          <w:rFonts w:ascii="宋体" w:hAnsi="宋体" w:cs="宋体" w:hint="eastAsia"/>
          <w:b/>
          <w:bCs/>
          <w:color w:val="000000"/>
          <w:sz w:val="22"/>
          <w:szCs w:val="22"/>
        </w:rPr>
        <w:t xml:space="preserve">  </w:t>
      </w:r>
      <w:r>
        <w:rPr>
          <w:rFonts w:ascii="新宋体" w:eastAsia="新宋体" w:hAnsi="新宋体" w:hint="eastAsia"/>
          <w:b/>
          <w:bCs/>
          <w:color w:val="000000"/>
          <w:szCs w:val="21"/>
          <w:u w:val="single"/>
        </w:rPr>
        <w:t>▲合格投标人</w:t>
      </w:r>
    </w:p>
    <w:p w14:paraId="4805D655"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2.1   符合《温州市国有企业采购管理办法（试行）》投标人参加国企采购活动应当具备的条件；</w:t>
      </w:r>
    </w:p>
    <w:p w14:paraId="22FC55FE"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2.2   在中华人民共和国境内注册，具有独立法人资格的特种设备安装改造维修许可证（电梯）：乘客电梯、自动扶梯、载货电梯C级及以上资质的供应商；</w:t>
      </w:r>
    </w:p>
    <w:p w14:paraId="457BC651"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2.3   本项目不接受联合体形式投标。</w:t>
      </w:r>
    </w:p>
    <w:p w14:paraId="3873F17C" w14:textId="77777777" w:rsidR="00804413" w:rsidRDefault="00804413">
      <w:pPr>
        <w:tabs>
          <w:tab w:val="left" w:pos="540"/>
          <w:tab w:val="left" w:pos="900"/>
        </w:tabs>
        <w:spacing w:line="360" w:lineRule="auto"/>
        <w:rPr>
          <w:rFonts w:ascii="宋体" w:hAnsi="宋体" w:cs="宋体" w:hint="eastAsia"/>
          <w:color w:val="000000"/>
          <w:sz w:val="22"/>
          <w:szCs w:val="22"/>
        </w:rPr>
      </w:pPr>
      <w:r>
        <w:rPr>
          <w:rFonts w:ascii="新宋体" w:eastAsia="新宋体" w:hAnsi="新宋体" w:hint="eastAsia"/>
          <w:color w:val="000000"/>
          <w:szCs w:val="21"/>
        </w:rPr>
        <w:t>3</w:t>
      </w:r>
      <w:r>
        <w:rPr>
          <w:rFonts w:ascii="新宋体" w:eastAsia="新宋体" w:hAnsi="新宋体" w:hint="eastAsia"/>
          <w:color w:val="000000"/>
          <w:spacing w:val="100"/>
          <w:szCs w:val="21"/>
        </w:rPr>
        <w:t>.</w:t>
      </w:r>
      <w:r>
        <w:rPr>
          <w:rFonts w:ascii="宋体" w:hAnsi="宋体" w:cs="宋体" w:hint="eastAsia"/>
          <w:color w:val="000000"/>
          <w:sz w:val="22"/>
          <w:szCs w:val="22"/>
        </w:rPr>
        <w:t xml:space="preserve">  投标人代表</w:t>
      </w:r>
    </w:p>
    <w:p w14:paraId="5303F6A4" w14:textId="77777777" w:rsidR="00804413" w:rsidRDefault="00804413">
      <w:pPr>
        <w:spacing w:line="360" w:lineRule="auto"/>
        <w:ind w:leftChars="312" w:left="655"/>
        <w:rPr>
          <w:rFonts w:ascii="宋体" w:hAnsi="宋体" w:cs="宋体" w:hint="eastAsia"/>
          <w:color w:val="000000"/>
          <w:sz w:val="22"/>
          <w:szCs w:val="22"/>
        </w:rPr>
      </w:pPr>
      <w:r>
        <w:rPr>
          <w:rFonts w:ascii="宋体" w:hAnsi="宋体" w:cs="宋体" w:hint="eastAsia"/>
          <w:color w:val="000000"/>
          <w:sz w:val="22"/>
          <w:szCs w:val="22"/>
        </w:rPr>
        <w:t>指全权代表投标人参加投标活动并签署投标文件的人。如果投标人代表不是法定代表人，须持有《法定代表人授权书》。</w:t>
      </w:r>
    </w:p>
    <w:p w14:paraId="5A19CE30" w14:textId="77777777" w:rsidR="00804413" w:rsidRDefault="00804413">
      <w:pPr>
        <w:numPr>
          <w:ilvl w:val="0"/>
          <w:numId w:val="1"/>
        </w:numPr>
        <w:tabs>
          <w:tab w:val="left" w:pos="540"/>
          <w:tab w:val="left" w:pos="900"/>
        </w:tabs>
        <w:spacing w:line="360" w:lineRule="auto"/>
        <w:rPr>
          <w:rFonts w:ascii="宋体" w:hAnsi="宋体" w:cs="宋体" w:hint="eastAsia"/>
          <w:color w:val="000000"/>
          <w:sz w:val="22"/>
          <w:szCs w:val="22"/>
        </w:rPr>
      </w:pPr>
      <w:r>
        <w:rPr>
          <w:rFonts w:ascii="宋体" w:hAnsi="宋体" w:cs="宋体" w:hint="eastAsia"/>
          <w:color w:val="000000"/>
          <w:sz w:val="22"/>
          <w:szCs w:val="22"/>
        </w:rPr>
        <w:t xml:space="preserve">  投标费用</w:t>
      </w:r>
    </w:p>
    <w:p w14:paraId="2B07F4C2" w14:textId="77777777" w:rsidR="00804413" w:rsidRDefault="00804413">
      <w:pPr>
        <w:spacing w:line="360" w:lineRule="auto"/>
        <w:ind w:leftChars="312" w:left="655"/>
        <w:rPr>
          <w:rFonts w:ascii="宋体" w:hAnsi="宋体" w:cs="宋体" w:hint="eastAsia"/>
          <w:color w:val="000000"/>
          <w:sz w:val="22"/>
          <w:szCs w:val="22"/>
        </w:rPr>
      </w:pPr>
      <w:r>
        <w:rPr>
          <w:rFonts w:ascii="宋体" w:hAnsi="宋体" w:cs="宋体" w:hint="eastAsia"/>
          <w:color w:val="000000"/>
          <w:sz w:val="22"/>
          <w:szCs w:val="22"/>
        </w:rPr>
        <w:t>投标人应承担所有与准备和参加投标有关费用，不论投标的结果如何，采购人和采购代理机构均无义务和责任承担这些费用。</w:t>
      </w:r>
    </w:p>
    <w:p w14:paraId="6B4590D6" w14:textId="77777777" w:rsidR="00804413" w:rsidRDefault="00804413">
      <w:pPr>
        <w:numPr>
          <w:ilvl w:val="0"/>
          <w:numId w:val="2"/>
        </w:numPr>
        <w:spacing w:line="360" w:lineRule="auto"/>
        <w:rPr>
          <w:rFonts w:ascii="宋体" w:hAnsi="宋体" w:cs="宋体" w:hint="eastAsia"/>
          <w:color w:val="000000"/>
          <w:sz w:val="22"/>
          <w:szCs w:val="22"/>
        </w:rPr>
      </w:pPr>
      <w:r>
        <w:rPr>
          <w:rFonts w:ascii="宋体" w:hAnsi="宋体" w:cs="宋体" w:hint="eastAsia"/>
          <w:color w:val="000000"/>
          <w:sz w:val="22"/>
          <w:szCs w:val="22"/>
        </w:rPr>
        <w:t xml:space="preserve">  现场勘察</w:t>
      </w:r>
    </w:p>
    <w:p w14:paraId="66D26431" w14:textId="77777777" w:rsidR="00804413" w:rsidRDefault="00804413">
      <w:pPr>
        <w:spacing w:line="360" w:lineRule="auto"/>
        <w:ind w:left="660" w:hangingChars="300" w:hanging="660"/>
        <w:rPr>
          <w:rFonts w:ascii="宋体" w:hAnsi="宋体" w:cs="宋体" w:hint="eastAsia"/>
          <w:color w:val="000000"/>
          <w:sz w:val="22"/>
          <w:szCs w:val="22"/>
        </w:rPr>
      </w:pPr>
      <w:r>
        <w:rPr>
          <w:rFonts w:ascii="宋体" w:hAnsi="宋体" w:cs="宋体" w:hint="eastAsia"/>
          <w:color w:val="000000"/>
          <w:sz w:val="22"/>
          <w:szCs w:val="22"/>
        </w:rPr>
        <w:t>5.1   为了便于编制投标文件，投标人自行对现场和周围环境进行现场察勘，察勘现场的费用由投标人自行承担。</w:t>
      </w:r>
    </w:p>
    <w:p w14:paraId="305A8EC8" w14:textId="77777777" w:rsidR="00804413" w:rsidRDefault="00804413">
      <w:pPr>
        <w:pStyle w:val="a0"/>
        <w:spacing w:line="360" w:lineRule="auto"/>
        <w:ind w:firstLineChars="0" w:firstLine="0"/>
        <w:rPr>
          <w:rFonts w:hint="eastAsia"/>
          <w:color w:val="000000"/>
        </w:rPr>
      </w:pPr>
      <w:r>
        <w:rPr>
          <w:rFonts w:ascii="宋体" w:hAnsi="宋体" w:cs="宋体" w:hint="eastAsia"/>
          <w:color w:val="000000"/>
          <w:sz w:val="22"/>
          <w:szCs w:val="22"/>
        </w:rPr>
        <w:t>5.2   在现场察勘中所发生的人员伤亡和财产损失应由投标人自行负责。</w:t>
      </w:r>
    </w:p>
    <w:p w14:paraId="1D24667A" w14:textId="77777777" w:rsidR="00804413" w:rsidRDefault="00804413">
      <w:pPr>
        <w:spacing w:before="100" w:beforeAutospacing="1" w:after="100" w:afterAutospacing="1" w:line="360" w:lineRule="auto"/>
        <w:jc w:val="center"/>
        <w:outlineLvl w:val="0"/>
        <w:rPr>
          <w:rFonts w:ascii="宋体" w:hAnsi="宋体" w:cs="宋体" w:hint="eastAsia"/>
          <w:b/>
          <w:bCs/>
          <w:color w:val="000000"/>
          <w:sz w:val="26"/>
          <w:szCs w:val="26"/>
        </w:rPr>
      </w:pPr>
      <w:bookmarkStart w:id="35" w:name="_Toc490232524"/>
      <w:bookmarkStart w:id="36" w:name="_Toc21528"/>
      <w:bookmarkStart w:id="37" w:name="_Toc24018"/>
      <w:r>
        <w:rPr>
          <w:rFonts w:ascii="宋体" w:hAnsi="宋体" w:cs="宋体" w:hint="eastAsia"/>
          <w:b/>
          <w:bCs/>
          <w:color w:val="000000"/>
          <w:sz w:val="26"/>
          <w:szCs w:val="26"/>
        </w:rPr>
        <w:t>二 、采购文件</w:t>
      </w:r>
      <w:bookmarkEnd w:id="35"/>
      <w:bookmarkEnd w:id="36"/>
      <w:bookmarkEnd w:id="37"/>
    </w:p>
    <w:p w14:paraId="187C054E"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1．</w:t>
      </w:r>
      <w:r>
        <w:rPr>
          <w:rFonts w:ascii="宋体" w:hAnsi="宋体" w:cs="宋体" w:hint="eastAsia"/>
          <w:color w:val="000000"/>
          <w:sz w:val="22"/>
          <w:szCs w:val="22"/>
        </w:rPr>
        <w:t xml:space="preserve">  </w:t>
      </w:r>
      <w:r>
        <w:rPr>
          <w:rFonts w:ascii="新宋体" w:eastAsia="新宋体" w:hAnsi="新宋体" w:hint="eastAsia"/>
          <w:color w:val="000000"/>
          <w:szCs w:val="21"/>
        </w:rPr>
        <w:t>采购文件由采购文件目录所列内容及相关资料组成。</w:t>
      </w:r>
    </w:p>
    <w:p w14:paraId="68E4308A"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2．  采购文件的澄清</w:t>
      </w:r>
    </w:p>
    <w:p w14:paraId="1527089C" w14:textId="77777777" w:rsidR="00804413" w:rsidRDefault="00804413">
      <w:pPr>
        <w:spacing w:line="360" w:lineRule="auto"/>
        <w:ind w:left="630" w:hangingChars="300" w:hanging="630"/>
        <w:rPr>
          <w:rFonts w:ascii="新宋体" w:eastAsia="新宋体" w:hAnsi="新宋体" w:hint="eastAsia"/>
          <w:color w:val="000000"/>
          <w:spacing w:val="6"/>
          <w:szCs w:val="21"/>
        </w:rPr>
      </w:pPr>
      <w:r>
        <w:rPr>
          <w:rFonts w:ascii="新宋体" w:eastAsia="新宋体" w:hAnsi="新宋体" w:hint="eastAsia"/>
          <w:color w:val="000000"/>
          <w:szCs w:val="21"/>
        </w:rPr>
        <w:t>2.1   投标人对采购文件如有疑点或未尽事宜要求澄清，或认为有必要进行说明或交流，投标人可以在“投标人须知前附表”中规定的截止时间之前，以书面形式（包括信函、传真、下同）向采购人提出质疑，采购人在“投标人须知前附表”中规定的截止时间予以答复。如有必要，可将不说明问题来源的答复发给各有关投标人或召开答疑会。如果标书答疑期内未收到有关疑问，视为投标人完全同意采购文件所有条款，且对于采购文件相关表述以及未尽事宜如有争议，以采购人解释为准。</w:t>
      </w:r>
    </w:p>
    <w:p w14:paraId="1582006C" w14:textId="77777777" w:rsidR="00804413" w:rsidRDefault="00804413" w:rsidP="00B042DE">
      <w:pPr>
        <w:spacing w:line="360" w:lineRule="auto"/>
        <w:ind w:left="181" w:hangingChars="86" w:hanging="181"/>
        <w:rPr>
          <w:rFonts w:ascii="新宋体" w:eastAsia="新宋体" w:hAnsi="新宋体" w:hint="eastAsia"/>
          <w:bCs/>
          <w:color w:val="000000"/>
          <w:szCs w:val="21"/>
        </w:rPr>
      </w:pPr>
      <w:r>
        <w:rPr>
          <w:rFonts w:ascii="新宋体" w:eastAsia="新宋体" w:hAnsi="新宋体" w:hint="eastAsia"/>
          <w:bCs/>
          <w:color w:val="000000"/>
          <w:szCs w:val="21"/>
        </w:rPr>
        <w:t>3．  采购文件的修改</w:t>
      </w:r>
    </w:p>
    <w:p w14:paraId="3756E81B"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3.1   采购单位如需对已发出的采购文件进行必要的澄清或者修改，如澄清或者修改的内容可能影响投标文件编制的，将在投标截止时间至少15日前，对采购文件以补充文件的方式进行修改，并在温州国企采购平台等发布公告的网站上发布更正公告，通知所有获取采购文件的潜在投标人。该澄清和修改的内容为采购文件的组成部分。采购人可以视采购具体情况在采购文件要求提交截止时间前，作出延长投标文件递交截止时间和开标时间的决定，并在温州国企采购平台等发布公告的网站上发布变更公告，以通知所有获取采购文件的潜在投标人。</w:t>
      </w:r>
    </w:p>
    <w:p w14:paraId="1C13287B"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3.2   投标人收到澄清和修改的补充文件，应立即以书面形式回复确认已收到补充文件。</w:t>
      </w:r>
    </w:p>
    <w:p w14:paraId="2604B3E7" w14:textId="77777777" w:rsidR="00804413" w:rsidRDefault="00804413">
      <w:pPr>
        <w:pStyle w:val="a0"/>
        <w:spacing w:line="360" w:lineRule="auto"/>
        <w:ind w:left="630" w:hangingChars="300" w:hanging="630"/>
        <w:rPr>
          <w:rFonts w:hint="eastAsia"/>
          <w:color w:val="000000"/>
        </w:rPr>
      </w:pPr>
      <w:r>
        <w:rPr>
          <w:rFonts w:ascii="新宋体" w:eastAsia="新宋体" w:hAnsi="新宋体" w:hint="eastAsia"/>
          <w:color w:val="000000"/>
          <w:szCs w:val="21"/>
        </w:rPr>
        <w:t xml:space="preserve">3.3   </w:t>
      </w:r>
      <w:r>
        <w:rPr>
          <w:rFonts w:hint="eastAsia"/>
          <w:color w:val="000000"/>
        </w:rPr>
        <w:t>本项目投标人均可在本项目采购公告附件下载采购文件，并按采购文件规定的时间、地点递交投标文件。投标人须在开标前自行查看是否有补充更正文件，并按补充更正文件要求投标，否则责任自负。</w:t>
      </w:r>
    </w:p>
    <w:p w14:paraId="1D7667C2" w14:textId="77777777" w:rsidR="00804413" w:rsidRDefault="00804413">
      <w:pPr>
        <w:spacing w:before="100" w:beforeAutospacing="1" w:after="100" w:afterAutospacing="1" w:line="360" w:lineRule="auto"/>
        <w:jc w:val="center"/>
        <w:outlineLvl w:val="0"/>
        <w:rPr>
          <w:rFonts w:ascii="宋体" w:hAnsi="宋体" w:cs="宋体" w:hint="eastAsia"/>
          <w:b/>
          <w:bCs/>
          <w:color w:val="000000"/>
          <w:sz w:val="26"/>
          <w:szCs w:val="26"/>
        </w:rPr>
      </w:pPr>
      <w:bookmarkStart w:id="38" w:name="_Toc490232525"/>
      <w:bookmarkStart w:id="39" w:name="_Toc8718"/>
      <w:bookmarkStart w:id="40" w:name="_Toc22032"/>
      <w:r>
        <w:rPr>
          <w:rFonts w:ascii="宋体" w:hAnsi="宋体" w:cs="宋体" w:hint="eastAsia"/>
          <w:b/>
          <w:bCs/>
          <w:color w:val="000000"/>
          <w:sz w:val="26"/>
          <w:szCs w:val="26"/>
        </w:rPr>
        <w:t>三 、投标文件的编制</w:t>
      </w:r>
      <w:bookmarkEnd w:id="38"/>
      <w:bookmarkEnd w:id="39"/>
      <w:bookmarkEnd w:id="40"/>
    </w:p>
    <w:p w14:paraId="627731DA" w14:textId="77777777" w:rsidR="00804413" w:rsidRDefault="00804413">
      <w:pPr>
        <w:spacing w:line="360" w:lineRule="auto"/>
        <w:ind w:left="630" w:hangingChars="300" w:hanging="630"/>
        <w:rPr>
          <w:rFonts w:ascii="新宋体" w:eastAsia="新宋体" w:hAnsi="新宋体" w:hint="eastAsia"/>
          <w:bCs/>
          <w:color w:val="000000"/>
          <w:szCs w:val="21"/>
          <w:u w:val="single"/>
        </w:rPr>
      </w:pPr>
      <w:r>
        <w:rPr>
          <w:rFonts w:ascii="新宋体" w:eastAsia="新宋体" w:hAnsi="新宋体" w:hint="eastAsia"/>
          <w:color w:val="000000"/>
          <w:szCs w:val="21"/>
        </w:rPr>
        <w:t>1．   投标人应认真阅读采购文件中所有事项格式、条款和技术规范等。</w:t>
      </w:r>
      <w:r>
        <w:rPr>
          <w:rFonts w:ascii="新宋体" w:eastAsia="新宋体" w:hAnsi="新宋体" w:hint="eastAsia"/>
          <w:b/>
          <w:color w:val="000000"/>
          <w:szCs w:val="21"/>
          <w:u w:val="single"/>
        </w:rPr>
        <w:t>▲投标人没有按照采购文件要求提交全部资料，或者没有对采购文件各个方面做出实质性响应，导致投标被拒绝的风险由投标人自行承担。</w:t>
      </w:r>
    </w:p>
    <w:p w14:paraId="11C050C4" w14:textId="77777777" w:rsidR="00804413" w:rsidRDefault="00804413">
      <w:pPr>
        <w:spacing w:line="360" w:lineRule="auto"/>
        <w:ind w:left="630" w:hangingChars="300" w:hanging="630"/>
        <w:rPr>
          <w:rFonts w:ascii="新宋体" w:eastAsia="新宋体" w:hAnsi="新宋体" w:hint="eastAsia"/>
          <w:b/>
          <w:color w:val="000000"/>
          <w:szCs w:val="21"/>
        </w:rPr>
      </w:pPr>
      <w:r>
        <w:rPr>
          <w:rFonts w:ascii="新宋体" w:eastAsia="新宋体" w:hAnsi="新宋体" w:hint="eastAsia"/>
          <w:color w:val="000000"/>
          <w:szCs w:val="21"/>
        </w:rPr>
        <w:t xml:space="preserve">2．  </w:t>
      </w:r>
      <w:r>
        <w:rPr>
          <w:rFonts w:ascii="新宋体" w:eastAsia="新宋体" w:hAnsi="新宋体" w:hint="eastAsia"/>
          <w:b/>
          <w:color w:val="000000"/>
          <w:szCs w:val="21"/>
        </w:rPr>
        <w:t xml:space="preserve"> </w:t>
      </w:r>
      <w:r>
        <w:rPr>
          <w:rFonts w:ascii="新宋体" w:eastAsia="新宋体" w:hAnsi="新宋体" w:hint="eastAsia"/>
          <w:b/>
          <w:color w:val="000000"/>
          <w:szCs w:val="21"/>
          <w:u w:val="single"/>
        </w:rPr>
        <w:t>▲投标人应保证所提供文件资料的真实性，所有文件资料必须是针对本次投标的。如发现投标人提供了虚假文件资料，其投标将被拒绝，并自行承担相应的法律责任。</w:t>
      </w:r>
    </w:p>
    <w:p w14:paraId="19E71724"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3．   投标文件的构成：</w:t>
      </w:r>
    </w:p>
    <w:p w14:paraId="516F92CC" w14:textId="77777777" w:rsidR="00804413" w:rsidRDefault="00804413" w:rsidP="00B042DE">
      <w:pPr>
        <w:spacing w:line="360" w:lineRule="auto"/>
        <w:ind w:left="181" w:hangingChars="86" w:hanging="181"/>
        <w:rPr>
          <w:rFonts w:ascii="新宋体" w:eastAsia="新宋体" w:hAnsi="新宋体" w:hint="eastAsia"/>
          <w:color w:val="000000"/>
          <w:szCs w:val="21"/>
        </w:rPr>
      </w:pPr>
      <w:r>
        <w:rPr>
          <w:rFonts w:ascii="新宋体" w:eastAsia="新宋体" w:hAnsi="新宋体" w:hint="eastAsia"/>
          <w:color w:val="000000"/>
          <w:szCs w:val="21"/>
        </w:rPr>
        <w:t>3.1   投标文件由技术资信标和商务标两部分构成：</w:t>
      </w:r>
    </w:p>
    <w:p w14:paraId="405F8A54" w14:textId="77777777" w:rsidR="00804413" w:rsidRDefault="00804413">
      <w:pPr>
        <w:spacing w:line="360" w:lineRule="auto"/>
        <w:ind w:leftChars="86" w:left="181" w:firstLineChars="147" w:firstLine="310"/>
        <w:rPr>
          <w:rFonts w:ascii="新宋体" w:eastAsia="新宋体" w:hAnsi="新宋体" w:hint="eastAsia"/>
          <w:color w:val="000000"/>
          <w:szCs w:val="21"/>
        </w:rPr>
      </w:pPr>
      <w:r>
        <w:rPr>
          <w:rFonts w:ascii="新宋体" w:eastAsia="新宋体" w:hAnsi="新宋体" w:hint="eastAsia"/>
          <w:b/>
          <w:color w:val="000000"/>
          <w:szCs w:val="21"/>
        </w:rPr>
        <w:t xml:space="preserve"> （1）技术资信标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6601"/>
        <w:gridCol w:w="1428"/>
      </w:tblGrid>
      <w:tr w:rsidR="00804413" w14:paraId="217D3374" w14:textId="77777777">
        <w:trPr>
          <w:trHeight w:val="420"/>
          <w:jc w:val="center"/>
        </w:trPr>
        <w:tc>
          <w:tcPr>
            <w:tcW w:w="643" w:type="dxa"/>
            <w:vAlign w:val="center"/>
          </w:tcPr>
          <w:p w14:paraId="2C4A99C6"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b/>
                <w:color w:val="000000"/>
                <w:szCs w:val="21"/>
              </w:rPr>
              <w:t>序号</w:t>
            </w:r>
          </w:p>
        </w:tc>
        <w:tc>
          <w:tcPr>
            <w:tcW w:w="6601" w:type="dxa"/>
            <w:vAlign w:val="center"/>
          </w:tcPr>
          <w:p w14:paraId="44FA11ED"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b/>
                <w:color w:val="000000"/>
                <w:szCs w:val="21"/>
              </w:rPr>
              <w:t>内容</w:t>
            </w:r>
          </w:p>
        </w:tc>
        <w:tc>
          <w:tcPr>
            <w:tcW w:w="1428" w:type="dxa"/>
            <w:vAlign w:val="center"/>
          </w:tcPr>
          <w:p w14:paraId="488E9880"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b/>
                <w:color w:val="000000"/>
                <w:szCs w:val="21"/>
              </w:rPr>
              <w:t>备注</w:t>
            </w:r>
          </w:p>
        </w:tc>
      </w:tr>
      <w:tr w:rsidR="00804413" w14:paraId="46C82342" w14:textId="77777777">
        <w:trPr>
          <w:trHeight w:val="420"/>
          <w:jc w:val="center"/>
        </w:trPr>
        <w:tc>
          <w:tcPr>
            <w:tcW w:w="643" w:type="dxa"/>
            <w:vAlign w:val="center"/>
          </w:tcPr>
          <w:p w14:paraId="5B2BB185"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1)</w:t>
            </w:r>
          </w:p>
        </w:tc>
        <w:tc>
          <w:tcPr>
            <w:tcW w:w="6601" w:type="dxa"/>
            <w:vAlign w:val="center"/>
          </w:tcPr>
          <w:p w14:paraId="364626FD" w14:textId="77777777" w:rsidR="00804413" w:rsidRDefault="00804413">
            <w:pPr>
              <w:tabs>
                <w:tab w:val="left" w:pos="720"/>
                <w:tab w:val="left" w:pos="5355"/>
              </w:tabs>
              <w:spacing w:line="360" w:lineRule="auto"/>
              <w:rPr>
                <w:rFonts w:ascii="宋体" w:hAnsi="宋体" w:cs="宋体" w:hint="eastAsia"/>
                <w:b/>
                <w:color w:val="000000"/>
                <w:szCs w:val="21"/>
              </w:rPr>
            </w:pPr>
            <w:r>
              <w:rPr>
                <w:rFonts w:ascii="新宋体" w:eastAsia="新宋体" w:hAnsi="新宋体" w:cs="Arial"/>
                <w:color w:val="000000"/>
                <w:szCs w:val="21"/>
              </w:rPr>
              <w:t xml:space="preserve">投标函                                        </w:t>
            </w:r>
          </w:p>
        </w:tc>
        <w:tc>
          <w:tcPr>
            <w:tcW w:w="1428" w:type="dxa"/>
            <w:vAlign w:val="center"/>
          </w:tcPr>
          <w:p w14:paraId="3C52926D"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color w:val="000000"/>
                <w:szCs w:val="21"/>
              </w:rPr>
              <w:t>附件一</w:t>
            </w:r>
          </w:p>
        </w:tc>
      </w:tr>
      <w:tr w:rsidR="00804413" w14:paraId="34EE3DEA" w14:textId="77777777">
        <w:trPr>
          <w:trHeight w:val="420"/>
          <w:jc w:val="center"/>
        </w:trPr>
        <w:tc>
          <w:tcPr>
            <w:tcW w:w="643" w:type="dxa"/>
            <w:vAlign w:val="center"/>
          </w:tcPr>
          <w:p w14:paraId="06FD75A5"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2)</w:t>
            </w:r>
          </w:p>
        </w:tc>
        <w:tc>
          <w:tcPr>
            <w:tcW w:w="6601" w:type="dxa"/>
            <w:vAlign w:val="center"/>
          </w:tcPr>
          <w:p w14:paraId="4496E62D" w14:textId="77777777" w:rsidR="00804413" w:rsidRDefault="00804413">
            <w:pPr>
              <w:tabs>
                <w:tab w:val="left" w:pos="720"/>
                <w:tab w:val="left" w:pos="5355"/>
              </w:tabs>
              <w:spacing w:line="360" w:lineRule="auto"/>
              <w:rPr>
                <w:rFonts w:ascii="宋体" w:hAnsi="宋体" w:cs="宋体" w:hint="eastAsia"/>
                <w:b/>
                <w:color w:val="000000"/>
                <w:szCs w:val="21"/>
              </w:rPr>
            </w:pPr>
            <w:r>
              <w:rPr>
                <w:rFonts w:ascii="新宋体" w:eastAsia="新宋体" w:hAnsi="新宋体" w:cs="Arial"/>
                <w:color w:val="000000"/>
                <w:szCs w:val="21"/>
              </w:rPr>
              <w:t xml:space="preserve">技术规格条款偏离表                     </w:t>
            </w:r>
            <w:r>
              <w:rPr>
                <w:rFonts w:ascii="新宋体" w:eastAsia="新宋体" w:hAnsi="新宋体" w:cs="Arial" w:hint="eastAsia"/>
                <w:color w:val="000000"/>
                <w:szCs w:val="21"/>
              </w:rPr>
              <w:t xml:space="preserve">     </w:t>
            </w:r>
          </w:p>
        </w:tc>
        <w:tc>
          <w:tcPr>
            <w:tcW w:w="1428" w:type="dxa"/>
            <w:vAlign w:val="center"/>
          </w:tcPr>
          <w:p w14:paraId="6C091EC4"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color w:val="000000"/>
                <w:szCs w:val="21"/>
              </w:rPr>
              <w:t>附件四</w:t>
            </w:r>
          </w:p>
        </w:tc>
      </w:tr>
      <w:tr w:rsidR="00804413" w14:paraId="423FFFE8" w14:textId="77777777">
        <w:trPr>
          <w:trHeight w:val="420"/>
          <w:jc w:val="center"/>
        </w:trPr>
        <w:tc>
          <w:tcPr>
            <w:tcW w:w="643" w:type="dxa"/>
            <w:vAlign w:val="center"/>
          </w:tcPr>
          <w:p w14:paraId="32CA0576"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3)</w:t>
            </w:r>
          </w:p>
        </w:tc>
        <w:tc>
          <w:tcPr>
            <w:tcW w:w="6601" w:type="dxa"/>
            <w:vAlign w:val="center"/>
          </w:tcPr>
          <w:p w14:paraId="0B405657" w14:textId="77777777" w:rsidR="00804413" w:rsidRDefault="00804413">
            <w:pPr>
              <w:tabs>
                <w:tab w:val="left" w:pos="720"/>
                <w:tab w:val="left" w:pos="5355"/>
              </w:tabs>
              <w:spacing w:line="360" w:lineRule="auto"/>
              <w:rPr>
                <w:rFonts w:ascii="新宋体" w:eastAsia="新宋体" w:hAnsi="新宋体" w:cs="Arial"/>
                <w:color w:val="000000"/>
              </w:rPr>
            </w:pPr>
            <w:r>
              <w:rPr>
                <w:rFonts w:ascii="新宋体" w:eastAsia="新宋体" w:hAnsi="新宋体" w:cs="Arial" w:hint="eastAsia"/>
                <w:color w:val="000000"/>
              </w:rPr>
              <w:t>拟投入设备及工具一览表</w:t>
            </w:r>
          </w:p>
        </w:tc>
        <w:tc>
          <w:tcPr>
            <w:tcW w:w="1428" w:type="dxa"/>
            <w:vAlign w:val="center"/>
          </w:tcPr>
          <w:p w14:paraId="3E3CEC3F"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附件五</w:t>
            </w:r>
          </w:p>
        </w:tc>
      </w:tr>
      <w:tr w:rsidR="00804413" w14:paraId="426213F9" w14:textId="77777777">
        <w:trPr>
          <w:trHeight w:val="420"/>
          <w:jc w:val="center"/>
        </w:trPr>
        <w:tc>
          <w:tcPr>
            <w:tcW w:w="643" w:type="dxa"/>
            <w:vAlign w:val="center"/>
          </w:tcPr>
          <w:p w14:paraId="2C494B03"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4)</w:t>
            </w:r>
          </w:p>
        </w:tc>
        <w:tc>
          <w:tcPr>
            <w:tcW w:w="6601" w:type="dxa"/>
            <w:vAlign w:val="center"/>
          </w:tcPr>
          <w:p w14:paraId="12CF82DE" w14:textId="77777777" w:rsidR="00804413" w:rsidRDefault="00804413">
            <w:pPr>
              <w:tabs>
                <w:tab w:val="left" w:pos="720"/>
                <w:tab w:val="left" w:pos="5355"/>
              </w:tabs>
              <w:spacing w:line="360" w:lineRule="auto"/>
              <w:rPr>
                <w:rFonts w:ascii="宋体" w:hAnsi="宋体" w:cs="宋体" w:hint="eastAsia"/>
                <w:color w:val="000000"/>
                <w:szCs w:val="21"/>
                <w:u w:val="single"/>
              </w:rPr>
            </w:pPr>
            <w:r>
              <w:rPr>
                <w:rFonts w:ascii="新宋体" w:eastAsia="新宋体" w:hAnsi="新宋体" w:cs="Arial"/>
                <w:color w:val="000000"/>
              </w:rPr>
              <w:t xml:space="preserve">拟派项目负责人资格情况表                      </w:t>
            </w:r>
          </w:p>
        </w:tc>
        <w:tc>
          <w:tcPr>
            <w:tcW w:w="1428" w:type="dxa"/>
            <w:vAlign w:val="center"/>
          </w:tcPr>
          <w:p w14:paraId="3DDC2AC8" w14:textId="77777777" w:rsidR="00804413" w:rsidRDefault="00804413">
            <w:pPr>
              <w:spacing w:line="360" w:lineRule="auto"/>
              <w:jc w:val="center"/>
              <w:rPr>
                <w:rFonts w:ascii="宋体" w:hAnsi="宋体" w:cs="宋体" w:hint="eastAsia"/>
                <w:color w:val="000000"/>
                <w:szCs w:val="21"/>
              </w:rPr>
            </w:pPr>
            <w:r>
              <w:rPr>
                <w:rFonts w:ascii="新宋体" w:eastAsia="新宋体" w:hAnsi="新宋体" w:cs="Arial"/>
                <w:color w:val="000000"/>
              </w:rPr>
              <w:t>附件</w:t>
            </w:r>
            <w:r>
              <w:rPr>
                <w:rFonts w:ascii="新宋体" w:eastAsia="新宋体" w:hAnsi="新宋体" w:cs="Arial" w:hint="eastAsia"/>
                <w:color w:val="000000"/>
              </w:rPr>
              <w:t>六</w:t>
            </w:r>
          </w:p>
        </w:tc>
      </w:tr>
      <w:tr w:rsidR="00804413" w14:paraId="51A03FCC" w14:textId="77777777">
        <w:trPr>
          <w:trHeight w:val="420"/>
          <w:jc w:val="center"/>
        </w:trPr>
        <w:tc>
          <w:tcPr>
            <w:tcW w:w="643" w:type="dxa"/>
            <w:vAlign w:val="center"/>
          </w:tcPr>
          <w:p w14:paraId="47A4FEB7"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5)</w:t>
            </w:r>
          </w:p>
        </w:tc>
        <w:tc>
          <w:tcPr>
            <w:tcW w:w="6601" w:type="dxa"/>
            <w:vAlign w:val="center"/>
          </w:tcPr>
          <w:p w14:paraId="1FCC825B" w14:textId="77777777" w:rsidR="00804413" w:rsidRDefault="00804413">
            <w:pPr>
              <w:tabs>
                <w:tab w:val="left" w:pos="720"/>
                <w:tab w:val="left" w:pos="5355"/>
              </w:tabs>
              <w:spacing w:line="360" w:lineRule="auto"/>
              <w:rPr>
                <w:rFonts w:ascii="宋体" w:hAnsi="宋体" w:cs="宋体" w:hint="eastAsia"/>
                <w:b/>
                <w:color w:val="000000"/>
                <w:szCs w:val="21"/>
              </w:rPr>
            </w:pPr>
            <w:r>
              <w:rPr>
                <w:rFonts w:ascii="新宋体" w:eastAsia="新宋体" w:hAnsi="新宋体" w:cs="Arial"/>
                <w:color w:val="000000"/>
              </w:rPr>
              <w:t xml:space="preserve">项目服务人员汇总表                            </w:t>
            </w:r>
          </w:p>
        </w:tc>
        <w:tc>
          <w:tcPr>
            <w:tcW w:w="1428" w:type="dxa"/>
            <w:vAlign w:val="center"/>
          </w:tcPr>
          <w:p w14:paraId="03B1A8AA" w14:textId="77777777" w:rsidR="00804413" w:rsidRDefault="00804413">
            <w:pPr>
              <w:spacing w:line="360" w:lineRule="auto"/>
              <w:jc w:val="center"/>
              <w:rPr>
                <w:rFonts w:ascii="宋体" w:hAnsi="宋体" w:cs="宋体" w:hint="eastAsia"/>
                <w:color w:val="000000"/>
                <w:szCs w:val="21"/>
              </w:rPr>
            </w:pPr>
            <w:r>
              <w:rPr>
                <w:rFonts w:ascii="新宋体" w:eastAsia="新宋体" w:hAnsi="新宋体" w:cs="Arial"/>
                <w:color w:val="000000"/>
              </w:rPr>
              <w:t>附件</w:t>
            </w:r>
            <w:r>
              <w:rPr>
                <w:rFonts w:ascii="新宋体" w:eastAsia="新宋体" w:hAnsi="新宋体" w:cs="Arial" w:hint="eastAsia"/>
                <w:color w:val="000000"/>
              </w:rPr>
              <w:t>七</w:t>
            </w:r>
          </w:p>
        </w:tc>
      </w:tr>
      <w:tr w:rsidR="00804413" w14:paraId="45A187B6" w14:textId="77777777">
        <w:trPr>
          <w:trHeight w:val="420"/>
          <w:jc w:val="center"/>
        </w:trPr>
        <w:tc>
          <w:tcPr>
            <w:tcW w:w="643" w:type="dxa"/>
            <w:vAlign w:val="center"/>
          </w:tcPr>
          <w:p w14:paraId="0BBC5E3D"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6)</w:t>
            </w:r>
          </w:p>
        </w:tc>
        <w:tc>
          <w:tcPr>
            <w:tcW w:w="6601" w:type="dxa"/>
            <w:vAlign w:val="center"/>
          </w:tcPr>
          <w:p w14:paraId="5477F791" w14:textId="77777777" w:rsidR="00804413" w:rsidRDefault="00804413">
            <w:pPr>
              <w:tabs>
                <w:tab w:val="left" w:pos="720"/>
                <w:tab w:val="left" w:pos="5355"/>
              </w:tabs>
              <w:spacing w:line="360" w:lineRule="auto"/>
              <w:rPr>
                <w:rFonts w:ascii="宋体" w:hAnsi="宋体" w:cs="宋体" w:hint="eastAsia"/>
                <w:color w:val="000000"/>
                <w:szCs w:val="21"/>
              </w:rPr>
            </w:pPr>
            <w:r>
              <w:rPr>
                <w:rFonts w:ascii="新宋体" w:eastAsia="新宋体" w:hAnsi="新宋体" w:cs="Arial"/>
                <w:color w:val="000000"/>
              </w:rPr>
              <w:t>投标人</w:t>
            </w:r>
            <w:r>
              <w:rPr>
                <w:rFonts w:ascii="新宋体" w:eastAsia="新宋体" w:hAnsi="新宋体" w:cs="Arial" w:hint="eastAsia"/>
                <w:color w:val="000000"/>
              </w:rPr>
              <w:t>2018年至今类似</w:t>
            </w:r>
            <w:r>
              <w:rPr>
                <w:rFonts w:ascii="新宋体" w:eastAsia="新宋体" w:hAnsi="新宋体" w:cs="Arial"/>
                <w:color w:val="000000"/>
              </w:rPr>
              <w:t xml:space="preserve">项目业绩一览表     </w:t>
            </w:r>
            <w:r>
              <w:rPr>
                <w:rFonts w:ascii="新宋体" w:eastAsia="新宋体" w:hAnsi="新宋体" w:cs="Arial" w:hint="eastAsia"/>
                <w:color w:val="000000"/>
              </w:rPr>
              <w:t xml:space="preserve">   </w:t>
            </w:r>
            <w:r>
              <w:rPr>
                <w:rFonts w:ascii="新宋体" w:eastAsia="新宋体" w:hAnsi="新宋体" w:cs="Arial"/>
                <w:color w:val="000000"/>
              </w:rPr>
              <w:t xml:space="preserve">  </w:t>
            </w:r>
          </w:p>
        </w:tc>
        <w:tc>
          <w:tcPr>
            <w:tcW w:w="1428" w:type="dxa"/>
            <w:vAlign w:val="center"/>
          </w:tcPr>
          <w:p w14:paraId="1961525D" w14:textId="77777777" w:rsidR="00804413" w:rsidRDefault="00804413">
            <w:pPr>
              <w:spacing w:line="360" w:lineRule="auto"/>
              <w:jc w:val="center"/>
              <w:rPr>
                <w:rFonts w:ascii="宋体" w:hAnsi="宋体" w:cs="宋体" w:hint="eastAsia"/>
                <w:color w:val="000000"/>
                <w:szCs w:val="21"/>
              </w:rPr>
            </w:pPr>
            <w:r>
              <w:rPr>
                <w:rFonts w:ascii="新宋体" w:eastAsia="新宋体" w:hAnsi="新宋体" w:cs="Arial"/>
                <w:color w:val="000000"/>
                <w:szCs w:val="21"/>
              </w:rPr>
              <w:t>附件</w:t>
            </w:r>
            <w:r>
              <w:rPr>
                <w:rFonts w:ascii="新宋体" w:eastAsia="新宋体" w:hAnsi="新宋体" w:cs="Arial" w:hint="eastAsia"/>
                <w:color w:val="000000"/>
                <w:szCs w:val="21"/>
              </w:rPr>
              <w:t>八</w:t>
            </w:r>
          </w:p>
        </w:tc>
      </w:tr>
      <w:tr w:rsidR="00804413" w14:paraId="21BD70A8" w14:textId="77777777">
        <w:trPr>
          <w:trHeight w:val="420"/>
          <w:jc w:val="center"/>
        </w:trPr>
        <w:tc>
          <w:tcPr>
            <w:tcW w:w="643" w:type="dxa"/>
            <w:vAlign w:val="center"/>
          </w:tcPr>
          <w:p w14:paraId="60E0275C"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7)</w:t>
            </w:r>
          </w:p>
        </w:tc>
        <w:tc>
          <w:tcPr>
            <w:tcW w:w="6601" w:type="dxa"/>
            <w:vAlign w:val="center"/>
          </w:tcPr>
          <w:p w14:paraId="1252D0E3" w14:textId="77777777" w:rsidR="00804413" w:rsidRDefault="00804413">
            <w:pPr>
              <w:tabs>
                <w:tab w:val="left" w:pos="720"/>
                <w:tab w:val="left" w:pos="5355"/>
              </w:tabs>
              <w:spacing w:line="360" w:lineRule="auto"/>
              <w:rPr>
                <w:rFonts w:ascii="宋体" w:hAnsi="宋体" w:cs="宋体" w:hint="eastAsia"/>
                <w:color w:val="000000"/>
                <w:szCs w:val="21"/>
              </w:rPr>
            </w:pPr>
            <w:r>
              <w:rPr>
                <w:rFonts w:ascii="宋体" w:hAnsi="宋体" w:cs="宋体" w:hint="eastAsia"/>
                <w:b/>
                <w:bCs/>
                <w:color w:val="000000"/>
                <w:szCs w:val="21"/>
                <w:u w:val="single"/>
              </w:rPr>
              <w:t>▲</w:t>
            </w:r>
            <w:r>
              <w:rPr>
                <w:rFonts w:ascii="新宋体" w:eastAsia="新宋体" w:hAnsi="新宋体" w:cs="Arial"/>
                <w:b/>
                <w:bCs/>
                <w:color w:val="000000"/>
                <w:szCs w:val="21"/>
                <w:u w:val="single"/>
              </w:rPr>
              <w:t>资格证明文件：</w:t>
            </w:r>
            <w:r>
              <w:rPr>
                <w:rFonts w:ascii="新宋体" w:eastAsia="新宋体" w:hAnsi="新宋体" w:cs="Arial"/>
                <w:color w:val="000000"/>
                <w:szCs w:val="21"/>
              </w:rPr>
              <w:t xml:space="preserve">                                </w:t>
            </w:r>
          </w:p>
        </w:tc>
        <w:tc>
          <w:tcPr>
            <w:tcW w:w="1428" w:type="dxa"/>
            <w:vAlign w:val="center"/>
          </w:tcPr>
          <w:p w14:paraId="0E244D7D" w14:textId="77777777" w:rsidR="00804413" w:rsidRDefault="00804413">
            <w:pPr>
              <w:spacing w:line="360" w:lineRule="auto"/>
              <w:jc w:val="center"/>
              <w:rPr>
                <w:rFonts w:ascii="宋体" w:hAnsi="宋体" w:cs="宋体" w:hint="eastAsia"/>
                <w:color w:val="000000"/>
                <w:szCs w:val="21"/>
              </w:rPr>
            </w:pPr>
            <w:r>
              <w:rPr>
                <w:rFonts w:ascii="新宋体" w:eastAsia="新宋体" w:hAnsi="新宋体" w:cs="Arial" w:hint="eastAsia"/>
                <w:color w:val="000000"/>
                <w:szCs w:val="21"/>
              </w:rPr>
              <w:t>附件九</w:t>
            </w:r>
          </w:p>
        </w:tc>
      </w:tr>
      <w:tr w:rsidR="00804413" w14:paraId="1E2AA1F0" w14:textId="77777777">
        <w:trPr>
          <w:trHeight w:val="420"/>
          <w:jc w:val="center"/>
        </w:trPr>
        <w:tc>
          <w:tcPr>
            <w:tcW w:w="643" w:type="dxa"/>
            <w:vAlign w:val="center"/>
          </w:tcPr>
          <w:p w14:paraId="7B979201"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a</w:t>
            </w:r>
          </w:p>
        </w:tc>
        <w:tc>
          <w:tcPr>
            <w:tcW w:w="6601" w:type="dxa"/>
            <w:vAlign w:val="center"/>
          </w:tcPr>
          <w:p w14:paraId="00C91A51" w14:textId="77777777" w:rsidR="00804413" w:rsidRDefault="00804413">
            <w:pPr>
              <w:tabs>
                <w:tab w:val="left" w:pos="720"/>
                <w:tab w:val="left" w:pos="1680"/>
                <w:tab w:val="left" w:pos="5355"/>
              </w:tabs>
              <w:spacing w:line="360" w:lineRule="auto"/>
              <w:rPr>
                <w:rFonts w:ascii="宋体" w:hAnsi="宋体" w:cs="宋体" w:hint="eastAsia"/>
                <w:color w:val="000000"/>
                <w:szCs w:val="21"/>
              </w:rPr>
            </w:pPr>
            <w:r>
              <w:rPr>
                <w:rFonts w:ascii="新宋体" w:eastAsia="新宋体" w:hAnsi="新宋体" w:cs="Arial"/>
                <w:color w:val="000000"/>
                <w:szCs w:val="21"/>
              </w:rPr>
              <w:t>法定代表人授权书</w:t>
            </w:r>
          </w:p>
        </w:tc>
        <w:tc>
          <w:tcPr>
            <w:tcW w:w="1428" w:type="dxa"/>
            <w:vAlign w:val="center"/>
          </w:tcPr>
          <w:p w14:paraId="3E0342E8" w14:textId="77777777" w:rsidR="00804413" w:rsidRDefault="00804413">
            <w:pPr>
              <w:spacing w:line="360" w:lineRule="auto"/>
              <w:jc w:val="center"/>
              <w:rPr>
                <w:rFonts w:ascii="宋体" w:hAnsi="宋体" w:cs="宋体" w:hint="eastAsia"/>
                <w:color w:val="000000"/>
                <w:szCs w:val="21"/>
              </w:rPr>
            </w:pPr>
          </w:p>
        </w:tc>
      </w:tr>
      <w:tr w:rsidR="00804413" w14:paraId="3C991D5F" w14:textId="77777777">
        <w:trPr>
          <w:trHeight w:val="420"/>
          <w:jc w:val="center"/>
        </w:trPr>
        <w:tc>
          <w:tcPr>
            <w:tcW w:w="643" w:type="dxa"/>
            <w:vAlign w:val="center"/>
          </w:tcPr>
          <w:p w14:paraId="64934974"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b</w:t>
            </w:r>
          </w:p>
        </w:tc>
        <w:tc>
          <w:tcPr>
            <w:tcW w:w="6601" w:type="dxa"/>
            <w:vAlign w:val="center"/>
          </w:tcPr>
          <w:p w14:paraId="0175DC1C" w14:textId="77777777" w:rsidR="00804413" w:rsidRDefault="00804413">
            <w:pPr>
              <w:tabs>
                <w:tab w:val="left" w:pos="720"/>
                <w:tab w:val="left" w:pos="1680"/>
                <w:tab w:val="left" w:pos="5355"/>
              </w:tabs>
              <w:spacing w:line="360" w:lineRule="auto"/>
              <w:rPr>
                <w:rFonts w:ascii="宋体" w:hAnsi="宋体" w:cs="宋体" w:hint="eastAsia"/>
                <w:color w:val="000000"/>
                <w:szCs w:val="21"/>
              </w:rPr>
            </w:pPr>
            <w:r>
              <w:rPr>
                <w:rFonts w:ascii="新宋体" w:eastAsia="新宋体" w:hAnsi="新宋体" w:cs="Arial" w:hint="eastAsia"/>
                <w:color w:val="000000"/>
                <w:szCs w:val="21"/>
              </w:rPr>
              <w:t>投标人资格声明</w:t>
            </w:r>
          </w:p>
        </w:tc>
        <w:tc>
          <w:tcPr>
            <w:tcW w:w="1428" w:type="dxa"/>
            <w:vAlign w:val="center"/>
          </w:tcPr>
          <w:p w14:paraId="2189C00B" w14:textId="77777777" w:rsidR="00804413" w:rsidRDefault="00804413">
            <w:pPr>
              <w:spacing w:line="360" w:lineRule="auto"/>
              <w:jc w:val="center"/>
              <w:rPr>
                <w:rFonts w:ascii="宋体" w:hAnsi="宋体" w:cs="宋体" w:hint="eastAsia"/>
                <w:color w:val="000000"/>
                <w:szCs w:val="21"/>
              </w:rPr>
            </w:pPr>
          </w:p>
        </w:tc>
      </w:tr>
      <w:tr w:rsidR="00804413" w14:paraId="51FC6AD9" w14:textId="77777777">
        <w:trPr>
          <w:trHeight w:val="420"/>
          <w:jc w:val="center"/>
        </w:trPr>
        <w:tc>
          <w:tcPr>
            <w:tcW w:w="643" w:type="dxa"/>
            <w:vAlign w:val="center"/>
          </w:tcPr>
          <w:p w14:paraId="59088D67"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c</w:t>
            </w:r>
          </w:p>
        </w:tc>
        <w:tc>
          <w:tcPr>
            <w:tcW w:w="6601" w:type="dxa"/>
            <w:vAlign w:val="center"/>
          </w:tcPr>
          <w:p w14:paraId="3825A04E" w14:textId="77777777" w:rsidR="00804413" w:rsidRDefault="00804413">
            <w:pPr>
              <w:tabs>
                <w:tab w:val="left" w:pos="720"/>
                <w:tab w:val="left" w:pos="1680"/>
                <w:tab w:val="left" w:pos="5355"/>
              </w:tabs>
              <w:spacing w:line="360" w:lineRule="auto"/>
              <w:rPr>
                <w:rFonts w:ascii="宋体" w:hAnsi="宋体" w:cs="宋体" w:hint="eastAsia"/>
                <w:color w:val="000000"/>
                <w:szCs w:val="21"/>
              </w:rPr>
            </w:pPr>
            <w:r>
              <w:rPr>
                <w:rFonts w:ascii="新宋体" w:eastAsia="新宋体" w:hAnsi="新宋体" w:cs="Arial"/>
                <w:color w:val="000000"/>
                <w:szCs w:val="21"/>
              </w:rPr>
              <w:t>投标人有效营业执照副本（复印件盖公章）</w:t>
            </w:r>
          </w:p>
        </w:tc>
        <w:tc>
          <w:tcPr>
            <w:tcW w:w="1428" w:type="dxa"/>
            <w:vAlign w:val="center"/>
          </w:tcPr>
          <w:p w14:paraId="16839BCB" w14:textId="77777777" w:rsidR="00804413" w:rsidRDefault="00804413">
            <w:pPr>
              <w:spacing w:line="360" w:lineRule="auto"/>
              <w:jc w:val="center"/>
              <w:rPr>
                <w:rFonts w:ascii="宋体" w:hAnsi="宋体" w:cs="宋体" w:hint="eastAsia"/>
                <w:color w:val="000000"/>
                <w:szCs w:val="21"/>
              </w:rPr>
            </w:pPr>
          </w:p>
        </w:tc>
      </w:tr>
      <w:tr w:rsidR="00804413" w14:paraId="311D5EA1" w14:textId="77777777">
        <w:trPr>
          <w:trHeight w:val="420"/>
          <w:jc w:val="center"/>
        </w:trPr>
        <w:tc>
          <w:tcPr>
            <w:tcW w:w="643" w:type="dxa"/>
            <w:vAlign w:val="center"/>
          </w:tcPr>
          <w:p w14:paraId="5B9BF832"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d</w:t>
            </w:r>
          </w:p>
        </w:tc>
        <w:tc>
          <w:tcPr>
            <w:tcW w:w="6601" w:type="dxa"/>
            <w:vAlign w:val="center"/>
          </w:tcPr>
          <w:p w14:paraId="098D8F8D" w14:textId="77777777" w:rsidR="00804413" w:rsidRDefault="00804413">
            <w:pPr>
              <w:tabs>
                <w:tab w:val="left" w:pos="720"/>
                <w:tab w:val="left" w:pos="1680"/>
                <w:tab w:val="left" w:pos="5355"/>
              </w:tabs>
              <w:spacing w:line="360" w:lineRule="auto"/>
              <w:rPr>
                <w:rFonts w:ascii="宋体" w:hAnsi="宋体" w:cs="宋体" w:hint="eastAsia"/>
                <w:color w:val="000000"/>
                <w:szCs w:val="21"/>
              </w:rPr>
            </w:pPr>
            <w:r>
              <w:rPr>
                <w:rFonts w:ascii="新宋体" w:eastAsia="新宋体" w:hAnsi="新宋体" w:cs="Arial" w:hint="eastAsia"/>
                <w:color w:val="000000"/>
                <w:szCs w:val="21"/>
              </w:rPr>
              <w:t>特种设备安装改造维修许可证</w:t>
            </w:r>
          </w:p>
        </w:tc>
        <w:tc>
          <w:tcPr>
            <w:tcW w:w="1428" w:type="dxa"/>
            <w:vAlign w:val="center"/>
          </w:tcPr>
          <w:p w14:paraId="16C8D197" w14:textId="77777777" w:rsidR="00804413" w:rsidRDefault="00804413">
            <w:pPr>
              <w:spacing w:line="360" w:lineRule="auto"/>
              <w:jc w:val="center"/>
              <w:rPr>
                <w:rFonts w:ascii="宋体" w:hAnsi="宋体" w:cs="宋体" w:hint="eastAsia"/>
                <w:color w:val="000000"/>
                <w:szCs w:val="21"/>
              </w:rPr>
            </w:pPr>
          </w:p>
        </w:tc>
      </w:tr>
      <w:tr w:rsidR="00804413" w14:paraId="6B48C95E" w14:textId="77777777">
        <w:trPr>
          <w:trHeight w:val="420"/>
          <w:jc w:val="center"/>
        </w:trPr>
        <w:tc>
          <w:tcPr>
            <w:tcW w:w="643" w:type="dxa"/>
            <w:vAlign w:val="center"/>
          </w:tcPr>
          <w:p w14:paraId="4EC418FC"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8)</w:t>
            </w:r>
          </w:p>
        </w:tc>
        <w:tc>
          <w:tcPr>
            <w:tcW w:w="6601" w:type="dxa"/>
            <w:vAlign w:val="center"/>
          </w:tcPr>
          <w:p w14:paraId="53FF54DC" w14:textId="77777777" w:rsidR="00804413" w:rsidRDefault="00804413">
            <w:pPr>
              <w:tabs>
                <w:tab w:val="left" w:pos="720"/>
                <w:tab w:val="left" w:pos="5355"/>
              </w:tabs>
              <w:spacing w:line="360" w:lineRule="auto"/>
              <w:rPr>
                <w:rFonts w:ascii="宋体" w:hAnsi="宋体" w:cs="宋体" w:hint="eastAsia"/>
                <w:color w:val="000000"/>
                <w:szCs w:val="21"/>
              </w:rPr>
            </w:pPr>
            <w:r>
              <w:rPr>
                <w:rFonts w:ascii="宋体" w:hAnsi="宋体" w:cs="宋体" w:hint="eastAsia"/>
                <w:color w:val="000000"/>
                <w:szCs w:val="21"/>
              </w:rPr>
              <w:t>维保服务技术方案</w:t>
            </w:r>
          </w:p>
        </w:tc>
        <w:tc>
          <w:tcPr>
            <w:tcW w:w="1428" w:type="dxa"/>
            <w:vAlign w:val="center"/>
          </w:tcPr>
          <w:p w14:paraId="0567698C"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附件十</w:t>
            </w:r>
          </w:p>
        </w:tc>
      </w:tr>
      <w:tr w:rsidR="00804413" w14:paraId="2646F7BA" w14:textId="77777777">
        <w:trPr>
          <w:trHeight w:val="420"/>
          <w:jc w:val="center"/>
        </w:trPr>
        <w:tc>
          <w:tcPr>
            <w:tcW w:w="643" w:type="dxa"/>
            <w:vAlign w:val="center"/>
          </w:tcPr>
          <w:p w14:paraId="62620D1D"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9)</w:t>
            </w:r>
          </w:p>
        </w:tc>
        <w:tc>
          <w:tcPr>
            <w:tcW w:w="6601" w:type="dxa"/>
            <w:vAlign w:val="center"/>
          </w:tcPr>
          <w:p w14:paraId="669DF603" w14:textId="77777777" w:rsidR="00804413" w:rsidRDefault="00804413">
            <w:pPr>
              <w:tabs>
                <w:tab w:val="left" w:pos="720"/>
                <w:tab w:val="left" w:pos="5355"/>
              </w:tabs>
              <w:spacing w:line="360" w:lineRule="auto"/>
              <w:rPr>
                <w:rFonts w:ascii="宋体" w:hAnsi="宋体" w:cs="宋体" w:hint="eastAsia"/>
                <w:color w:val="000000"/>
                <w:szCs w:val="21"/>
              </w:rPr>
            </w:pPr>
            <w:r>
              <w:rPr>
                <w:rFonts w:ascii="新宋体" w:eastAsia="新宋体" w:hAnsi="新宋体" w:cs="Arial"/>
                <w:color w:val="000000"/>
                <w:szCs w:val="21"/>
              </w:rPr>
              <w:t>投标人认为需要提供的其他文件和技术资料</w:t>
            </w:r>
          </w:p>
        </w:tc>
        <w:tc>
          <w:tcPr>
            <w:tcW w:w="1428" w:type="dxa"/>
            <w:vAlign w:val="center"/>
          </w:tcPr>
          <w:p w14:paraId="54F3C12E" w14:textId="77777777" w:rsidR="00804413" w:rsidRDefault="00804413">
            <w:pPr>
              <w:spacing w:line="360" w:lineRule="auto"/>
              <w:jc w:val="center"/>
              <w:rPr>
                <w:rFonts w:ascii="宋体" w:hAnsi="宋体" w:cs="宋体" w:hint="eastAsia"/>
                <w:color w:val="000000"/>
                <w:szCs w:val="21"/>
              </w:rPr>
            </w:pPr>
          </w:p>
        </w:tc>
      </w:tr>
    </w:tbl>
    <w:p w14:paraId="0B9A5146" w14:textId="77777777" w:rsidR="00804413" w:rsidRDefault="00804413">
      <w:pPr>
        <w:spacing w:line="360" w:lineRule="auto"/>
        <w:ind w:leftChars="308" w:left="647"/>
        <w:rPr>
          <w:rFonts w:ascii="新宋体" w:eastAsia="新宋体" w:hAnsi="新宋体" w:hint="eastAsia"/>
          <w:bCs/>
          <w:color w:val="000000"/>
          <w:szCs w:val="21"/>
        </w:rPr>
      </w:pPr>
    </w:p>
    <w:p w14:paraId="3A2C8E79" w14:textId="77777777" w:rsidR="00804413" w:rsidRDefault="00804413">
      <w:pPr>
        <w:spacing w:line="360" w:lineRule="auto"/>
        <w:ind w:leftChars="308" w:left="647"/>
        <w:rPr>
          <w:rFonts w:ascii="新宋体" w:eastAsia="新宋体" w:hAnsi="新宋体" w:hint="eastAsia"/>
          <w:b/>
          <w:bCs/>
          <w:color w:val="000000"/>
          <w:szCs w:val="21"/>
          <w:u w:val="single"/>
        </w:rPr>
      </w:pPr>
      <w:r>
        <w:rPr>
          <w:rFonts w:ascii="新宋体" w:eastAsia="新宋体" w:hAnsi="新宋体" w:hint="eastAsia"/>
          <w:bCs/>
          <w:color w:val="000000"/>
          <w:szCs w:val="21"/>
        </w:rPr>
        <w:t>说明：</w:t>
      </w:r>
      <w:r>
        <w:rPr>
          <w:rFonts w:ascii="新宋体" w:eastAsia="新宋体" w:hAnsi="新宋体" w:hint="eastAsia"/>
          <w:bCs/>
          <w:color w:val="000000"/>
          <w:szCs w:val="21"/>
          <w:u w:val="single"/>
        </w:rPr>
        <w:t>▲</w:t>
      </w:r>
      <w:r>
        <w:rPr>
          <w:rFonts w:ascii="新宋体" w:eastAsia="新宋体" w:hAnsi="新宋体" w:hint="eastAsia"/>
          <w:b/>
          <w:bCs/>
          <w:color w:val="000000"/>
          <w:spacing w:val="6"/>
          <w:szCs w:val="21"/>
          <w:u w:val="single"/>
        </w:rPr>
        <w:t>投</w:t>
      </w:r>
      <w:r>
        <w:rPr>
          <w:rFonts w:ascii="新宋体" w:eastAsia="新宋体" w:hAnsi="新宋体" w:hint="eastAsia"/>
          <w:b/>
          <w:bCs/>
          <w:color w:val="000000"/>
          <w:szCs w:val="21"/>
          <w:u w:val="single"/>
        </w:rPr>
        <w:t>标人可在采购文件中对采购服务的技术规格和要求选用替代标准，但这些替代标准必须相当于或优于采购文件中提出的相应要求，并使采购人满意，同时在技术偏离表中做出详细说明。</w:t>
      </w:r>
    </w:p>
    <w:p w14:paraId="5A627998" w14:textId="77777777" w:rsidR="00804413" w:rsidRDefault="00804413">
      <w:pPr>
        <w:spacing w:line="360" w:lineRule="auto"/>
        <w:ind w:firstLineChars="294" w:firstLine="620"/>
        <w:rPr>
          <w:rFonts w:ascii="新宋体" w:eastAsia="新宋体" w:hAnsi="新宋体" w:hint="eastAsia"/>
          <w:b/>
          <w:bCs/>
          <w:color w:val="000000"/>
          <w:szCs w:val="21"/>
        </w:rPr>
      </w:pPr>
      <w:r>
        <w:rPr>
          <w:rFonts w:ascii="新宋体" w:eastAsia="新宋体" w:hAnsi="新宋体" w:hint="eastAsia"/>
          <w:b/>
          <w:bCs/>
          <w:color w:val="000000"/>
          <w:szCs w:val="21"/>
        </w:rPr>
        <w:t>（2）商务标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6601"/>
        <w:gridCol w:w="1428"/>
      </w:tblGrid>
      <w:tr w:rsidR="00804413" w14:paraId="7606AE0E" w14:textId="77777777">
        <w:trPr>
          <w:trHeight w:val="420"/>
          <w:jc w:val="center"/>
        </w:trPr>
        <w:tc>
          <w:tcPr>
            <w:tcW w:w="643" w:type="dxa"/>
            <w:vAlign w:val="center"/>
          </w:tcPr>
          <w:p w14:paraId="0EDF9A8F"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b/>
                <w:color w:val="000000"/>
                <w:szCs w:val="21"/>
              </w:rPr>
              <w:t>序号</w:t>
            </w:r>
          </w:p>
        </w:tc>
        <w:tc>
          <w:tcPr>
            <w:tcW w:w="6601" w:type="dxa"/>
            <w:vAlign w:val="center"/>
          </w:tcPr>
          <w:p w14:paraId="3339075D"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b/>
                <w:color w:val="000000"/>
                <w:szCs w:val="21"/>
              </w:rPr>
              <w:t>内容</w:t>
            </w:r>
          </w:p>
        </w:tc>
        <w:tc>
          <w:tcPr>
            <w:tcW w:w="1428" w:type="dxa"/>
            <w:vAlign w:val="center"/>
          </w:tcPr>
          <w:p w14:paraId="2DDC4318"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b/>
                <w:color w:val="000000"/>
                <w:szCs w:val="21"/>
              </w:rPr>
              <w:t>备注</w:t>
            </w:r>
          </w:p>
        </w:tc>
      </w:tr>
      <w:tr w:rsidR="00804413" w14:paraId="060BEECA" w14:textId="77777777">
        <w:trPr>
          <w:trHeight w:val="420"/>
          <w:jc w:val="center"/>
        </w:trPr>
        <w:tc>
          <w:tcPr>
            <w:tcW w:w="643" w:type="dxa"/>
            <w:vAlign w:val="center"/>
          </w:tcPr>
          <w:p w14:paraId="79505415"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1)</w:t>
            </w:r>
          </w:p>
        </w:tc>
        <w:tc>
          <w:tcPr>
            <w:tcW w:w="6601" w:type="dxa"/>
            <w:vAlign w:val="center"/>
          </w:tcPr>
          <w:p w14:paraId="19B6935B" w14:textId="77777777" w:rsidR="00804413" w:rsidRDefault="00804413">
            <w:pPr>
              <w:tabs>
                <w:tab w:val="left" w:pos="720"/>
                <w:tab w:val="left" w:pos="5355"/>
              </w:tabs>
              <w:spacing w:line="360" w:lineRule="auto"/>
              <w:rPr>
                <w:rFonts w:ascii="宋体" w:hAnsi="宋体" w:cs="宋体" w:hint="eastAsia"/>
                <w:b/>
                <w:color w:val="000000"/>
                <w:szCs w:val="21"/>
              </w:rPr>
            </w:pPr>
            <w:r>
              <w:rPr>
                <w:rFonts w:ascii="新宋体" w:eastAsia="新宋体" w:hAnsi="新宋体" w:hint="eastAsia"/>
                <w:bCs/>
                <w:color w:val="000000"/>
                <w:szCs w:val="21"/>
              </w:rPr>
              <w:t>开标一览表</w:t>
            </w:r>
            <w:r>
              <w:rPr>
                <w:rFonts w:ascii="新宋体" w:eastAsia="新宋体" w:hAnsi="新宋体" w:hint="eastAsia"/>
                <w:color w:val="000000"/>
                <w:szCs w:val="21"/>
              </w:rPr>
              <w:t xml:space="preserve">  </w:t>
            </w:r>
            <w:r>
              <w:rPr>
                <w:rFonts w:ascii="新宋体" w:eastAsia="新宋体" w:hAnsi="新宋体" w:cs="Arial"/>
                <w:color w:val="000000"/>
                <w:szCs w:val="21"/>
              </w:rPr>
              <w:t xml:space="preserve">                                     </w:t>
            </w:r>
          </w:p>
        </w:tc>
        <w:tc>
          <w:tcPr>
            <w:tcW w:w="1428" w:type="dxa"/>
            <w:vAlign w:val="center"/>
          </w:tcPr>
          <w:p w14:paraId="0C3FC8ED"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color w:val="000000"/>
                <w:szCs w:val="21"/>
              </w:rPr>
              <w:t>附件二</w:t>
            </w:r>
          </w:p>
        </w:tc>
      </w:tr>
      <w:tr w:rsidR="00804413" w14:paraId="1C64C2B1" w14:textId="77777777">
        <w:trPr>
          <w:trHeight w:val="420"/>
          <w:jc w:val="center"/>
        </w:trPr>
        <w:tc>
          <w:tcPr>
            <w:tcW w:w="643" w:type="dxa"/>
            <w:vAlign w:val="center"/>
          </w:tcPr>
          <w:p w14:paraId="12D461D3"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2)</w:t>
            </w:r>
          </w:p>
        </w:tc>
        <w:tc>
          <w:tcPr>
            <w:tcW w:w="6601" w:type="dxa"/>
            <w:vAlign w:val="center"/>
          </w:tcPr>
          <w:p w14:paraId="78B99618" w14:textId="77777777" w:rsidR="00804413" w:rsidRDefault="00804413">
            <w:pPr>
              <w:tabs>
                <w:tab w:val="left" w:pos="720"/>
                <w:tab w:val="left" w:pos="5355"/>
              </w:tabs>
              <w:spacing w:line="360" w:lineRule="auto"/>
              <w:rPr>
                <w:rFonts w:ascii="宋体" w:hAnsi="宋体" w:cs="宋体" w:hint="eastAsia"/>
                <w:b/>
                <w:color w:val="000000"/>
                <w:szCs w:val="21"/>
              </w:rPr>
            </w:pPr>
            <w:r>
              <w:rPr>
                <w:rFonts w:ascii="新宋体" w:eastAsia="新宋体" w:hAnsi="新宋体" w:hint="eastAsia"/>
                <w:color w:val="000000"/>
                <w:szCs w:val="21"/>
              </w:rPr>
              <w:t xml:space="preserve">投标分项报价表  </w:t>
            </w:r>
            <w:r>
              <w:rPr>
                <w:rFonts w:ascii="新宋体" w:eastAsia="新宋体" w:hAnsi="新宋体" w:cs="Arial"/>
                <w:color w:val="000000"/>
                <w:szCs w:val="21"/>
              </w:rPr>
              <w:t xml:space="preserve">                </w:t>
            </w:r>
            <w:r>
              <w:rPr>
                <w:rFonts w:ascii="新宋体" w:eastAsia="新宋体" w:hAnsi="新宋体" w:cs="Arial" w:hint="eastAsia"/>
                <w:color w:val="000000"/>
                <w:szCs w:val="21"/>
              </w:rPr>
              <w:t xml:space="preserve">     </w:t>
            </w:r>
          </w:p>
        </w:tc>
        <w:tc>
          <w:tcPr>
            <w:tcW w:w="1428" w:type="dxa"/>
            <w:vAlign w:val="center"/>
          </w:tcPr>
          <w:p w14:paraId="02C00AA3" w14:textId="77777777" w:rsidR="00804413" w:rsidRDefault="00804413">
            <w:pPr>
              <w:spacing w:line="360" w:lineRule="auto"/>
              <w:jc w:val="center"/>
              <w:rPr>
                <w:rFonts w:ascii="宋体" w:hAnsi="宋体" w:cs="宋体" w:hint="eastAsia"/>
                <w:b/>
                <w:color w:val="000000"/>
                <w:szCs w:val="21"/>
              </w:rPr>
            </w:pPr>
            <w:r>
              <w:rPr>
                <w:rFonts w:ascii="宋体" w:hAnsi="宋体" w:cs="宋体" w:hint="eastAsia"/>
                <w:color w:val="000000"/>
                <w:szCs w:val="21"/>
              </w:rPr>
              <w:t>附件三</w:t>
            </w:r>
          </w:p>
        </w:tc>
      </w:tr>
      <w:tr w:rsidR="00804413" w14:paraId="5DFD74A2" w14:textId="77777777">
        <w:trPr>
          <w:trHeight w:val="420"/>
          <w:jc w:val="center"/>
        </w:trPr>
        <w:tc>
          <w:tcPr>
            <w:tcW w:w="643" w:type="dxa"/>
            <w:vAlign w:val="center"/>
          </w:tcPr>
          <w:p w14:paraId="608DD1F9"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3)</w:t>
            </w:r>
          </w:p>
        </w:tc>
        <w:tc>
          <w:tcPr>
            <w:tcW w:w="6601" w:type="dxa"/>
            <w:vAlign w:val="center"/>
          </w:tcPr>
          <w:p w14:paraId="3BBD2DDA" w14:textId="77777777" w:rsidR="00804413" w:rsidRDefault="00804413">
            <w:pPr>
              <w:tabs>
                <w:tab w:val="left" w:pos="720"/>
                <w:tab w:val="left" w:pos="5355"/>
              </w:tabs>
              <w:spacing w:line="360" w:lineRule="auto"/>
              <w:rPr>
                <w:rFonts w:ascii="宋体" w:hAnsi="宋体" w:cs="宋体" w:hint="eastAsia"/>
                <w:color w:val="000000"/>
                <w:szCs w:val="21"/>
                <w:u w:val="single"/>
              </w:rPr>
            </w:pPr>
            <w:r>
              <w:rPr>
                <w:rFonts w:ascii="新宋体" w:eastAsia="新宋体" w:hAnsi="新宋体" w:hint="eastAsia"/>
                <w:color w:val="000000"/>
                <w:szCs w:val="21"/>
              </w:rPr>
              <w:t xml:space="preserve">商务条款偏离表 </w:t>
            </w:r>
            <w:r>
              <w:rPr>
                <w:rFonts w:ascii="新宋体" w:eastAsia="新宋体" w:hAnsi="新宋体" w:cs="Arial"/>
                <w:color w:val="000000"/>
              </w:rPr>
              <w:t xml:space="preserve">                     </w:t>
            </w:r>
          </w:p>
        </w:tc>
        <w:tc>
          <w:tcPr>
            <w:tcW w:w="1428" w:type="dxa"/>
            <w:vAlign w:val="center"/>
          </w:tcPr>
          <w:p w14:paraId="6394C95A"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附件四</w:t>
            </w:r>
          </w:p>
        </w:tc>
      </w:tr>
      <w:tr w:rsidR="00804413" w14:paraId="0619FD3D" w14:textId="77777777">
        <w:trPr>
          <w:trHeight w:val="420"/>
          <w:jc w:val="center"/>
        </w:trPr>
        <w:tc>
          <w:tcPr>
            <w:tcW w:w="643" w:type="dxa"/>
            <w:vAlign w:val="center"/>
          </w:tcPr>
          <w:p w14:paraId="5F705D1E" w14:textId="77777777" w:rsidR="00804413" w:rsidRDefault="00804413">
            <w:pPr>
              <w:spacing w:line="360" w:lineRule="auto"/>
              <w:jc w:val="center"/>
              <w:rPr>
                <w:rFonts w:ascii="宋体" w:hAnsi="宋体" w:cs="宋体" w:hint="eastAsia"/>
                <w:color w:val="000000"/>
                <w:szCs w:val="21"/>
              </w:rPr>
            </w:pPr>
            <w:r>
              <w:rPr>
                <w:rFonts w:ascii="宋体" w:hAnsi="宋体" w:cs="宋体" w:hint="eastAsia"/>
                <w:color w:val="000000"/>
                <w:szCs w:val="21"/>
              </w:rPr>
              <w:t>4)</w:t>
            </w:r>
          </w:p>
        </w:tc>
        <w:tc>
          <w:tcPr>
            <w:tcW w:w="6601" w:type="dxa"/>
            <w:vAlign w:val="center"/>
          </w:tcPr>
          <w:p w14:paraId="74B121CF" w14:textId="77777777" w:rsidR="00804413" w:rsidRDefault="00804413">
            <w:pPr>
              <w:tabs>
                <w:tab w:val="left" w:pos="720"/>
                <w:tab w:val="left" w:pos="5355"/>
              </w:tabs>
              <w:spacing w:line="360" w:lineRule="auto"/>
              <w:rPr>
                <w:rFonts w:ascii="新宋体" w:eastAsia="新宋体" w:hAnsi="新宋体" w:hint="eastAsia"/>
                <w:color w:val="000000"/>
                <w:szCs w:val="21"/>
              </w:rPr>
            </w:pPr>
            <w:r>
              <w:rPr>
                <w:rFonts w:ascii="新宋体" w:eastAsia="新宋体" w:hAnsi="新宋体" w:hint="eastAsia"/>
                <w:color w:val="000000"/>
                <w:szCs w:val="21"/>
              </w:rPr>
              <w:t>其它投标人须说明的资料（如有则提供）</w:t>
            </w:r>
          </w:p>
        </w:tc>
        <w:tc>
          <w:tcPr>
            <w:tcW w:w="1428" w:type="dxa"/>
            <w:vAlign w:val="center"/>
          </w:tcPr>
          <w:p w14:paraId="4A6B0134" w14:textId="77777777" w:rsidR="00804413" w:rsidRDefault="00804413">
            <w:pPr>
              <w:spacing w:line="360" w:lineRule="auto"/>
              <w:jc w:val="center"/>
              <w:rPr>
                <w:rFonts w:ascii="宋体" w:hAnsi="宋体" w:cs="宋体" w:hint="eastAsia"/>
                <w:color w:val="000000"/>
                <w:szCs w:val="21"/>
              </w:rPr>
            </w:pPr>
          </w:p>
        </w:tc>
      </w:tr>
    </w:tbl>
    <w:p w14:paraId="2E14BC5E" w14:textId="77777777" w:rsidR="00804413" w:rsidRDefault="00804413">
      <w:pPr>
        <w:spacing w:line="360" w:lineRule="auto"/>
        <w:ind w:firstLineChars="294" w:firstLine="617"/>
        <w:rPr>
          <w:rFonts w:ascii="新宋体" w:eastAsia="新宋体" w:hAnsi="新宋体" w:hint="eastAsia"/>
          <w:color w:val="000000"/>
          <w:szCs w:val="21"/>
        </w:rPr>
      </w:pPr>
    </w:p>
    <w:p w14:paraId="6C8B2642"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3.2   投标文件格式</w:t>
      </w:r>
    </w:p>
    <w:p w14:paraId="31479016" w14:textId="77777777" w:rsidR="00804413" w:rsidRDefault="00804413">
      <w:pPr>
        <w:numPr>
          <w:ilvl w:val="0"/>
          <w:numId w:val="3"/>
        </w:numPr>
        <w:tabs>
          <w:tab w:val="clear" w:pos="530"/>
          <w:tab w:val="left" w:pos="900"/>
        </w:tabs>
        <w:spacing w:line="360" w:lineRule="auto"/>
        <w:ind w:left="900" w:hanging="540"/>
        <w:rPr>
          <w:rFonts w:ascii="宋体" w:hAnsi="宋体" w:cs="宋体" w:hint="eastAsia"/>
          <w:color w:val="000000"/>
          <w:szCs w:val="21"/>
        </w:rPr>
      </w:pPr>
      <w:r>
        <w:rPr>
          <w:rFonts w:ascii="宋体" w:hAnsi="宋体" w:cs="宋体" w:hint="eastAsia"/>
          <w:color w:val="000000"/>
          <w:szCs w:val="21"/>
        </w:rPr>
        <w:t>投标人应根据采购文件中所提供的格式，内容按顺序填写并装订成册，不允许以活页夹形式装订投标文件；</w:t>
      </w:r>
    </w:p>
    <w:p w14:paraId="216F7B3A" w14:textId="77777777" w:rsidR="00804413" w:rsidRDefault="00804413">
      <w:pPr>
        <w:numPr>
          <w:ilvl w:val="0"/>
          <w:numId w:val="3"/>
        </w:numPr>
        <w:tabs>
          <w:tab w:val="clear" w:pos="530"/>
          <w:tab w:val="left" w:pos="900"/>
        </w:tabs>
        <w:spacing w:line="360" w:lineRule="auto"/>
        <w:ind w:left="900" w:hanging="540"/>
        <w:rPr>
          <w:rFonts w:ascii="宋体" w:hAnsi="宋体" w:cs="宋体" w:hint="eastAsia"/>
          <w:color w:val="000000"/>
          <w:szCs w:val="21"/>
        </w:rPr>
      </w:pPr>
      <w:r>
        <w:rPr>
          <w:rFonts w:ascii="宋体" w:hAnsi="宋体" w:cs="宋体" w:hint="eastAsia"/>
          <w:color w:val="000000"/>
          <w:szCs w:val="21"/>
        </w:rPr>
        <w:t>投标文件应有目录以及页码，以便评委检索；</w:t>
      </w:r>
    </w:p>
    <w:p w14:paraId="4CD734BD" w14:textId="77777777" w:rsidR="00804413" w:rsidRDefault="00804413">
      <w:pPr>
        <w:numPr>
          <w:ilvl w:val="0"/>
          <w:numId w:val="3"/>
        </w:numPr>
        <w:tabs>
          <w:tab w:val="clear" w:pos="530"/>
          <w:tab w:val="left" w:pos="900"/>
        </w:tabs>
        <w:spacing w:line="360" w:lineRule="auto"/>
        <w:ind w:left="900" w:hanging="540"/>
        <w:rPr>
          <w:rFonts w:ascii="宋体" w:hAnsi="宋体" w:cs="宋体" w:hint="eastAsia"/>
          <w:color w:val="000000"/>
          <w:szCs w:val="21"/>
        </w:rPr>
      </w:pPr>
      <w:r>
        <w:rPr>
          <w:rFonts w:ascii="宋体" w:hAnsi="宋体" w:cs="宋体" w:hint="eastAsia"/>
          <w:color w:val="000000"/>
          <w:szCs w:val="21"/>
        </w:rPr>
        <w:t>技术资信标与商务标分别包装于各自标函袋中。</w:t>
      </w:r>
    </w:p>
    <w:p w14:paraId="770F1A3D"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bCs/>
          <w:color w:val="000000"/>
          <w:szCs w:val="21"/>
        </w:rPr>
      </w:pPr>
      <w:r>
        <w:rPr>
          <w:rFonts w:ascii="新宋体" w:eastAsia="新宋体" w:hAnsi="新宋体" w:hint="eastAsia"/>
          <w:bCs/>
          <w:color w:val="000000"/>
          <w:szCs w:val="21"/>
        </w:rPr>
        <w:t>4．   投标报价</w:t>
      </w:r>
    </w:p>
    <w:p w14:paraId="196E7F5D" w14:textId="77777777" w:rsidR="00804413" w:rsidRDefault="00804413">
      <w:pPr>
        <w:tabs>
          <w:tab w:val="left" w:pos="540"/>
        </w:tabs>
        <w:spacing w:line="360" w:lineRule="auto"/>
        <w:ind w:left="632" w:hangingChars="300" w:hanging="632"/>
        <w:rPr>
          <w:rFonts w:ascii="新宋体" w:eastAsia="新宋体" w:hAnsi="新宋体"/>
          <w:color w:val="000000"/>
          <w:szCs w:val="21"/>
          <w:u w:val="single"/>
        </w:rPr>
      </w:pPr>
      <w:r>
        <w:rPr>
          <w:rFonts w:ascii="新宋体" w:eastAsia="新宋体" w:hAnsi="新宋体" w:hint="eastAsia"/>
          <w:b/>
          <w:bCs/>
          <w:color w:val="000000"/>
          <w:szCs w:val="21"/>
        </w:rPr>
        <w:t xml:space="preserve">4.1   </w:t>
      </w:r>
      <w:r>
        <w:rPr>
          <w:rFonts w:ascii="宋体" w:hAnsi="宋体" w:cs="宋体" w:hint="eastAsia"/>
          <w:b/>
          <w:bCs/>
          <w:color w:val="000000"/>
          <w:szCs w:val="21"/>
          <w:u w:val="single"/>
        </w:rPr>
        <w:t>▲投标人的报价应为承包完成本次投标需完成全部工作所发生的所有费用，并承担一切风险责任。投标报价包括人员服务费、运杂费、保险费、装卸费、技术服务费、培训费（如有提供）、税金及政策性文件规定及合同包含的所有风险、责任等各项全部费用</w:t>
      </w:r>
      <w:r>
        <w:rPr>
          <w:rFonts w:ascii="宋体" w:hAnsi="宋体" w:cs="宋体" w:hint="eastAsia"/>
          <w:b/>
          <w:color w:val="000000"/>
          <w:szCs w:val="21"/>
          <w:u w:val="single"/>
        </w:rPr>
        <w:t>。</w:t>
      </w:r>
    </w:p>
    <w:p w14:paraId="3F18C729"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4.2   投标人必须按第四部分附件的开标一览表（统一格式）、投标分项报价表（统一格式）的内容填写产品单价、合价及其他事项，并由法定代表人或授权代表签署。</w:t>
      </w:r>
    </w:p>
    <w:p w14:paraId="349D4876"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4.3   所有投标均以人民币报价，投标人如需外汇购入的，须折合成人民币计入投标报价中。</w:t>
      </w:r>
    </w:p>
    <w:p w14:paraId="10F1A52C" w14:textId="77777777" w:rsidR="00804413" w:rsidRDefault="00804413">
      <w:pPr>
        <w:tabs>
          <w:tab w:val="left" w:pos="-180"/>
          <w:tab w:val="left" w:pos="180"/>
          <w:tab w:val="left" w:pos="360"/>
        </w:tabs>
        <w:spacing w:line="360" w:lineRule="auto"/>
        <w:ind w:left="632" w:hangingChars="300" w:hanging="632"/>
        <w:rPr>
          <w:rFonts w:ascii="新宋体" w:eastAsia="新宋体" w:hAnsi="新宋体" w:hint="eastAsia"/>
          <w:color w:val="000000"/>
          <w:szCs w:val="21"/>
        </w:rPr>
      </w:pPr>
      <w:r>
        <w:rPr>
          <w:rFonts w:ascii="新宋体" w:eastAsia="新宋体" w:hAnsi="新宋体" w:hint="eastAsia"/>
          <w:b/>
          <w:bCs/>
          <w:color w:val="000000"/>
          <w:szCs w:val="21"/>
        </w:rPr>
        <w:t xml:space="preserve">4.4   </w:t>
      </w:r>
      <w:r>
        <w:rPr>
          <w:rFonts w:ascii="新宋体" w:eastAsia="新宋体" w:hAnsi="新宋体" w:hint="eastAsia"/>
          <w:b/>
          <w:bCs/>
          <w:color w:val="000000"/>
          <w:szCs w:val="21"/>
          <w:u w:val="single"/>
        </w:rPr>
        <w:t>▲采购人不接受任何选择报价，对每一种服务只允许一个报价。</w:t>
      </w:r>
    </w:p>
    <w:p w14:paraId="215A3558"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4.5   采购人要求分类报价是为了方便评标，但在任何情况下不限制采购人以其认为最合适的条款、条件签订合同的权利。</w:t>
      </w:r>
    </w:p>
    <w:p w14:paraId="1CBD38D4"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4.6   投标人所报的投标价在合同执行过程中是固定不变的，不得以任何理由予以变更。任何包含价格调整的要求，将被认为是非实质性响应投标而予以拒绝。</w:t>
      </w:r>
    </w:p>
    <w:p w14:paraId="2239D7E9"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4.7   最低报价不能作为中标的保证。</w:t>
      </w:r>
    </w:p>
    <w:p w14:paraId="201CD6A5" w14:textId="77777777" w:rsidR="00804413" w:rsidRDefault="00804413">
      <w:pPr>
        <w:tabs>
          <w:tab w:val="left" w:pos="-180"/>
          <w:tab w:val="left" w:pos="180"/>
          <w:tab w:val="left" w:pos="360"/>
        </w:tabs>
        <w:spacing w:line="360" w:lineRule="auto"/>
        <w:ind w:left="630" w:hangingChars="300" w:hanging="630"/>
        <w:rPr>
          <w:rFonts w:ascii="新宋体" w:eastAsia="新宋体" w:hAnsi="新宋体" w:hint="eastAsia"/>
          <w:color w:val="000000"/>
          <w:szCs w:val="21"/>
        </w:rPr>
      </w:pPr>
      <w:r>
        <w:rPr>
          <w:rFonts w:ascii="新宋体" w:eastAsia="新宋体" w:hAnsi="新宋体" w:hint="eastAsia"/>
          <w:bCs/>
          <w:color w:val="000000"/>
          <w:szCs w:val="21"/>
        </w:rPr>
        <w:t>5．   投标保证金</w:t>
      </w:r>
    </w:p>
    <w:p w14:paraId="0D6338FC"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bCs/>
          <w:color w:val="000000"/>
          <w:szCs w:val="21"/>
        </w:rPr>
        <w:t>5.1   投标人须提供由投标单位递交的</w:t>
      </w:r>
      <w:r>
        <w:rPr>
          <w:rFonts w:ascii="新宋体" w:eastAsia="新宋体" w:hAnsi="新宋体" w:hint="eastAsia"/>
          <w:bCs/>
          <w:color w:val="000000"/>
          <w:szCs w:val="21"/>
          <w:u w:val="single"/>
        </w:rPr>
        <w:t>投标保证金</w:t>
      </w:r>
      <w:r>
        <w:rPr>
          <w:rFonts w:ascii="新宋体" w:eastAsia="新宋体" w:hAnsi="新宋体" w:hint="eastAsia"/>
          <w:bCs/>
          <w:color w:val="000000"/>
          <w:szCs w:val="21"/>
        </w:rPr>
        <w:t>，否则采购人将不接受其投标。</w:t>
      </w:r>
    </w:p>
    <w:p w14:paraId="328DC223" w14:textId="77777777" w:rsidR="00804413" w:rsidRDefault="00804413" w:rsidP="00B042DE">
      <w:pPr>
        <w:spacing w:line="360" w:lineRule="auto"/>
        <w:ind w:left="653" w:hangingChars="294" w:hanging="653"/>
        <w:rPr>
          <w:rFonts w:ascii="新宋体" w:eastAsia="新宋体" w:hAnsi="新宋体" w:hint="eastAsia"/>
          <w:color w:val="000000"/>
          <w:szCs w:val="21"/>
        </w:rPr>
      </w:pPr>
      <w:r>
        <w:rPr>
          <w:rFonts w:ascii="新宋体" w:eastAsia="新宋体" w:hAnsi="新宋体" w:hint="eastAsia"/>
          <w:color w:val="000000"/>
          <w:spacing w:val="6"/>
          <w:szCs w:val="21"/>
        </w:rPr>
        <w:t>5.2</w:t>
      </w:r>
      <w:r>
        <w:rPr>
          <w:rFonts w:ascii="新宋体" w:eastAsia="新宋体" w:hAnsi="新宋体" w:hint="eastAsia"/>
          <w:b/>
          <w:color w:val="000000"/>
          <w:spacing w:val="6"/>
          <w:szCs w:val="21"/>
        </w:rPr>
        <w:t xml:space="preserve">   </w:t>
      </w:r>
      <w:r>
        <w:rPr>
          <w:rFonts w:ascii="新宋体" w:eastAsia="新宋体" w:hAnsi="新宋体" w:cs="Arial"/>
          <w:color w:val="000000"/>
          <w:szCs w:val="21"/>
        </w:rPr>
        <w:t>投标人的投标保证金在中标人与买方签订了供货合同并提交履约保证金并合同经备案后</w:t>
      </w:r>
      <w:r>
        <w:rPr>
          <w:rFonts w:ascii="新宋体" w:eastAsia="新宋体" w:hAnsi="新宋体" w:cs="Arial" w:hint="eastAsia"/>
          <w:color w:val="000000"/>
          <w:szCs w:val="21"/>
        </w:rPr>
        <w:t>7</w:t>
      </w:r>
      <w:r>
        <w:rPr>
          <w:rFonts w:ascii="新宋体" w:eastAsia="新宋体" w:hAnsi="新宋体" w:cs="Arial"/>
          <w:color w:val="000000"/>
          <w:szCs w:val="21"/>
        </w:rPr>
        <w:t>个工作日内无息退还，未中标投标人的投标保证金将在确定中标人后</w:t>
      </w:r>
      <w:r>
        <w:rPr>
          <w:rFonts w:ascii="新宋体" w:eastAsia="新宋体" w:hAnsi="新宋体" w:cs="Arial" w:hint="eastAsia"/>
          <w:color w:val="000000"/>
          <w:szCs w:val="21"/>
        </w:rPr>
        <w:t>3</w:t>
      </w:r>
      <w:r>
        <w:rPr>
          <w:rFonts w:ascii="新宋体" w:eastAsia="新宋体" w:hAnsi="新宋体" w:cs="Arial"/>
          <w:color w:val="000000"/>
          <w:szCs w:val="21"/>
        </w:rPr>
        <w:t>个工作日内无息退还。</w:t>
      </w:r>
    </w:p>
    <w:p w14:paraId="035D8119" w14:textId="77777777" w:rsidR="00804413" w:rsidRDefault="00804413">
      <w:pPr>
        <w:spacing w:line="360" w:lineRule="auto"/>
        <w:ind w:left="632" w:hangingChars="300" w:hanging="632"/>
        <w:rPr>
          <w:rFonts w:ascii="新宋体" w:eastAsia="新宋体" w:hAnsi="新宋体" w:hint="eastAsia"/>
          <w:b/>
          <w:color w:val="000000"/>
          <w:szCs w:val="21"/>
          <w:u w:val="single"/>
        </w:rPr>
      </w:pPr>
      <w:r>
        <w:rPr>
          <w:rFonts w:ascii="新宋体" w:eastAsia="新宋体" w:hAnsi="新宋体" w:hint="eastAsia"/>
          <w:b/>
          <w:color w:val="000000"/>
          <w:szCs w:val="21"/>
        </w:rPr>
        <w:t xml:space="preserve">5.3   </w:t>
      </w:r>
      <w:r>
        <w:rPr>
          <w:rFonts w:ascii="新宋体" w:eastAsia="新宋体" w:hAnsi="新宋体" w:hint="eastAsia"/>
          <w:b/>
          <w:color w:val="000000"/>
          <w:szCs w:val="21"/>
          <w:u w:val="single"/>
        </w:rPr>
        <w:t>▲如发生下列情况之一，投标保证金将不予退还：</w:t>
      </w:r>
    </w:p>
    <w:p w14:paraId="352E6164"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 xml:space="preserve">（1） </w:t>
      </w:r>
      <w:r>
        <w:rPr>
          <w:rFonts w:ascii="新宋体" w:eastAsia="新宋体" w:hAnsi="新宋体" w:hint="eastAsia"/>
          <w:color w:val="000000"/>
          <w:szCs w:val="21"/>
          <w:u w:val="single"/>
        </w:rPr>
        <w:t>投标人在采购文件规定的投标有效期内撤回投标；</w:t>
      </w:r>
    </w:p>
    <w:p w14:paraId="4F5B13D7" w14:textId="77777777" w:rsidR="00804413" w:rsidRDefault="00804413">
      <w:pPr>
        <w:spacing w:line="360" w:lineRule="auto"/>
        <w:ind w:left="724" w:hangingChars="345" w:hanging="724"/>
        <w:rPr>
          <w:rFonts w:ascii="新宋体" w:eastAsia="新宋体" w:hAnsi="新宋体" w:hint="eastAsia"/>
          <w:color w:val="000000"/>
          <w:szCs w:val="21"/>
        </w:rPr>
      </w:pPr>
      <w:r>
        <w:rPr>
          <w:rFonts w:ascii="新宋体" w:eastAsia="新宋体" w:hAnsi="新宋体" w:hint="eastAsia"/>
          <w:color w:val="000000"/>
          <w:szCs w:val="21"/>
        </w:rPr>
        <w:t xml:space="preserve">（2） </w:t>
      </w:r>
      <w:r>
        <w:rPr>
          <w:rFonts w:ascii="新宋体" w:eastAsia="新宋体" w:hAnsi="新宋体" w:hint="eastAsia"/>
          <w:color w:val="000000"/>
          <w:szCs w:val="21"/>
          <w:u w:val="single"/>
        </w:rPr>
        <w:t>中标人未按中标通知书中规定的时间与采购人签订合同；</w:t>
      </w:r>
    </w:p>
    <w:p w14:paraId="74150920"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 xml:space="preserve">（3） </w:t>
      </w:r>
      <w:r>
        <w:rPr>
          <w:rFonts w:ascii="新宋体" w:eastAsia="新宋体" w:hAnsi="新宋体" w:hint="eastAsia"/>
          <w:color w:val="000000"/>
          <w:szCs w:val="21"/>
          <w:u w:val="single"/>
        </w:rPr>
        <w:t>中标人在规定期限内未能根据采购文件要求提供履约保证金；</w:t>
      </w:r>
    </w:p>
    <w:p w14:paraId="660C11A6" w14:textId="77777777" w:rsidR="00804413" w:rsidRDefault="00804413" w:rsidP="00B042DE">
      <w:pPr>
        <w:spacing w:line="360" w:lineRule="auto"/>
        <w:ind w:leftChars="-14" w:left="618" w:hangingChars="308" w:hanging="647"/>
        <w:rPr>
          <w:rFonts w:ascii="新宋体" w:eastAsia="新宋体" w:hAnsi="新宋体" w:hint="eastAsia"/>
          <w:color w:val="000000"/>
          <w:szCs w:val="21"/>
        </w:rPr>
      </w:pPr>
      <w:r>
        <w:rPr>
          <w:rFonts w:ascii="新宋体" w:eastAsia="新宋体" w:hAnsi="新宋体" w:hint="eastAsia"/>
          <w:color w:val="000000"/>
          <w:szCs w:val="21"/>
        </w:rPr>
        <w:t xml:space="preserve">（4）  </w:t>
      </w:r>
      <w:r>
        <w:rPr>
          <w:rFonts w:ascii="新宋体" w:eastAsia="新宋体" w:hAnsi="新宋体" w:hint="eastAsia"/>
          <w:color w:val="000000"/>
          <w:szCs w:val="21"/>
          <w:u w:val="single"/>
        </w:rPr>
        <w:t>投标人在投标文件中提供虚假技术指标及参数，或在开标时提供虚假承诺，经评标委员会确认属实；</w:t>
      </w:r>
    </w:p>
    <w:p w14:paraId="780E0569" w14:textId="77777777" w:rsidR="00804413" w:rsidRDefault="00804413">
      <w:pPr>
        <w:spacing w:line="360" w:lineRule="auto"/>
        <w:ind w:left="638" w:hangingChars="304" w:hanging="638"/>
        <w:rPr>
          <w:rFonts w:ascii="新宋体" w:eastAsia="新宋体" w:hAnsi="新宋体" w:hint="eastAsia"/>
          <w:color w:val="000000"/>
          <w:szCs w:val="21"/>
        </w:rPr>
      </w:pPr>
      <w:r>
        <w:rPr>
          <w:rFonts w:ascii="新宋体" w:eastAsia="新宋体" w:hAnsi="新宋体" w:hint="eastAsia"/>
          <w:color w:val="000000"/>
          <w:szCs w:val="21"/>
        </w:rPr>
        <w:t xml:space="preserve">（5） </w:t>
      </w:r>
      <w:r>
        <w:rPr>
          <w:rFonts w:ascii="新宋体" w:eastAsia="新宋体" w:hAnsi="新宋体" w:hint="eastAsia"/>
          <w:color w:val="000000"/>
          <w:szCs w:val="21"/>
          <w:u w:val="single"/>
        </w:rPr>
        <w:t>经采购监督管理部门审查认定投标人有违反《温州市国有企业采购管理办法（试行）》等有关法律法规的行为。</w:t>
      </w:r>
    </w:p>
    <w:p w14:paraId="4CF293DD"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bCs/>
          <w:color w:val="000000"/>
          <w:szCs w:val="21"/>
        </w:rPr>
        <w:t>6．   投标有效期</w:t>
      </w:r>
    </w:p>
    <w:p w14:paraId="111F75E8"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b/>
          <w:bCs/>
          <w:color w:val="000000"/>
          <w:szCs w:val="21"/>
        </w:rPr>
        <w:t xml:space="preserve">6.1   </w:t>
      </w:r>
      <w:r>
        <w:rPr>
          <w:rFonts w:ascii="新宋体" w:eastAsia="新宋体" w:hAnsi="新宋体" w:hint="eastAsia"/>
          <w:b/>
          <w:color w:val="000000"/>
          <w:szCs w:val="21"/>
          <w:u w:val="single"/>
        </w:rPr>
        <w:t>▲自开标之日起90天内投标应保持有效。投标有效期短于这个规定期限的投标将视为非响应性投标而予以拒绝。</w:t>
      </w:r>
    </w:p>
    <w:p w14:paraId="7EFAF8FA"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6.2   特殊情况下，在原投标有效期截止前，采购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14:paraId="7D2E9BC2"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bCs/>
          <w:color w:val="000000"/>
          <w:szCs w:val="21"/>
        </w:rPr>
        <w:t>7．   投标文件的签署和规定</w:t>
      </w:r>
    </w:p>
    <w:p w14:paraId="001A54F2" w14:textId="77777777" w:rsidR="00804413" w:rsidRDefault="00804413">
      <w:pPr>
        <w:spacing w:line="360" w:lineRule="auto"/>
        <w:ind w:left="632" w:hangingChars="300" w:hanging="632"/>
        <w:rPr>
          <w:rFonts w:ascii="新宋体" w:eastAsia="新宋体" w:hAnsi="新宋体" w:cs="Arial" w:hint="eastAsia"/>
          <w:b/>
          <w:color w:val="000000"/>
          <w:szCs w:val="21"/>
        </w:rPr>
      </w:pPr>
      <w:r>
        <w:rPr>
          <w:rFonts w:ascii="新宋体" w:eastAsia="新宋体" w:hAnsi="新宋体" w:hint="eastAsia"/>
          <w:b/>
          <w:bCs/>
          <w:color w:val="000000"/>
          <w:szCs w:val="21"/>
        </w:rPr>
        <w:t xml:space="preserve">7.1   </w:t>
      </w:r>
      <w:r>
        <w:rPr>
          <w:rFonts w:ascii="新宋体" w:eastAsia="新宋体" w:hAnsi="新宋体" w:hint="eastAsia"/>
          <w:b/>
          <w:color w:val="000000"/>
          <w:szCs w:val="21"/>
          <w:u w:val="single"/>
        </w:rPr>
        <w:t>▲投标人应提供“技术资信标”、“商务标”各一式五份的投标文件，并分别装订成册。其中正本一份、副本肆份，每套投标文件的封面应清楚标明“正本”或“副本”字样，若“正本”与“副本”不符，以“正本”为准。</w:t>
      </w:r>
    </w:p>
    <w:p w14:paraId="0D3977F2"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7.2   投标文件的正本必须打印或用不褪色的墨水书写，并由法定代表人或其授权代表签署，副本可用正本的复印。</w:t>
      </w:r>
    </w:p>
    <w:p w14:paraId="70BB42F3" w14:textId="77777777" w:rsidR="00804413" w:rsidRDefault="00804413">
      <w:pPr>
        <w:spacing w:line="360" w:lineRule="auto"/>
        <w:ind w:left="632" w:hangingChars="300" w:hanging="632"/>
        <w:rPr>
          <w:rFonts w:ascii="新宋体" w:eastAsia="新宋体" w:hAnsi="新宋体" w:hint="eastAsia"/>
          <w:color w:val="000000"/>
          <w:szCs w:val="21"/>
        </w:rPr>
      </w:pPr>
      <w:r>
        <w:rPr>
          <w:rFonts w:ascii="新宋体" w:eastAsia="新宋体" w:hAnsi="新宋体" w:hint="eastAsia"/>
          <w:b/>
          <w:bCs/>
          <w:color w:val="000000"/>
          <w:szCs w:val="21"/>
        </w:rPr>
        <w:t xml:space="preserve">7.3   </w:t>
      </w:r>
      <w:r>
        <w:rPr>
          <w:rFonts w:ascii="新宋体" w:eastAsia="新宋体" w:hAnsi="新宋体" w:hint="eastAsia"/>
          <w:b/>
          <w:color w:val="000000"/>
          <w:szCs w:val="21"/>
          <w:u w:val="single"/>
        </w:rPr>
        <w:t>▲投标文件如有修改和增删必须由法定代表人或其授权代表在修改和增删处旁签署或盖章，方才有效。</w:t>
      </w:r>
    </w:p>
    <w:p w14:paraId="5B0449CB" w14:textId="77777777" w:rsidR="00804413" w:rsidRDefault="00804413">
      <w:pPr>
        <w:spacing w:line="360" w:lineRule="auto"/>
        <w:ind w:left="630" w:hangingChars="300" w:hanging="630"/>
        <w:rPr>
          <w:rFonts w:ascii="新宋体" w:eastAsia="新宋体" w:hAnsi="新宋体" w:hint="eastAsia"/>
          <w:color w:val="000000"/>
          <w:szCs w:val="21"/>
        </w:rPr>
      </w:pPr>
      <w:r>
        <w:rPr>
          <w:rFonts w:ascii="新宋体" w:eastAsia="新宋体" w:hAnsi="新宋体" w:hint="eastAsia"/>
          <w:color w:val="000000"/>
          <w:szCs w:val="21"/>
        </w:rPr>
        <w:t>7.4   投标文件字迹模糊或在关键的技术、商务条款上表述不清楚，将可能导致其投标被拒绝。</w:t>
      </w:r>
    </w:p>
    <w:p w14:paraId="4E8FE675" w14:textId="77777777" w:rsidR="00804413" w:rsidRDefault="00804413">
      <w:pPr>
        <w:tabs>
          <w:tab w:val="left" w:pos="420"/>
        </w:tabs>
        <w:spacing w:line="360" w:lineRule="auto"/>
        <w:rPr>
          <w:rFonts w:ascii="新宋体" w:eastAsia="新宋体" w:hAnsi="新宋体" w:hint="eastAsia"/>
          <w:b/>
          <w:bCs/>
          <w:color w:val="000000"/>
          <w:szCs w:val="21"/>
        </w:rPr>
      </w:pPr>
      <w:r>
        <w:rPr>
          <w:rFonts w:ascii="新宋体" w:eastAsia="新宋体" w:hAnsi="新宋体" w:hint="eastAsia"/>
          <w:bCs/>
          <w:color w:val="000000"/>
          <w:szCs w:val="21"/>
        </w:rPr>
        <w:t>8．   投标文件的密封及标记</w:t>
      </w:r>
    </w:p>
    <w:p w14:paraId="0188FE0F" w14:textId="77777777" w:rsidR="00804413" w:rsidRDefault="00804413">
      <w:pPr>
        <w:spacing w:line="360" w:lineRule="auto"/>
        <w:ind w:leftChars="17" w:left="647" w:hangingChars="290" w:hanging="611"/>
        <w:rPr>
          <w:rFonts w:ascii="新宋体" w:eastAsia="新宋体" w:hAnsi="新宋体" w:hint="eastAsia"/>
          <w:color w:val="000000"/>
          <w:szCs w:val="21"/>
        </w:rPr>
      </w:pPr>
      <w:r>
        <w:rPr>
          <w:rFonts w:ascii="新宋体" w:eastAsia="新宋体" w:hAnsi="新宋体" w:hint="eastAsia"/>
          <w:b/>
          <w:bCs/>
          <w:color w:val="000000"/>
          <w:szCs w:val="21"/>
        </w:rPr>
        <w:t xml:space="preserve">8.1   </w:t>
      </w:r>
      <w:r>
        <w:rPr>
          <w:rFonts w:ascii="新宋体" w:eastAsia="新宋体" w:hAnsi="新宋体" w:hint="eastAsia"/>
          <w:b/>
          <w:color w:val="000000"/>
          <w:szCs w:val="21"/>
          <w:u w:val="single"/>
        </w:rPr>
        <w:t>▲投标人必须将投标文件的“技术资信标”、“商务标”分别单独密封，且在各自的密封袋上标明“技术资信标”、“商务标”字样。采购文件如有要求提供原件资料的，原件资料应单独包装（可不密封），随投标文件一同递交。</w:t>
      </w:r>
      <w:r>
        <w:rPr>
          <w:rFonts w:ascii="新宋体" w:eastAsia="新宋体" w:hAnsi="新宋体" w:hint="eastAsia"/>
          <w:b/>
          <w:color w:val="000000"/>
          <w:szCs w:val="21"/>
        </w:rPr>
        <w:t>封口处贴上封条，启封处加盖投标单位公章并由法定代表人或其授权代表签字。封皮上写明投标项目名称、项目编号、并注明“开标时启封”字样。</w:t>
      </w:r>
    </w:p>
    <w:p w14:paraId="7F8739F8" w14:textId="77777777" w:rsidR="00804413" w:rsidRDefault="00804413">
      <w:pPr>
        <w:spacing w:line="360" w:lineRule="auto"/>
        <w:ind w:left="613" w:hangingChars="292" w:hanging="613"/>
        <w:rPr>
          <w:rFonts w:ascii="新宋体" w:eastAsia="新宋体" w:hAnsi="新宋体" w:hint="eastAsia"/>
          <w:color w:val="000000"/>
          <w:szCs w:val="21"/>
        </w:rPr>
      </w:pPr>
      <w:r>
        <w:rPr>
          <w:rFonts w:ascii="新宋体" w:eastAsia="新宋体" w:hAnsi="新宋体" w:hint="eastAsia"/>
          <w:color w:val="000000"/>
          <w:szCs w:val="21"/>
        </w:rPr>
        <w:t>8.2   如果投标人未按上述要求密封及加写标记，采购人对投标文件的误投和提前启封不负责任。</w:t>
      </w:r>
    </w:p>
    <w:p w14:paraId="01C7EBF7" w14:textId="77777777" w:rsidR="00804413" w:rsidRDefault="00804413">
      <w:pPr>
        <w:spacing w:before="100" w:beforeAutospacing="1" w:after="100" w:afterAutospacing="1" w:line="360" w:lineRule="auto"/>
        <w:jc w:val="center"/>
        <w:outlineLvl w:val="0"/>
        <w:rPr>
          <w:rFonts w:ascii="宋体" w:hAnsi="宋体" w:cs="宋体" w:hint="eastAsia"/>
          <w:b/>
          <w:bCs/>
          <w:color w:val="000000"/>
          <w:sz w:val="26"/>
          <w:szCs w:val="26"/>
        </w:rPr>
      </w:pPr>
      <w:bookmarkStart w:id="41" w:name="_Toc490232526"/>
      <w:bookmarkStart w:id="42" w:name="_Toc29765"/>
      <w:bookmarkStart w:id="43" w:name="_Toc11353"/>
      <w:r>
        <w:rPr>
          <w:rFonts w:ascii="宋体" w:hAnsi="宋体" w:cs="宋体" w:hint="eastAsia"/>
          <w:b/>
          <w:bCs/>
          <w:color w:val="000000"/>
          <w:sz w:val="26"/>
          <w:szCs w:val="26"/>
        </w:rPr>
        <w:t>四 、投标文件的递交</w:t>
      </w:r>
      <w:bookmarkEnd w:id="41"/>
      <w:bookmarkEnd w:id="42"/>
      <w:bookmarkEnd w:id="43"/>
    </w:p>
    <w:p w14:paraId="6DB40DF6"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1．  投标文件的递交</w:t>
      </w:r>
    </w:p>
    <w:p w14:paraId="2F888F28" w14:textId="77777777" w:rsidR="00804413" w:rsidRDefault="00804413">
      <w:pPr>
        <w:spacing w:line="360" w:lineRule="auto"/>
        <w:ind w:leftChars="-21" w:left="-2" w:hangingChars="20" w:hanging="42"/>
        <w:rPr>
          <w:rFonts w:ascii="新宋体" w:eastAsia="新宋体" w:hAnsi="新宋体" w:hint="eastAsia"/>
          <w:b/>
          <w:color w:val="000000"/>
          <w:szCs w:val="21"/>
          <w:u w:val="single"/>
        </w:rPr>
      </w:pPr>
      <w:r>
        <w:rPr>
          <w:rFonts w:ascii="新宋体" w:eastAsia="新宋体" w:hAnsi="新宋体" w:hint="eastAsia"/>
          <w:b/>
          <w:color w:val="000000"/>
          <w:szCs w:val="21"/>
        </w:rPr>
        <w:t xml:space="preserve">1.1   </w:t>
      </w:r>
      <w:r>
        <w:rPr>
          <w:rFonts w:ascii="新宋体" w:eastAsia="新宋体" w:hAnsi="新宋体" w:hint="eastAsia"/>
          <w:b/>
          <w:color w:val="000000"/>
          <w:szCs w:val="21"/>
          <w:u w:val="single"/>
        </w:rPr>
        <w:t>▲投标文件必须在规定的投标截止时间前送达到指定的收标地点。</w:t>
      </w:r>
    </w:p>
    <w:p w14:paraId="24E8B498" w14:textId="77777777" w:rsidR="00804413" w:rsidRDefault="00804413">
      <w:pPr>
        <w:spacing w:line="360" w:lineRule="auto"/>
        <w:ind w:leftChars="-21" w:left="609" w:hangingChars="311" w:hanging="653"/>
        <w:rPr>
          <w:rFonts w:ascii="新宋体" w:eastAsia="新宋体" w:hAnsi="新宋体" w:hint="eastAsia"/>
          <w:bCs/>
          <w:color w:val="000000"/>
          <w:szCs w:val="21"/>
        </w:rPr>
      </w:pPr>
      <w:r>
        <w:rPr>
          <w:rFonts w:ascii="新宋体" w:eastAsia="新宋体" w:hAnsi="新宋体" w:hint="eastAsia"/>
          <w:bCs/>
          <w:color w:val="000000"/>
          <w:szCs w:val="21"/>
        </w:rPr>
        <w:t>1.2</w:t>
      </w:r>
      <w:r>
        <w:rPr>
          <w:rFonts w:ascii="新宋体" w:eastAsia="新宋体" w:hAnsi="新宋体" w:hint="eastAsia"/>
          <w:b/>
          <w:bCs/>
          <w:color w:val="000000"/>
          <w:szCs w:val="21"/>
        </w:rPr>
        <w:t xml:space="preserve">  </w:t>
      </w:r>
      <w:r>
        <w:rPr>
          <w:rFonts w:ascii="新宋体" w:eastAsia="新宋体" w:hAnsi="新宋体" w:hint="eastAsia"/>
          <w:bCs/>
          <w:color w:val="000000"/>
          <w:szCs w:val="21"/>
        </w:rPr>
        <w:t xml:space="preserve"> 投标人如是法定代表人参加投标的，同时递交投标保证金、法定代表人有效身份证明（原件）、有效营业执照复印件（加盖公章），由评标委员会确认投标资格。</w:t>
      </w:r>
    </w:p>
    <w:p w14:paraId="0E64F481" w14:textId="77777777" w:rsidR="00804413" w:rsidRDefault="00804413">
      <w:pPr>
        <w:spacing w:line="360" w:lineRule="auto"/>
        <w:ind w:leftChars="-21" w:left="609" w:hangingChars="311" w:hanging="653"/>
        <w:rPr>
          <w:rFonts w:ascii="新宋体" w:eastAsia="新宋体" w:hAnsi="新宋体" w:hint="eastAsia"/>
          <w:bCs/>
          <w:color w:val="000000"/>
          <w:szCs w:val="21"/>
        </w:rPr>
      </w:pPr>
      <w:r>
        <w:rPr>
          <w:rFonts w:ascii="新宋体" w:eastAsia="新宋体" w:hAnsi="新宋体" w:hint="eastAsia"/>
          <w:bCs/>
          <w:color w:val="000000"/>
          <w:szCs w:val="21"/>
        </w:rPr>
        <w:t>1.3   投标人如是授权代表参加投标的，同时递交投标保证金、法定代表人授权书（原件）、授权代表有效身份证明（原件）、有效营业执照复印件（加盖公章），由评标委员会确认投标资格。</w:t>
      </w:r>
    </w:p>
    <w:p w14:paraId="52049EB4" w14:textId="77777777" w:rsidR="00804413" w:rsidRDefault="00804413">
      <w:pPr>
        <w:spacing w:line="360" w:lineRule="auto"/>
        <w:ind w:leftChars="-21" w:left="609" w:hangingChars="311" w:hanging="653"/>
        <w:rPr>
          <w:rFonts w:ascii="新宋体" w:eastAsia="新宋体" w:hAnsi="新宋体" w:hint="eastAsia"/>
          <w:bCs/>
          <w:color w:val="000000"/>
          <w:szCs w:val="21"/>
        </w:rPr>
      </w:pPr>
      <w:r>
        <w:rPr>
          <w:rFonts w:ascii="新宋体" w:eastAsia="新宋体" w:hAnsi="新宋体" w:hint="eastAsia"/>
          <w:bCs/>
          <w:color w:val="000000"/>
          <w:szCs w:val="21"/>
        </w:rPr>
        <w:t>1.4   为方便投标人投标，法定代表人授权书原件、企业/事业单位法人营业执照复印件（如法定代表人参加）如密封在投标文件技术资信标中，在技术资信标开启后经评标委员会查验符合要求亦为有效。</w:t>
      </w:r>
    </w:p>
    <w:p w14:paraId="16492ED1" w14:textId="77777777" w:rsidR="00804413" w:rsidRDefault="00804413" w:rsidP="00B042DE">
      <w:pPr>
        <w:spacing w:line="360" w:lineRule="auto"/>
        <w:ind w:leftChars="8" w:left="645" w:hangingChars="299" w:hanging="628"/>
        <w:rPr>
          <w:rFonts w:ascii="新宋体" w:eastAsia="新宋体" w:hAnsi="新宋体" w:hint="eastAsia"/>
          <w:bCs/>
          <w:color w:val="000000"/>
          <w:szCs w:val="21"/>
        </w:rPr>
      </w:pPr>
      <w:r>
        <w:rPr>
          <w:rFonts w:ascii="新宋体" w:eastAsia="新宋体" w:hAnsi="新宋体" w:hint="eastAsia"/>
          <w:bCs/>
          <w:color w:val="000000"/>
          <w:szCs w:val="21"/>
        </w:rPr>
        <w:t>2．  投标文件的修改和撤回</w:t>
      </w:r>
    </w:p>
    <w:p w14:paraId="1095D016" w14:textId="77777777" w:rsidR="00804413" w:rsidRDefault="00804413">
      <w:pPr>
        <w:spacing w:line="360" w:lineRule="auto"/>
        <w:ind w:leftChars="30" w:left="577" w:hangingChars="245" w:hanging="514"/>
        <w:rPr>
          <w:rFonts w:ascii="新宋体" w:eastAsia="新宋体" w:hAnsi="新宋体" w:hint="eastAsia"/>
          <w:bCs/>
          <w:color w:val="000000"/>
          <w:szCs w:val="21"/>
        </w:rPr>
      </w:pPr>
      <w:r>
        <w:rPr>
          <w:rFonts w:ascii="新宋体" w:eastAsia="新宋体" w:hAnsi="新宋体" w:hint="eastAsia"/>
          <w:bCs/>
          <w:color w:val="000000"/>
          <w:szCs w:val="21"/>
        </w:rPr>
        <w:t xml:space="preserve">2.1  </w:t>
      </w:r>
      <w:r>
        <w:rPr>
          <w:rFonts w:ascii="新宋体" w:eastAsia="新宋体" w:hAnsi="新宋体" w:hint="eastAsia"/>
          <w:color w:val="000000"/>
          <w:szCs w:val="21"/>
        </w:rPr>
        <w:t>在投标截止时间前，投标人可以用书面形式提出修改或撤回其投标并送达到采购人，但不得影响开标活动的正常进行。</w:t>
      </w:r>
    </w:p>
    <w:p w14:paraId="5E5C8C65" w14:textId="77777777" w:rsidR="00804413" w:rsidRDefault="00804413">
      <w:pPr>
        <w:spacing w:line="360" w:lineRule="auto"/>
        <w:ind w:leftChars="30" w:left="575" w:hangingChars="244" w:hanging="512"/>
        <w:rPr>
          <w:rFonts w:ascii="新宋体" w:eastAsia="新宋体" w:hAnsi="新宋体" w:hint="eastAsia"/>
          <w:bCs/>
          <w:color w:val="000000"/>
          <w:szCs w:val="21"/>
        </w:rPr>
      </w:pPr>
      <w:r>
        <w:rPr>
          <w:rFonts w:ascii="新宋体" w:eastAsia="新宋体" w:hAnsi="新宋体" w:hint="eastAsia"/>
          <w:bCs/>
          <w:color w:val="000000"/>
          <w:szCs w:val="21"/>
        </w:rPr>
        <w:t xml:space="preserve">2.2 </w:t>
      </w:r>
      <w:r>
        <w:rPr>
          <w:rFonts w:ascii="新宋体" w:eastAsia="新宋体" w:hAnsi="新宋体"/>
          <w:bCs/>
          <w:color w:val="000000"/>
          <w:szCs w:val="21"/>
        </w:rPr>
        <w:t>“</w:t>
      </w:r>
      <w:r>
        <w:rPr>
          <w:rFonts w:ascii="新宋体" w:eastAsia="新宋体" w:hAnsi="新宋体" w:hint="eastAsia"/>
          <w:bCs/>
          <w:color w:val="000000"/>
          <w:szCs w:val="21"/>
        </w:rPr>
        <w:t>投标文件修改</w:t>
      </w:r>
      <w:r>
        <w:rPr>
          <w:rFonts w:ascii="新宋体" w:eastAsia="新宋体" w:hAnsi="新宋体"/>
          <w:bCs/>
          <w:color w:val="000000"/>
          <w:szCs w:val="21"/>
        </w:rPr>
        <w:t>”</w:t>
      </w:r>
      <w:r>
        <w:rPr>
          <w:rFonts w:ascii="新宋体" w:eastAsia="新宋体" w:hAnsi="新宋体" w:hint="eastAsia"/>
          <w:bCs/>
          <w:color w:val="000000"/>
          <w:szCs w:val="21"/>
        </w:rPr>
        <w:t>或“投标文件撤回通知”都应密封并在密封袋上写明投标项目名称、编号、投标单位名称，并注明“投标文件修改”或“投标文件撤回通知”字样。</w:t>
      </w:r>
    </w:p>
    <w:p w14:paraId="1F82E592" w14:textId="77777777" w:rsidR="00804413" w:rsidRDefault="00804413">
      <w:pPr>
        <w:spacing w:line="360" w:lineRule="auto"/>
        <w:ind w:leftChars="10" w:left="535" w:hangingChars="245" w:hanging="514"/>
        <w:rPr>
          <w:rFonts w:ascii="新宋体" w:eastAsia="新宋体" w:hAnsi="新宋体" w:hint="eastAsia"/>
          <w:color w:val="000000"/>
          <w:szCs w:val="21"/>
        </w:rPr>
      </w:pPr>
      <w:r>
        <w:rPr>
          <w:rFonts w:ascii="新宋体" w:eastAsia="新宋体" w:hAnsi="新宋体" w:hint="eastAsia"/>
          <w:bCs/>
          <w:color w:val="000000"/>
          <w:szCs w:val="21"/>
        </w:rPr>
        <w:t xml:space="preserve">2.3 </w:t>
      </w:r>
      <w:r>
        <w:rPr>
          <w:rFonts w:ascii="新宋体" w:eastAsia="新宋体" w:hAnsi="新宋体" w:hint="eastAsia"/>
          <w:b/>
          <w:bCs/>
          <w:color w:val="000000"/>
          <w:szCs w:val="21"/>
        </w:rPr>
        <w:t xml:space="preserve"> </w:t>
      </w:r>
      <w:r>
        <w:rPr>
          <w:rFonts w:ascii="新宋体" w:eastAsia="新宋体" w:hAnsi="新宋体" w:hint="eastAsia"/>
          <w:color w:val="000000"/>
          <w:szCs w:val="21"/>
        </w:rPr>
        <w:t>从投标截止日期起至投标有效期满这段时间内，投标人不得撤回其投标，否则投标保证金将被不予退还。</w:t>
      </w:r>
    </w:p>
    <w:p w14:paraId="7BADD492" w14:textId="77777777" w:rsidR="00804413" w:rsidRDefault="00804413">
      <w:pPr>
        <w:spacing w:line="360" w:lineRule="auto"/>
        <w:rPr>
          <w:rFonts w:ascii="新宋体" w:eastAsia="新宋体" w:hAnsi="新宋体" w:hint="eastAsia"/>
          <w:b/>
          <w:color w:val="000000"/>
          <w:szCs w:val="21"/>
          <w:u w:val="single"/>
        </w:rPr>
      </w:pPr>
      <w:r>
        <w:rPr>
          <w:rFonts w:ascii="新宋体" w:eastAsia="新宋体" w:hAnsi="新宋体" w:hint="eastAsia"/>
          <w:b/>
          <w:color w:val="000000"/>
          <w:szCs w:val="21"/>
        </w:rPr>
        <w:t xml:space="preserve">3．  </w:t>
      </w:r>
      <w:r>
        <w:rPr>
          <w:rFonts w:ascii="新宋体" w:eastAsia="新宋体" w:hAnsi="新宋体" w:hint="eastAsia"/>
          <w:b/>
          <w:color w:val="000000"/>
          <w:szCs w:val="21"/>
          <w:u w:val="single"/>
        </w:rPr>
        <w:t>▲发生下列情况之一的投标文件将拒收:</w:t>
      </w:r>
    </w:p>
    <w:p w14:paraId="56C0F0A1"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 xml:space="preserve">3.1  </w:t>
      </w:r>
      <w:r>
        <w:rPr>
          <w:rFonts w:ascii="新宋体" w:eastAsia="新宋体" w:hAnsi="新宋体" w:hint="eastAsia"/>
          <w:color w:val="000000"/>
          <w:szCs w:val="21"/>
          <w:u w:val="single"/>
        </w:rPr>
        <w:t>在投标截止时间以后送达的投标文件；</w:t>
      </w:r>
    </w:p>
    <w:p w14:paraId="42DC399D"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 xml:space="preserve">3.2  </w:t>
      </w:r>
      <w:r>
        <w:rPr>
          <w:rFonts w:ascii="新宋体" w:eastAsia="新宋体" w:hAnsi="新宋体" w:hint="eastAsia"/>
          <w:color w:val="000000"/>
          <w:szCs w:val="21"/>
          <w:u w:val="single"/>
        </w:rPr>
        <w:t>未递交投标保证金；</w:t>
      </w:r>
    </w:p>
    <w:p w14:paraId="159B0FCF"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 xml:space="preserve">3.3  </w:t>
      </w:r>
      <w:r>
        <w:rPr>
          <w:rFonts w:ascii="新宋体" w:eastAsia="新宋体" w:hAnsi="新宋体" w:hint="eastAsia"/>
          <w:color w:val="000000"/>
          <w:szCs w:val="21"/>
          <w:u w:val="single"/>
        </w:rPr>
        <w:t>未密封或未装订的投标文件及由于包装不妥在送达途中严重破损或失散的投标文件；</w:t>
      </w:r>
    </w:p>
    <w:p w14:paraId="78BA2E85"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 xml:space="preserve">3.4  </w:t>
      </w:r>
      <w:r>
        <w:rPr>
          <w:rFonts w:ascii="新宋体" w:eastAsia="新宋体" w:hAnsi="新宋体" w:hint="eastAsia"/>
          <w:color w:val="000000"/>
          <w:szCs w:val="21"/>
          <w:u w:val="single"/>
        </w:rPr>
        <w:t>以电讯形式递交的投标文件。</w:t>
      </w:r>
    </w:p>
    <w:p w14:paraId="1997989C" w14:textId="77777777" w:rsidR="00804413" w:rsidRDefault="00804413">
      <w:pPr>
        <w:spacing w:line="360" w:lineRule="auto"/>
        <w:rPr>
          <w:rFonts w:ascii="新宋体" w:eastAsia="新宋体" w:hAnsi="新宋体" w:hint="eastAsia"/>
          <w:color w:val="000000"/>
          <w:szCs w:val="21"/>
        </w:rPr>
      </w:pPr>
    </w:p>
    <w:p w14:paraId="67C6488D" w14:textId="77777777" w:rsidR="00804413" w:rsidRDefault="00804413">
      <w:pPr>
        <w:spacing w:before="100" w:beforeAutospacing="1" w:after="100" w:afterAutospacing="1" w:line="360" w:lineRule="auto"/>
        <w:jc w:val="center"/>
        <w:outlineLvl w:val="0"/>
        <w:rPr>
          <w:rFonts w:ascii="宋体" w:hAnsi="宋体" w:cs="宋体" w:hint="eastAsia"/>
          <w:b/>
          <w:bCs/>
          <w:color w:val="000000"/>
          <w:sz w:val="26"/>
          <w:szCs w:val="26"/>
        </w:rPr>
      </w:pPr>
      <w:bookmarkStart w:id="44" w:name="_Toc490232527"/>
      <w:bookmarkStart w:id="45" w:name="_Toc6596"/>
      <w:bookmarkStart w:id="46" w:name="_Toc7778"/>
      <w:r>
        <w:rPr>
          <w:rFonts w:ascii="宋体" w:hAnsi="宋体" w:cs="宋体" w:hint="eastAsia"/>
          <w:b/>
          <w:bCs/>
          <w:color w:val="000000"/>
          <w:sz w:val="26"/>
          <w:szCs w:val="26"/>
        </w:rPr>
        <w:t>五 、开标和评标</w:t>
      </w:r>
      <w:bookmarkEnd w:id="44"/>
      <w:bookmarkEnd w:id="45"/>
      <w:bookmarkEnd w:id="46"/>
    </w:p>
    <w:p w14:paraId="3CDA25AF"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 xml:space="preserve">1．  评标委员会                                                                                                                                                                                                                               </w:t>
      </w:r>
    </w:p>
    <w:p w14:paraId="17E489F6" w14:textId="77777777" w:rsidR="00804413" w:rsidRDefault="00804413">
      <w:pPr>
        <w:spacing w:line="360" w:lineRule="auto"/>
        <w:ind w:leftChars="3" w:left="531" w:hangingChars="250" w:hanging="525"/>
        <w:rPr>
          <w:rFonts w:ascii="新宋体" w:eastAsia="新宋体" w:hAnsi="新宋体" w:hint="eastAsia"/>
          <w:bCs/>
          <w:color w:val="000000"/>
          <w:szCs w:val="21"/>
        </w:rPr>
      </w:pPr>
      <w:r>
        <w:rPr>
          <w:rFonts w:ascii="新宋体" w:eastAsia="新宋体" w:hAnsi="新宋体" w:hint="eastAsia"/>
          <w:bCs/>
          <w:color w:val="000000"/>
          <w:szCs w:val="21"/>
        </w:rPr>
        <w:t>1.1  采购人依法组建评标委员会，评标委员会的成员在评标过程中必须严格遵守《温州市国有企业采购管理办法（试行）》等有关法律、法规的规定。</w:t>
      </w:r>
    </w:p>
    <w:p w14:paraId="358D5E9C"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2．  评标过程的保密性</w:t>
      </w:r>
    </w:p>
    <w:p w14:paraId="0B736203" w14:textId="77777777" w:rsidR="00804413" w:rsidRDefault="00804413">
      <w:pPr>
        <w:spacing w:line="360" w:lineRule="auto"/>
        <w:ind w:left="525" w:hangingChars="250" w:hanging="525"/>
        <w:rPr>
          <w:rFonts w:ascii="新宋体" w:eastAsia="新宋体" w:hAnsi="新宋体" w:hint="eastAsia"/>
          <w:bCs/>
          <w:color w:val="000000"/>
          <w:szCs w:val="21"/>
        </w:rPr>
      </w:pPr>
      <w:r>
        <w:rPr>
          <w:rFonts w:ascii="新宋体" w:eastAsia="新宋体" w:hAnsi="新宋体" w:hint="eastAsia"/>
          <w:bCs/>
          <w:color w:val="000000"/>
          <w:szCs w:val="21"/>
        </w:rPr>
        <w:t>2.1  开标后直至向中标人授予合同时止，凡与评审有关的资料均不得向投标人及与评标无关人员透露。如果投标人在评标过程中试图向采购人和采购人施加影响，其投标将被拒绝。</w:t>
      </w:r>
    </w:p>
    <w:p w14:paraId="6483D0AC" w14:textId="77777777" w:rsidR="00804413" w:rsidRDefault="00804413">
      <w:pPr>
        <w:spacing w:line="360" w:lineRule="auto"/>
        <w:ind w:left="525" w:hangingChars="250" w:hanging="525"/>
        <w:rPr>
          <w:rFonts w:ascii="新宋体" w:eastAsia="新宋体" w:hAnsi="新宋体" w:hint="eastAsia"/>
          <w:bCs/>
          <w:color w:val="000000"/>
          <w:szCs w:val="21"/>
        </w:rPr>
      </w:pPr>
      <w:r>
        <w:rPr>
          <w:rFonts w:ascii="新宋体" w:eastAsia="新宋体" w:hAnsi="新宋体" w:hint="eastAsia"/>
          <w:bCs/>
          <w:color w:val="000000"/>
          <w:szCs w:val="21"/>
        </w:rPr>
        <w:t>3．  开标、评标</w:t>
      </w:r>
    </w:p>
    <w:p w14:paraId="2FE9508B" w14:textId="77777777" w:rsidR="00804413" w:rsidRDefault="00804413">
      <w:pPr>
        <w:tabs>
          <w:tab w:val="left" w:pos="540"/>
        </w:tabs>
        <w:spacing w:line="360" w:lineRule="auto"/>
        <w:rPr>
          <w:rFonts w:ascii="宋体" w:hAnsi="宋体" w:cs="宋体" w:hint="eastAsia"/>
          <w:bCs/>
          <w:color w:val="000000"/>
          <w:sz w:val="22"/>
          <w:szCs w:val="22"/>
        </w:rPr>
      </w:pPr>
      <w:r>
        <w:rPr>
          <w:rFonts w:ascii="新宋体" w:eastAsia="新宋体" w:hAnsi="新宋体" w:hint="eastAsia"/>
          <w:bCs/>
          <w:color w:val="000000"/>
          <w:szCs w:val="21"/>
        </w:rPr>
        <w:t>3.1  采购人按采购文件规定的时间、地点开启“技术资信标”。</w:t>
      </w:r>
      <w:r>
        <w:rPr>
          <w:rFonts w:ascii="宋体" w:hAnsi="宋体" w:cs="宋体" w:hint="eastAsia"/>
          <w:color w:val="000000"/>
          <w:kern w:val="0"/>
          <w:sz w:val="22"/>
          <w:szCs w:val="22"/>
        </w:rPr>
        <w:t>开标前，首先检查投标文件的密封情况，确认无误后开启“技术资信标”</w:t>
      </w:r>
      <w:r>
        <w:rPr>
          <w:rFonts w:ascii="宋体" w:hAnsi="宋体" w:cs="宋体" w:hint="eastAsia"/>
          <w:bCs/>
          <w:color w:val="000000"/>
          <w:sz w:val="22"/>
          <w:szCs w:val="22"/>
        </w:rPr>
        <w:t>。</w:t>
      </w:r>
    </w:p>
    <w:p w14:paraId="24C3BA37" w14:textId="77777777" w:rsidR="00804413" w:rsidRDefault="00804413">
      <w:pPr>
        <w:tabs>
          <w:tab w:val="left" w:pos="535"/>
        </w:tabs>
        <w:overflowPunct w:val="0"/>
        <w:spacing w:line="360" w:lineRule="auto"/>
        <w:rPr>
          <w:rFonts w:ascii="宋体" w:hAnsi="宋体" w:cs="宋体" w:hint="eastAsia"/>
          <w:bCs/>
          <w:color w:val="000000"/>
          <w:sz w:val="22"/>
          <w:szCs w:val="22"/>
        </w:rPr>
      </w:pPr>
      <w:r>
        <w:rPr>
          <w:rFonts w:ascii="新宋体" w:eastAsia="新宋体" w:hAnsi="新宋体" w:hint="eastAsia"/>
          <w:bCs/>
          <w:color w:val="000000"/>
          <w:szCs w:val="21"/>
        </w:rPr>
        <w:t xml:space="preserve">3.2  </w:t>
      </w:r>
      <w:r>
        <w:rPr>
          <w:rFonts w:ascii="宋体" w:hAnsi="宋体" w:cs="宋体" w:hint="eastAsia"/>
          <w:bCs/>
          <w:color w:val="000000"/>
          <w:sz w:val="22"/>
          <w:szCs w:val="22"/>
        </w:rPr>
        <w:t>投标文件的初审。初审分为资格性审查和符合性检查。</w:t>
      </w:r>
    </w:p>
    <w:p w14:paraId="03CBA208" w14:textId="77777777" w:rsidR="00804413" w:rsidRDefault="00804413">
      <w:pPr>
        <w:tabs>
          <w:tab w:val="left" w:pos="525"/>
        </w:tabs>
        <w:spacing w:line="360" w:lineRule="auto"/>
        <w:ind w:left="440" w:hangingChars="200" w:hanging="440"/>
        <w:rPr>
          <w:rFonts w:ascii="宋体" w:hAnsi="宋体" w:cs="宋体" w:hint="eastAsia"/>
          <w:b/>
          <w:color w:val="000000"/>
          <w:kern w:val="0"/>
          <w:sz w:val="22"/>
          <w:szCs w:val="22"/>
        </w:rPr>
      </w:pPr>
      <w:r>
        <w:rPr>
          <w:rFonts w:ascii="宋体" w:hAnsi="宋体" w:cs="宋体" w:hint="eastAsia"/>
          <w:color w:val="000000"/>
          <w:kern w:val="0"/>
          <w:sz w:val="22"/>
          <w:szCs w:val="22"/>
        </w:rPr>
        <w:t>（1）资格性审查。</w:t>
      </w:r>
      <w:r>
        <w:rPr>
          <w:rFonts w:ascii="宋体" w:hAnsi="宋体" w:cs="宋体" w:hint="eastAsia"/>
          <w:bCs/>
          <w:color w:val="000000"/>
          <w:sz w:val="22"/>
          <w:szCs w:val="22"/>
        </w:rPr>
        <w:t>依据法律、法规和采购文件的规定，采购人或采购代理机构在开启各投标人资格审查资料后，对各投标人进行投标资格审查，</w:t>
      </w:r>
      <w:r>
        <w:rPr>
          <w:rFonts w:ascii="宋体" w:hAnsi="宋体" w:cs="宋体" w:hint="eastAsia"/>
          <w:color w:val="000000"/>
          <w:kern w:val="0"/>
          <w:sz w:val="22"/>
          <w:szCs w:val="22"/>
        </w:rPr>
        <w:t>审查内容包括但不仅限于随投标文件一同提交的法定代表人授权书（原件）、投标人代表有效身份证件（原件）、企业法人营业执照复印件，以及投标文件所提交证明材料是否能证明符合本项目对合格投标人的实质性要求。</w:t>
      </w:r>
      <w:r>
        <w:rPr>
          <w:rFonts w:ascii="宋体" w:hAnsi="宋体" w:cs="宋体" w:hint="eastAsia"/>
          <w:bCs/>
          <w:color w:val="000000"/>
          <w:sz w:val="22"/>
          <w:szCs w:val="22"/>
        </w:rPr>
        <w:t>采购人或采购代理机构对投标人所提供的资格证明材料仅负审核的责任。如发现投标人所提供的资格证明材料不合法或不真实，采购人可取消其中标资格并追究法律责任。</w:t>
      </w:r>
    </w:p>
    <w:p w14:paraId="3613BC69" w14:textId="77777777" w:rsidR="00804413" w:rsidRDefault="00804413">
      <w:pPr>
        <w:tabs>
          <w:tab w:val="left" w:pos="525"/>
        </w:tabs>
        <w:spacing w:line="360" w:lineRule="auto"/>
        <w:ind w:left="440" w:hangingChars="200" w:hanging="440"/>
        <w:rPr>
          <w:rFonts w:ascii="宋体" w:hAnsi="宋体" w:cs="宋体" w:hint="eastAsia"/>
          <w:color w:val="000000"/>
          <w:kern w:val="0"/>
          <w:sz w:val="22"/>
          <w:szCs w:val="22"/>
        </w:rPr>
      </w:pPr>
      <w:r>
        <w:rPr>
          <w:rFonts w:ascii="宋体" w:hAnsi="宋体" w:cs="宋体" w:hint="eastAsia"/>
          <w:color w:val="000000"/>
          <w:kern w:val="0"/>
          <w:sz w:val="22"/>
          <w:szCs w:val="22"/>
        </w:rPr>
        <w:t xml:space="preserve">（2）符合性检查。评标委员会依据采购文件的规定，从投标文件中的有效性、完整性和对采购文件的响应程度进行审查，以确定是否对采购文件的实质性要求作出响应。                                                                                                                      </w:t>
      </w:r>
    </w:p>
    <w:p w14:paraId="2E2FE821" w14:textId="77777777" w:rsidR="00804413" w:rsidRDefault="00804413">
      <w:pPr>
        <w:spacing w:line="360" w:lineRule="auto"/>
        <w:ind w:left="442" w:hangingChars="200" w:hanging="442"/>
        <w:rPr>
          <w:rFonts w:ascii="新宋体" w:eastAsia="新宋体" w:hAnsi="新宋体" w:hint="eastAsia"/>
          <w:bCs/>
          <w:color w:val="000000"/>
          <w:sz w:val="22"/>
          <w:szCs w:val="22"/>
          <w:u w:val="single"/>
        </w:rPr>
      </w:pPr>
      <w:r>
        <w:rPr>
          <w:rFonts w:ascii="宋体" w:hAnsi="宋体" w:cs="宋体" w:hint="eastAsia"/>
          <w:b/>
          <w:color w:val="000000"/>
          <w:kern w:val="0"/>
          <w:sz w:val="22"/>
          <w:szCs w:val="22"/>
        </w:rPr>
        <w:t>（3）</w:t>
      </w:r>
      <w:r>
        <w:rPr>
          <w:rFonts w:ascii="宋体" w:hAnsi="宋体" w:cs="宋体" w:hint="eastAsia"/>
          <w:b/>
          <w:color w:val="000000"/>
          <w:kern w:val="0"/>
          <w:sz w:val="22"/>
          <w:szCs w:val="22"/>
          <w:u w:val="single"/>
        </w:rPr>
        <w:t>▲</w:t>
      </w:r>
      <w:r>
        <w:rPr>
          <w:rFonts w:ascii="宋体" w:hAnsi="宋体" w:cs="宋体" w:hint="eastAsia"/>
          <w:b/>
          <w:bCs/>
          <w:color w:val="000000"/>
          <w:sz w:val="22"/>
          <w:szCs w:val="22"/>
          <w:u w:val="single"/>
        </w:rPr>
        <w:t>通过资格性审查与符合性审查的技术资信标由评委进行综合评审，审查确认未通过的技术资信标不予评审。</w:t>
      </w:r>
    </w:p>
    <w:p w14:paraId="7EE9079C" w14:textId="77777777" w:rsidR="00804413" w:rsidRDefault="00804413">
      <w:pPr>
        <w:spacing w:line="360" w:lineRule="auto"/>
        <w:ind w:leftChars="5" w:left="537" w:hangingChars="250" w:hanging="527"/>
        <w:rPr>
          <w:rFonts w:ascii="新宋体" w:eastAsia="新宋体" w:hAnsi="新宋体" w:hint="eastAsia"/>
          <w:b/>
          <w:bCs/>
          <w:color w:val="000000"/>
          <w:szCs w:val="21"/>
          <w:u w:val="single"/>
        </w:rPr>
      </w:pPr>
      <w:r>
        <w:rPr>
          <w:rFonts w:ascii="新宋体" w:eastAsia="新宋体" w:hAnsi="新宋体" w:hint="eastAsia"/>
          <w:b/>
          <w:color w:val="000000"/>
          <w:szCs w:val="21"/>
        </w:rPr>
        <w:t xml:space="preserve">3.3  </w:t>
      </w:r>
      <w:r>
        <w:rPr>
          <w:rFonts w:ascii="新宋体" w:eastAsia="新宋体" w:hAnsi="新宋体" w:hint="eastAsia"/>
          <w:b/>
          <w:bCs/>
          <w:color w:val="000000"/>
          <w:szCs w:val="21"/>
          <w:u w:val="single"/>
        </w:rPr>
        <w:t>▲在对各投标人的投标文件进行综合评审时，投标文件有下列情况之一的，经评标委员会认定后按无效标处理：</w:t>
      </w:r>
    </w:p>
    <w:p w14:paraId="4CD5F2C4" w14:textId="77777777" w:rsidR="00804413" w:rsidRDefault="00804413">
      <w:pPr>
        <w:spacing w:line="360" w:lineRule="auto"/>
        <w:rPr>
          <w:rFonts w:ascii="新宋体" w:eastAsia="新宋体" w:hAnsi="新宋体" w:hint="eastAsia"/>
          <w:bCs/>
          <w:color w:val="000000"/>
          <w:szCs w:val="21"/>
          <w:u w:val="single"/>
        </w:rPr>
      </w:pPr>
      <w:r>
        <w:rPr>
          <w:rFonts w:ascii="新宋体" w:eastAsia="新宋体" w:hAnsi="新宋体" w:hint="eastAsia"/>
          <w:bCs/>
          <w:color w:val="000000"/>
          <w:szCs w:val="21"/>
        </w:rPr>
        <w:t>（1）</w:t>
      </w:r>
      <w:r>
        <w:rPr>
          <w:rFonts w:ascii="新宋体" w:eastAsia="新宋体" w:hAnsi="新宋体" w:hint="eastAsia"/>
          <w:bCs/>
          <w:color w:val="000000"/>
          <w:szCs w:val="21"/>
          <w:u w:val="single"/>
        </w:rPr>
        <w:t>投标文件未按采购文件要求加盖单位公章的；</w:t>
      </w:r>
    </w:p>
    <w:p w14:paraId="46CF3639" w14:textId="77777777" w:rsidR="00804413" w:rsidRDefault="00804413" w:rsidP="00B042DE">
      <w:pPr>
        <w:spacing w:line="360" w:lineRule="auto"/>
        <w:ind w:leftChars="5" w:left="533" w:hangingChars="249" w:hanging="523"/>
        <w:rPr>
          <w:rFonts w:ascii="新宋体" w:eastAsia="新宋体" w:hAnsi="新宋体" w:hint="eastAsia"/>
          <w:bCs/>
          <w:color w:val="000000"/>
          <w:szCs w:val="21"/>
          <w:u w:val="single"/>
        </w:rPr>
      </w:pPr>
      <w:r>
        <w:rPr>
          <w:rFonts w:ascii="新宋体" w:eastAsia="新宋体" w:hAnsi="新宋体" w:hint="eastAsia"/>
          <w:bCs/>
          <w:color w:val="000000"/>
          <w:szCs w:val="21"/>
        </w:rPr>
        <w:t>（2）</w:t>
      </w:r>
      <w:r>
        <w:rPr>
          <w:rFonts w:ascii="新宋体" w:eastAsia="新宋体" w:hAnsi="新宋体" w:hint="eastAsia"/>
          <w:bCs/>
          <w:color w:val="000000"/>
          <w:szCs w:val="21"/>
          <w:u w:val="single"/>
        </w:rPr>
        <w:t>无法定代表人签字（盖章）或其授权代表签字（盖章）的；</w:t>
      </w:r>
    </w:p>
    <w:p w14:paraId="16600D90" w14:textId="77777777" w:rsidR="00804413" w:rsidRDefault="00804413">
      <w:pPr>
        <w:tabs>
          <w:tab w:val="left" w:pos="720"/>
        </w:tabs>
        <w:spacing w:line="360" w:lineRule="auto"/>
        <w:rPr>
          <w:rFonts w:ascii="新宋体" w:eastAsia="新宋体" w:hAnsi="新宋体" w:hint="eastAsia"/>
          <w:bCs/>
          <w:color w:val="000000"/>
          <w:szCs w:val="21"/>
          <w:u w:val="single"/>
        </w:rPr>
      </w:pPr>
      <w:r>
        <w:rPr>
          <w:rFonts w:ascii="新宋体" w:eastAsia="新宋体" w:hAnsi="新宋体" w:hint="eastAsia"/>
          <w:bCs/>
          <w:color w:val="000000"/>
          <w:szCs w:val="21"/>
        </w:rPr>
        <w:t>（3）</w:t>
      </w:r>
      <w:r>
        <w:rPr>
          <w:rFonts w:ascii="新宋体" w:eastAsia="新宋体" w:hAnsi="新宋体" w:hint="eastAsia"/>
          <w:bCs/>
          <w:color w:val="000000"/>
          <w:szCs w:val="21"/>
          <w:u w:val="single"/>
        </w:rPr>
        <w:t>明显不符合采购文件中主要技术规格、技术标准的；</w:t>
      </w:r>
    </w:p>
    <w:p w14:paraId="7DF51384" w14:textId="77777777" w:rsidR="00804413" w:rsidRDefault="00804413" w:rsidP="00B042DE">
      <w:pPr>
        <w:spacing w:line="360" w:lineRule="auto"/>
        <w:ind w:leftChars="1" w:left="525" w:hangingChars="249" w:hanging="523"/>
        <w:rPr>
          <w:rFonts w:ascii="新宋体" w:eastAsia="新宋体" w:hAnsi="新宋体" w:hint="eastAsia"/>
          <w:bCs/>
          <w:color w:val="000000"/>
          <w:szCs w:val="21"/>
          <w:u w:val="single"/>
        </w:rPr>
      </w:pPr>
      <w:r>
        <w:rPr>
          <w:rFonts w:ascii="新宋体" w:eastAsia="新宋体" w:hAnsi="新宋体" w:hint="eastAsia"/>
          <w:bCs/>
          <w:color w:val="000000"/>
          <w:szCs w:val="21"/>
        </w:rPr>
        <w:t>（4）</w:t>
      </w:r>
      <w:r>
        <w:rPr>
          <w:rFonts w:ascii="新宋体" w:eastAsia="新宋体" w:hAnsi="新宋体" w:hint="eastAsia"/>
          <w:bCs/>
          <w:color w:val="000000"/>
          <w:szCs w:val="21"/>
          <w:u w:val="single"/>
        </w:rPr>
        <w:t>投标文件内容不全或关键字迹模糊无法辨认的；</w:t>
      </w:r>
    </w:p>
    <w:p w14:paraId="3DFAB6B9" w14:textId="77777777" w:rsidR="00804413" w:rsidRDefault="00804413" w:rsidP="00B042DE">
      <w:pPr>
        <w:spacing w:line="360" w:lineRule="auto"/>
        <w:ind w:leftChars="5" w:left="533" w:hangingChars="249" w:hanging="523"/>
        <w:rPr>
          <w:rFonts w:ascii="新宋体" w:eastAsia="新宋体" w:hAnsi="新宋体" w:hint="eastAsia"/>
          <w:bCs/>
          <w:color w:val="000000"/>
          <w:szCs w:val="21"/>
          <w:u w:val="single"/>
        </w:rPr>
      </w:pPr>
      <w:r>
        <w:rPr>
          <w:rFonts w:ascii="新宋体" w:eastAsia="新宋体" w:hAnsi="新宋体" w:hint="eastAsia"/>
          <w:bCs/>
          <w:color w:val="000000"/>
          <w:szCs w:val="21"/>
        </w:rPr>
        <w:t>（5）</w:t>
      </w:r>
      <w:r>
        <w:rPr>
          <w:rFonts w:ascii="新宋体" w:eastAsia="新宋体" w:hAnsi="新宋体" w:hint="eastAsia"/>
          <w:bCs/>
          <w:color w:val="000000"/>
          <w:szCs w:val="21"/>
          <w:u w:val="single"/>
        </w:rPr>
        <w:t>在“技术资信”标中出现投标报价的；</w:t>
      </w:r>
    </w:p>
    <w:p w14:paraId="5640B624" w14:textId="77777777" w:rsidR="00804413" w:rsidRDefault="00804413" w:rsidP="00B042DE">
      <w:pPr>
        <w:spacing w:line="360" w:lineRule="auto"/>
        <w:ind w:leftChars="5" w:left="533" w:hangingChars="249" w:hanging="523"/>
        <w:rPr>
          <w:rFonts w:ascii="新宋体" w:eastAsia="新宋体" w:hAnsi="新宋体" w:hint="eastAsia"/>
          <w:bCs/>
          <w:color w:val="000000"/>
          <w:szCs w:val="21"/>
          <w:u w:val="single"/>
        </w:rPr>
      </w:pPr>
      <w:r>
        <w:rPr>
          <w:rFonts w:ascii="新宋体" w:eastAsia="新宋体" w:hAnsi="新宋体" w:hint="eastAsia"/>
          <w:bCs/>
          <w:color w:val="000000"/>
          <w:szCs w:val="21"/>
        </w:rPr>
        <w:t>（6）</w:t>
      </w:r>
      <w:r>
        <w:rPr>
          <w:rFonts w:ascii="新宋体" w:eastAsia="新宋体" w:hAnsi="新宋体" w:hint="eastAsia"/>
          <w:bCs/>
          <w:color w:val="000000"/>
          <w:szCs w:val="21"/>
          <w:u w:val="single"/>
        </w:rPr>
        <w:t>投标文件附有采购人不能接受的条件；</w:t>
      </w:r>
    </w:p>
    <w:p w14:paraId="0B98623E" w14:textId="77777777" w:rsidR="00804413" w:rsidRDefault="00804413" w:rsidP="00B042DE">
      <w:pPr>
        <w:spacing w:line="360" w:lineRule="auto"/>
        <w:ind w:leftChars="5" w:left="533" w:hangingChars="249" w:hanging="523"/>
        <w:rPr>
          <w:rFonts w:ascii="新宋体" w:eastAsia="新宋体" w:hAnsi="新宋体" w:hint="eastAsia"/>
          <w:color w:val="000000"/>
          <w:szCs w:val="21"/>
          <w:u w:val="single"/>
        </w:rPr>
      </w:pPr>
      <w:r>
        <w:rPr>
          <w:rFonts w:ascii="新宋体" w:eastAsia="新宋体" w:hAnsi="新宋体" w:hint="eastAsia"/>
          <w:bCs/>
          <w:color w:val="000000"/>
          <w:szCs w:val="21"/>
        </w:rPr>
        <w:t>（7）</w:t>
      </w:r>
      <w:r>
        <w:rPr>
          <w:rFonts w:ascii="新宋体" w:eastAsia="新宋体" w:hAnsi="新宋体" w:hint="eastAsia"/>
          <w:color w:val="000000"/>
          <w:szCs w:val="21"/>
          <w:u w:val="single"/>
        </w:rPr>
        <w:t>授权代表没有法定代表人合法、有效委托的；</w:t>
      </w:r>
    </w:p>
    <w:p w14:paraId="6FFD8BDC" w14:textId="77777777" w:rsidR="00804413" w:rsidRDefault="00804413" w:rsidP="00B042DE">
      <w:pPr>
        <w:spacing w:line="360" w:lineRule="auto"/>
        <w:ind w:leftChars="5" w:left="533" w:hangingChars="249" w:hanging="523"/>
        <w:rPr>
          <w:rFonts w:ascii="新宋体" w:eastAsia="新宋体" w:hAnsi="新宋体" w:hint="eastAsia"/>
          <w:bCs/>
          <w:color w:val="000000"/>
          <w:szCs w:val="21"/>
          <w:u w:val="single"/>
        </w:rPr>
      </w:pPr>
      <w:r>
        <w:rPr>
          <w:rFonts w:ascii="新宋体" w:eastAsia="新宋体" w:hAnsi="新宋体" w:hint="eastAsia"/>
          <w:bCs/>
          <w:color w:val="000000"/>
          <w:szCs w:val="21"/>
        </w:rPr>
        <w:t>（8）</w:t>
      </w:r>
      <w:r>
        <w:rPr>
          <w:rFonts w:ascii="新宋体" w:eastAsia="新宋体" w:hAnsi="新宋体" w:hint="eastAsia"/>
          <w:bCs/>
          <w:color w:val="000000"/>
          <w:szCs w:val="21"/>
          <w:u w:val="single"/>
        </w:rPr>
        <w:t>商务报价超过预算的；</w:t>
      </w:r>
    </w:p>
    <w:p w14:paraId="6CEB5E9F" w14:textId="77777777" w:rsidR="00804413" w:rsidRDefault="00804413" w:rsidP="00B042DE">
      <w:pPr>
        <w:spacing w:line="360" w:lineRule="auto"/>
        <w:ind w:leftChars="5" w:left="533" w:hangingChars="249" w:hanging="523"/>
        <w:rPr>
          <w:rFonts w:ascii="新宋体" w:eastAsia="新宋体" w:hAnsi="新宋体" w:hint="eastAsia"/>
          <w:color w:val="000000"/>
          <w:szCs w:val="21"/>
        </w:rPr>
      </w:pPr>
      <w:r>
        <w:rPr>
          <w:rFonts w:ascii="新宋体" w:eastAsia="新宋体" w:hAnsi="新宋体" w:hint="eastAsia"/>
          <w:color w:val="000000"/>
          <w:szCs w:val="21"/>
        </w:rPr>
        <w:t>（9）</w:t>
      </w:r>
      <w:r>
        <w:rPr>
          <w:rFonts w:ascii="新宋体" w:eastAsia="新宋体" w:hAnsi="新宋体" w:hint="eastAsia"/>
          <w:color w:val="000000"/>
          <w:szCs w:val="21"/>
          <w:u w:val="single"/>
        </w:rPr>
        <w:t>评标委员会认定不符合法律、法规和采购文件中规定的其他实质性要求的。</w:t>
      </w:r>
    </w:p>
    <w:p w14:paraId="1C99E297"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3.4   开启商务标</w:t>
      </w:r>
    </w:p>
    <w:p w14:paraId="569672D3" w14:textId="77777777" w:rsidR="00804413" w:rsidRDefault="00804413">
      <w:pPr>
        <w:spacing w:line="360" w:lineRule="auto"/>
        <w:ind w:left="630" w:hangingChars="300" w:hanging="630"/>
        <w:rPr>
          <w:rFonts w:ascii="新宋体" w:eastAsia="新宋体" w:hAnsi="新宋体" w:hint="eastAsia"/>
          <w:bCs/>
          <w:color w:val="000000"/>
          <w:szCs w:val="21"/>
        </w:rPr>
      </w:pPr>
      <w:r>
        <w:rPr>
          <w:rFonts w:ascii="新宋体" w:eastAsia="新宋体" w:hAnsi="新宋体" w:hint="eastAsia"/>
          <w:bCs/>
          <w:color w:val="000000"/>
          <w:szCs w:val="21"/>
        </w:rPr>
        <w:t>（1） 开商务标时邀请所有投标人代表参加，参加开标的代表应准时出席并签名报到以证明其出席。投标人代表未参加开标会的，事后不得对开标过程和开标结果提出异议。</w:t>
      </w:r>
    </w:p>
    <w:p w14:paraId="64BFFCCA"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（2） 宣布对各投标人有效身份证件、投标保证金等审查结果和技术标得分情况。</w:t>
      </w:r>
    </w:p>
    <w:p w14:paraId="3451C00E" w14:textId="77777777" w:rsidR="00804413" w:rsidRDefault="00804413">
      <w:pPr>
        <w:spacing w:line="360" w:lineRule="auto"/>
        <w:ind w:leftChars="8" w:left="647" w:hangingChars="300" w:hanging="630"/>
        <w:rPr>
          <w:rFonts w:ascii="新宋体" w:eastAsia="新宋体" w:hAnsi="新宋体" w:hint="eastAsia"/>
          <w:b/>
          <w:bCs/>
          <w:color w:val="000000"/>
          <w:szCs w:val="21"/>
        </w:rPr>
      </w:pPr>
      <w:r>
        <w:rPr>
          <w:rFonts w:ascii="新宋体" w:eastAsia="新宋体" w:hAnsi="新宋体" w:hint="eastAsia"/>
          <w:bCs/>
          <w:color w:val="000000"/>
          <w:szCs w:val="21"/>
        </w:rPr>
        <w:t>（3） 检查有效投标人“商务标”的密封情况，确认无误后开启“商务标”，唱读“开标一览表”全部内容。唱读结束后，投标人代表应对唱读内容及记录结果当场进行校核和签字确认，如有异议应当场提出，否则视为默许同意。</w:t>
      </w:r>
    </w:p>
    <w:p w14:paraId="3F41976D"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（4） 开标时没有启封和宣读的投标文件，原封退回给投标人。</w:t>
      </w:r>
    </w:p>
    <w:p w14:paraId="525B0F3B"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（5） 开商务标时，采购人指定专人作好记录，存档备查。</w:t>
      </w:r>
    </w:p>
    <w:p w14:paraId="0A643416" w14:textId="77777777" w:rsidR="00804413" w:rsidRDefault="00804413">
      <w:pPr>
        <w:spacing w:line="360" w:lineRule="auto"/>
        <w:ind w:leftChars="42" w:left="718" w:hangingChars="300" w:hanging="630"/>
        <w:rPr>
          <w:rFonts w:ascii="新宋体" w:eastAsia="新宋体" w:hAnsi="新宋体" w:hint="eastAsia"/>
          <w:bCs/>
          <w:color w:val="000000"/>
          <w:szCs w:val="21"/>
        </w:rPr>
      </w:pPr>
      <w:r>
        <w:rPr>
          <w:rFonts w:ascii="新宋体" w:eastAsia="新宋体" w:hAnsi="新宋体" w:hint="eastAsia"/>
          <w:bCs/>
          <w:color w:val="000000"/>
          <w:szCs w:val="21"/>
        </w:rPr>
        <w:t>3.5  “商务标”开启后，由评标委员会对各投标人的商务报价进行核查，核查时发现投标报价内容不清楚可要求投标人书面澄清，计算上的错误，可按下面方法修正：</w:t>
      </w:r>
    </w:p>
    <w:p w14:paraId="412EE7D0" w14:textId="77777777" w:rsidR="00804413" w:rsidRDefault="00804413">
      <w:pPr>
        <w:tabs>
          <w:tab w:val="left" w:pos="180"/>
        </w:tabs>
        <w:spacing w:line="360" w:lineRule="auto"/>
        <w:ind w:leftChars="30" w:left="693" w:hangingChars="300" w:hanging="630"/>
        <w:rPr>
          <w:rFonts w:ascii="新宋体" w:eastAsia="新宋体" w:hAnsi="新宋体" w:hint="eastAsia"/>
          <w:color w:val="000000"/>
          <w:szCs w:val="21"/>
        </w:rPr>
      </w:pPr>
      <w:r>
        <w:rPr>
          <w:rFonts w:ascii="新宋体" w:eastAsia="新宋体" w:hAnsi="新宋体" w:hint="eastAsia"/>
          <w:bCs/>
          <w:color w:val="000000"/>
          <w:szCs w:val="21"/>
        </w:rPr>
        <w:t xml:space="preserve">(1)   开标时，投标文件中开标一览表（报价表）内容与投标文件中明细表内容不一致，以开标一览表（报价表）为准。 </w:t>
      </w:r>
      <w:r>
        <w:rPr>
          <w:rFonts w:ascii="新宋体" w:eastAsia="新宋体" w:hAnsi="新宋体" w:hint="eastAsia"/>
          <w:color w:val="000000"/>
          <w:szCs w:val="21"/>
        </w:rPr>
        <w:t>投标文件的大写金额与小写金额不一致时以大写金额为准。总价金额与按单价汇总金额不一致的，以单价金额计算结果为准，单价金额小数点有明显错位的，应以总价为准，并修正单价。</w:t>
      </w:r>
    </w:p>
    <w:p w14:paraId="3F7FFCC4" w14:textId="77777777" w:rsidR="00804413" w:rsidRDefault="00804413">
      <w:pPr>
        <w:tabs>
          <w:tab w:val="left" w:pos="180"/>
        </w:tabs>
        <w:spacing w:line="360" w:lineRule="auto"/>
        <w:ind w:firstLineChars="50" w:firstLine="105"/>
        <w:rPr>
          <w:rFonts w:ascii="新宋体" w:eastAsia="新宋体" w:hAnsi="新宋体" w:hint="eastAsia"/>
          <w:b/>
          <w:color w:val="000000"/>
          <w:szCs w:val="21"/>
          <w:u w:val="single"/>
        </w:rPr>
      </w:pPr>
      <w:r>
        <w:rPr>
          <w:rFonts w:ascii="新宋体" w:eastAsia="新宋体" w:hAnsi="新宋体" w:hint="eastAsia"/>
          <w:b/>
          <w:color w:val="000000"/>
          <w:szCs w:val="21"/>
        </w:rPr>
        <w:t xml:space="preserve">(2)   </w:t>
      </w:r>
      <w:r>
        <w:rPr>
          <w:rFonts w:ascii="新宋体" w:eastAsia="新宋体" w:hAnsi="新宋体" w:hint="eastAsia"/>
          <w:b/>
          <w:color w:val="000000"/>
          <w:szCs w:val="21"/>
          <w:u w:val="single"/>
        </w:rPr>
        <w:t>▲如果投标人不接受对其价格错误进行修正，其投标将被拒绝。</w:t>
      </w:r>
    </w:p>
    <w:p w14:paraId="2C10BBC1" w14:textId="77777777" w:rsidR="00804413" w:rsidRDefault="00804413">
      <w:pPr>
        <w:tabs>
          <w:tab w:val="left" w:pos="1365"/>
        </w:tabs>
        <w:spacing w:line="360" w:lineRule="auto"/>
        <w:ind w:leftChars="30" w:left="693" w:hangingChars="300" w:hanging="630"/>
        <w:rPr>
          <w:rFonts w:ascii="新宋体" w:eastAsia="新宋体" w:hAnsi="新宋体" w:hint="eastAsia"/>
          <w:b/>
          <w:color w:val="000000"/>
          <w:szCs w:val="21"/>
          <w:u w:val="single"/>
        </w:rPr>
      </w:pPr>
      <w:r>
        <w:rPr>
          <w:rFonts w:ascii="新宋体" w:eastAsia="新宋体" w:hAnsi="新宋体" w:hint="eastAsia"/>
          <w:bCs/>
          <w:color w:val="000000"/>
          <w:szCs w:val="21"/>
        </w:rPr>
        <w:t xml:space="preserve">3.6   </w:t>
      </w:r>
      <w:r>
        <w:rPr>
          <w:rFonts w:ascii="新宋体" w:eastAsia="新宋体" w:hAnsi="新宋体" w:hint="eastAsia"/>
          <w:color w:val="000000"/>
          <w:szCs w:val="21"/>
        </w:rPr>
        <w:t>在详细评标之前，评标委员会要审查每份投标文件是否实质上响应了采购文件的要求。实质上响应的投标应该是与采购文件要求的全部条款、条件和规格基本相符，没有重大偏离。</w:t>
      </w:r>
      <w:r>
        <w:rPr>
          <w:rFonts w:ascii="新宋体" w:eastAsia="新宋体" w:hAnsi="新宋体" w:hint="eastAsia"/>
          <w:b/>
          <w:color w:val="000000"/>
          <w:szCs w:val="21"/>
          <w:u w:val="single"/>
        </w:rPr>
        <w:t>▲评标委员会决定投标的响应性只根据投标文件本身的内容，而不寻求外部的证据。</w:t>
      </w:r>
    </w:p>
    <w:p w14:paraId="18FF98B5" w14:textId="77777777" w:rsidR="00804413" w:rsidRDefault="00804413">
      <w:pPr>
        <w:tabs>
          <w:tab w:val="left" w:pos="1365"/>
        </w:tabs>
        <w:spacing w:line="360" w:lineRule="auto"/>
        <w:ind w:leftChars="52" w:left="642" w:hangingChars="254" w:hanging="533"/>
        <w:rPr>
          <w:rFonts w:ascii="新宋体" w:eastAsia="新宋体" w:hAnsi="新宋体" w:hint="eastAsia"/>
          <w:color w:val="000000"/>
          <w:szCs w:val="21"/>
        </w:rPr>
      </w:pPr>
      <w:r>
        <w:rPr>
          <w:rFonts w:ascii="新宋体" w:eastAsia="新宋体" w:hAnsi="新宋体" w:hint="eastAsia"/>
          <w:bCs/>
          <w:color w:val="000000"/>
          <w:szCs w:val="21"/>
        </w:rPr>
        <w:t xml:space="preserve">3.7   </w:t>
      </w:r>
      <w:r>
        <w:rPr>
          <w:rFonts w:ascii="新宋体" w:eastAsia="新宋体" w:hAnsi="新宋体" w:hint="eastAsia"/>
          <w:b/>
          <w:color w:val="000000"/>
          <w:szCs w:val="21"/>
          <w:u w:val="single"/>
        </w:rPr>
        <w:t>▲实质上没有响应采购文件要求的投标将被拒绝</w:t>
      </w:r>
      <w:r>
        <w:rPr>
          <w:rFonts w:ascii="新宋体" w:eastAsia="新宋体" w:hAnsi="新宋体" w:hint="eastAsia"/>
          <w:bCs/>
          <w:color w:val="000000"/>
          <w:szCs w:val="21"/>
          <w:u w:val="single"/>
        </w:rPr>
        <w:t>，</w:t>
      </w:r>
      <w:r>
        <w:rPr>
          <w:rFonts w:ascii="新宋体" w:eastAsia="新宋体" w:hAnsi="新宋体" w:hint="eastAsia"/>
          <w:color w:val="000000"/>
          <w:szCs w:val="21"/>
        </w:rPr>
        <w:t>投标人不得通过修正或撤消不合要求的偏离</w:t>
      </w:r>
    </w:p>
    <w:p w14:paraId="20921712" w14:textId="77777777" w:rsidR="00804413" w:rsidRDefault="00804413" w:rsidP="00B042DE">
      <w:pPr>
        <w:tabs>
          <w:tab w:val="left" w:pos="1365"/>
        </w:tabs>
        <w:spacing w:line="360" w:lineRule="auto"/>
        <w:ind w:leftChars="350" w:left="735" w:firstLineChars="48" w:firstLine="101"/>
        <w:rPr>
          <w:rFonts w:ascii="新宋体" w:eastAsia="新宋体" w:hAnsi="新宋体" w:hint="eastAsia"/>
          <w:color w:val="000000"/>
          <w:szCs w:val="21"/>
        </w:rPr>
      </w:pPr>
      <w:r>
        <w:rPr>
          <w:rFonts w:ascii="新宋体" w:eastAsia="新宋体" w:hAnsi="新宋体" w:hint="eastAsia"/>
          <w:color w:val="000000"/>
          <w:szCs w:val="21"/>
        </w:rPr>
        <w:t>或保留从而使其投标成为实质上响应的投标。</w:t>
      </w:r>
    </w:p>
    <w:p w14:paraId="1F8BD3AD" w14:textId="77777777" w:rsidR="00804413" w:rsidRDefault="00804413">
      <w:pPr>
        <w:tabs>
          <w:tab w:val="left" w:pos="1365"/>
        </w:tabs>
        <w:spacing w:line="360" w:lineRule="auto"/>
        <w:rPr>
          <w:rFonts w:ascii="新宋体" w:eastAsia="新宋体" w:hAnsi="新宋体" w:hint="eastAsia"/>
          <w:color w:val="000000"/>
          <w:szCs w:val="21"/>
        </w:rPr>
      </w:pPr>
      <w:r>
        <w:rPr>
          <w:rFonts w:ascii="新宋体" w:eastAsia="新宋体" w:hAnsi="新宋体" w:hint="eastAsia"/>
          <w:bCs/>
          <w:color w:val="000000"/>
          <w:szCs w:val="21"/>
        </w:rPr>
        <w:t xml:space="preserve">3.8   </w:t>
      </w:r>
      <w:r>
        <w:rPr>
          <w:rFonts w:ascii="新宋体" w:eastAsia="新宋体" w:hAnsi="新宋体" w:hint="eastAsia"/>
          <w:color w:val="000000"/>
          <w:szCs w:val="21"/>
        </w:rPr>
        <w:t>评标委员会对审查合格的投标文件按照采购文件中制订的评标方法进行综合评定打分。</w:t>
      </w:r>
    </w:p>
    <w:p w14:paraId="524447EC" w14:textId="77777777" w:rsidR="00804413" w:rsidRDefault="00804413">
      <w:pPr>
        <w:tabs>
          <w:tab w:val="left" w:pos="540"/>
        </w:tabs>
        <w:spacing w:line="360" w:lineRule="auto"/>
        <w:ind w:left="630" w:hangingChars="300" w:hanging="630"/>
        <w:rPr>
          <w:rFonts w:ascii="宋体" w:hAnsi="宋体" w:cs="宋体" w:hint="eastAsia"/>
          <w:color w:val="000000"/>
          <w:kern w:val="0"/>
          <w:sz w:val="22"/>
          <w:szCs w:val="22"/>
        </w:rPr>
      </w:pPr>
      <w:r>
        <w:rPr>
          <w:rFonts w:ascii="新宋体" w:eastAsia="新宋体" w:hAnsi="新宋体" w:hint="eastAsia"/>
          <w:bCs/>
          <w:color w:val="000000"/>
          <w:szCs w:val="21"/>
        </w:rPr>
        <w:t>3.9   评标过程中遇到特殊情况，由评标委员会遵循公开、公正原则，采取投票方式按照少数服从多数原则决定</w:t>
      </w:r>
      <w:r>
        <w:rPr>
          <w:rFonts w:ascii="宋体" w:hAnsi="宋体" w:cs="宋体" w:hint="eastAsia"/>
          <w:bCs/>
          <w:color w:val="000000"/>
          <w:sz w:val="22"/>
          <w:szCs w:val="22"/>
        </w:rPr>
        <w:t>。</w:t>
      </w:r>
      <w:r>
        <w:rPr>
          <w:rFonts w:ascii="宋体" w:hAnsi="宋体" w:cs="宋体" w:hint="eastAsia"/>
          <w:color w:val="000000"/>
          <w:kern w:val="0"/>
          <w:sz w:val="22"/>
          <w:szCs w:val="22"/>
        </w:rPr>
        <w:t>▲</w:t>
      </w:r>
      <w:r>
        <w:rPr>
          <w:rFonts w:ascii="宋体" w:hAnsi="宋体" w:cs="宋体" w:hint="eastAsia"/>
          <w:b/>
          <w:bCs/>
          <w:color w:val="000000"/>
          <w:kern w:val="0"/>
          <w:sz w:val="22"/>
          <w:szCs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cs="宋体" w:hint="eastAsia"/>
          <w:color w:val="000000"/>
          <w:kern w:val="0"/>
          <w:sz w:val="22"/>
          <w:szCs w:val="22"/>
        </w:rPr>
        <w:t>。</w:t>
      </w:r>
    </w:p>
    <w:p w14:paraId="20880BCB" w14:textId="77777777" w:rsidR="00804413" w:rsidRDefault="00804413">
      <w:pPr>
        <w:tabs>
          <w:tab w:val="left" w:pos="720"/>
        </w:tabs>
        <w:spacing w:line="360" w:lineRule="auto"/>
        <w:ind w:left="663" w:hangingChars="300" w:hanging="663"/>
        <w:rPr>
          <w:rFonts w:ascii="新宋体" w:eastAsia="新宋体" w:hAnsi="新宋体" w:cs="Arial"/>
          <w:color w:val="000000"/>
          <w:szCs w:val="21"/>
        </w:rPr>
      </w:pPr>
      <w:r>
        <w:rPr>
          <w:rFonts w:ascii="宋体" w:hAnsi="宋体" w:cs="宋体" w:hint="eastAsia"/>
          <w:b/>
          <w:bCs/>
          <w:color w:val="000000"/>
          <w:sz w:val="22"/>
          <w:szCs w:val="22"/>
        </w:rPr>
        <w:t>3.10  投标截止时间止及评审期间，出现有效供应商不足3家的，本次采购按流（废）标处理，重新组织采购。</w:t>
      </w:r>
    </w:p>
    <w:p w14:paraId="1E39232B" w14:textId="77777777" w:rsidR="00804413" w:rsidRDefault="00804413">
      <w:pPr>
        <w:tabs>
          <w:tab w:val="left" w:pos="1365"/>
        </w:tabs>
        <w:spacing w:line="360" w:lineRule="auto"/>
        <w:ind w:leftChars="30" w:left="588" w:hangingChars="250" w:hanging="525"/>
        <w:rPr>
          <w:rFonts w:ascii="新宋体" w:eastAsia="新宋体" w:hAnsi="新宋体" w:hint="eastAsia"/>
          <w:color w:val="000000"/>
          <w:szCs w:val="21"/>
        </w:rPr>
      </w:pPr>
    </w:p>
    <w:p w14:paraId="1106F9D9" w14:textId="77777777" w:rsidR="00804413" w:rsidRDefault="00804413">
      <w:pPr>
        <w:tabs>
          <w:tab w:val="left" w:pos="1365"/>
        </w:tabs>
        <w:spacing w:line="360" w:lineRule="auto"/>
        <w:ind w:firstLineChars="50" w:firstLine="105"/>
        <w:rPr>
          <w:rFonts w:ascii="新宋体" w:eastAsia="新宋体" w:hAnsi="新宋体" w:hint="eastAsia"/>
          <w:color w:val="000000"/>
          <w:szCs w:val="21"/>
        </w:rPr>
      </w:pPr>
      <w:r>
        <w:rPr>
          <w:rFonts w:ascii="新宋体" w:eastAsia="新宋体" w:hAnsi="新宋体" w:hint="eastAsia"/>
          <w:color w:val="000000"/>
          <w:szCs w:val="21"/>
        </w:rPr>
        <w:t>4．  投标文件的澄清</w:t>
      </w:r>
    </w:p>
    <w:p w14:paraId="53ABA969" w14:textId="77777777" w:rsidR="00804413" w:rsidRDefault="00804413">
      <w:pPr>
        <w:tabs>
          <w:tab w:val="left" w:pos="1365"/>
        </w:tabs>
        <w:spacing w:line="360" w:lineRule="auto"/>
        <w:ind w:leftChars="30" w:left="588" w:hangingChars="250" w:hanging="525"/>
        <w:rPr>
          <w:rFonts w:ascii="新宋体" w:eastAsia="新宋体" w:hAnsi="新宋体" w:hint="eastAsia"/>
          <w:color w:val="000000"/>
          <w:szCs w:val="21"/>
        </w:rPr>
      </w:pPr>
      <w:r>
        <w:rPr>
          <w:rFonts w:ascii="新宋体" w:eastAsia="新宋体" w:hAnsi="新宋体" w:hint="eastAsia"/>
          <w:color w:val="000000"/>
          <w:szCs w:val="21"/>
        </w:rPr>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14:paraId="7B8F0818" w14:textId="77777777" w:rsidR="00804413" w:rsidRDefault="00804413">
      <w:pPr>
        <w:tabs>
          <w:tab w:val="left" w:pos="1365"/>
        </w:tabs>
        <w:spacing w:line="360" w:lineRule="auto"/>
        <w:ind w:leftChars="30" w:left="588" w:hangingChars="250" w:hanging="525"/>
        <w:rPr>
          <w:rFonts w:ascii="新宋体" w:eastAsia="新宋体" w:hAnsi="新宋体" w:hint="eastAsia"/>
          <w:color w:val="000000"/>
          <w:szCs w:val="21"/>
          <w:u w:val="single"/>
        </w:rPr>
      </w:pPr>
      <w:r>
        <w:rPr>
          <w:rFonts w:ascii="新宋体" w:eastAsia="新宋体" w:hAnsi="新宋体" w:hint="eastAsia"/>
          <w:color w:val="000000"/>
          <w:szCs w:val="21"/>
        </w:rPr>
        <w:t xml:space="preserve">4.2  </w:t>
      </w:r>
      <w:r>
        <w:rPr>
          <w:rFonts w:ascii="新宋体" w:eastAsia="新宋体" w:hAnsi="新宋体" w:hint="eastAsia"/>
          <w:b/>
          <w:color w:val="000000"/>
          <w:szCs w:val="21"/>
          <w:u w:val="single"/>
        </w:rPr>
        <w:t>▲经澄清后，若偏差仍存在，且不可接受，投标人则被认为是“没有实质性响应采购文件要求”，其投标不进入下一步评审。</w:t>
      </w:r>
    </w:p>
    <w:p w14:paraId="39367096" w14:textId="77777777" w:rsidR="00804413" w:rsidRDefault="00804413">
      <w:pPr>
        <w:tabs>
          <w:tab w:val="left" w:pos="1365"/>
        </w:tabs>
        <w:spacing w:line="360" w:lineRule="auto"/>
        <w:ind w:firstLineChars="50" w:firstLine="105"/>
        <w:rPr>
          <w:rFonts w:ascii="新宋体" w:eastAsia="新宋体" w:hAnsi="新宋体" w:hint="eastAsia"/>
          <w:color w:val="000000"/>
          <w:szCs w:val="21"/>
        </w:rPr>
      </w:pPr>
      <w:r>
        <w:rPr>
          <w:rFonts w:ascii="新宋体" w:eastAsia="新宋体" w:hAnsi="新宋体" w:hint="eastAsia"/>
          <w:color w:val="000000"/>
          <w:szCs w:val="21"/>
        </w:rPr>
        <w:t>5．  确定中标候选人</w:t>
      </w:r>
    </w:p>
    <w:p w14:paraId="788A0BAC" w14:textId="77777777" w:rsidR="00804413" w:rsidRDefault="00804413">
      <w:pPr>
        <w:spacing w:line="360" w:lineRule="auto"/>
        <w:ind w:firstLineChars="50" w:firstLine="105"/>
        <w:rPr>
          <w:rFonts w:ascii="新宋体" w:eastAsia="新宋体" w:hAnsi="新宋体" w:hint="eastAsia"/>
          <w:color w:val="000000"/>
          <w:szCs w:val="21"/>
        </w:rPr>
      </w:pPr>
      <w:r>
        <w:rPr>
          <w:rFonts w:ascii="新宋体" w:eastAsia="新宋体" w:hAnsi="新宋体" w:hint="eastAsia"/>
          <w:color w:val="000000"/>
          <w:szCs w:val="21"/>
        </w:rPr>
        <w:t>5.1  本次采购由评标委员会确定中标候选人。</w:t>
      </w:r>
    </w:p>
    <w:p w14:paraId="62EEB5E0" w14:textId="77777777" w:rsidR="00804413" w:rsidRDefault="00804413">
      <w:pPr>
        <w:tabs>
          <w:tab w:val="left" w:pos="1365"/>
        </w:tabs>
        <w:spacing w:line="360" w:lineRule="auto"/>
        <w:ind w:leftChars="53" w:left="636" w:hangingChars="250" w:hanging="525"/>
        <w:rPr>
          <w:rFonts w:ascii="新宋体" w:eastAsia="新宋体" w:hAnsi="新宋体" w:hint="eastAsia"/>
          <w:color w:val="000000"/>
          <w:szCs w:val="21"/>
        </w:rPr>
      </w:pPr>
      <w:r>
        <w:rPr>
          <w:rFonts w:ascii="新宋体" w:eastAsia="新宋体" w:hAnsi="新宋体" w:hint="eastAsia"/>
          <w:color w:val="000000"/>
          <w:szCs w:val="21"/>
        </w:rPr>
        <w:t>5.2  评标委员会依据法律、法规及采购文件有关规定在有效标中按投标人的最终得分（即技术分与商务分之和）高低进行排序，得分第一的为中标候选人（</w:t>
      </w:r>
      <w:r>
        <w:rPr>
          <w:rFonts w:ascii="宋体" w:hAnsi="宋体" w:cs="宋体" w:hint="eastAsia"/>
          <w:color w:val="000000"/>
          <w:sz w:val="22"/>
          <w:szCs w:val="22"/>
        </w:rPr>
        <w:t>得分相同的，按投标报价由低到高顺序排列。得分且投标报价相同的，由抽签决定排序</w:t>
      </w:r>
      <w:r>
        <w:rPr>
          <w:rFonts w:ascii="新宋体" w:eastAsia="新宋体" w:hAnsi="新宋体" w:hint="eastAsia"/>
          <w:color w:val="000000"/>
          <w:szCs w:val="21"/>
        </w:rPr>
        <w:t>）。</w:t>
      </w:r>
    </w:p>
    <w:p w14:paraId="7AC43DE5" w14:textId="77777777" w:rsidR="00804413" w:rsidRDefault="00804413">
      <w:pPr>
        <w:spacing w:line="360" w:lineRule="auto"/>
        <w:ind w:leftChars="50" w:left="630" w:hangingChars="250" w:hanging="525"/>
        <w:rPr>
          <w:rFonts w:ascii="新宋体" w:eastAsia="新宋体" w:hAnsi="新宋体" w:cs="Arial" w:hint="eastAsia"/>
          <w:bCs/>
          <w:color w:val="000000"/>
          <w:szCs w:val="21"/>
        </w:rPr>
      </w:pPr>
      <w:r>
        <w:rPr>
          <w:rFonts w:ascii="新宋体" w:eastAsia="新宋体" w:hAnsi="新宋体" w:hint="eastAsia"/>
          <w:color w:val="000000"/>
          <w:szCs w:val="21"/>
        </w:rPr>
        <w:t>5.3  排名第一的中标候选人放弃中标；因不可抗力提出不能履行合同；或者采购文件规定应当提交履约保证金而在规定的期限内未能提交的；或未能在规定时间内与采购单位签订合同的；或者经质疑，采购人审查后，确因排名第一的候选人在本次采购活动中存在违法违规行为或其他原因使质疑成立的，本项目流标，采购人重新采购。</w:t>
      </w:r>
    </w:p>
    <w:p w14:paraId="55876D21" w14:textId="77777777" w:rsidR="00804413" w:rsidRDefault="00804413">
      <w:pPr>
        <w:tabs>
          <w:tab w:val="left" w:pos="1365"/>
        </w:tabs>
        <w:spacing w:line="360" w:lineRule="auto"/>
        <w:ind w:leftChars="50" w:left="630" w:hangingChars="250" w:hanging="525"/>
        <w:rPr>
          <w:rFonts w:ascii="新宋体" w:eastAsia="新宋体" w:hAnsi="新宋体" w:hint="eastAsia"/>
          <w:b/>
          <w:color w:val="000000"/>
          <w:szCs w:val="21"/>
        </w:rPr>
      </w:pPr>
      <w:r>
        <w:rPr>
          <w:rFonts w:ascii="新宋体" w:eastAsia="新宋体" w:hAnsi="新宋体" w:hint="eastAsia"/>
          <w:color w:val="000000"/>
          <w:szCs w:val="21"/>
        </w:rPr>
        <w:t>5.4  采购人对决标结果不做任何解释，也不保证最低价中标</w:t>
      </w:r>
      <w:r>
        <w:rPr>
          <w:rFonts w:ascii="新宋体" w:eastAsia="新宋体" w:hAnsi="新宋体" w:hint="eastAsia"/>
          <w:b/>
          <w:color w:val="000000"/>
          <w:szCs w:val="21"/>
        </w:rPr>
        <w:t>。</w:t>
      </w:r>
    </w:p>
    <w:p w14:paraId="47727D67" w14:textId="77777777" w:rsidR="00804413" w:rsidRDefault="00804413" w:rsidP="00B042DE">
      <w:pPr>
        <w:tabs>
          <w:tab w:val="left" w:pos="540"/>
          <w:tab w:val="left" w:pos="720"/>
        </w:tabs>
        <w:spacing w:line="360" w:lineRule="auto"/>
        <w:ind w:firstLineChars="49" w:firstLine="103"/>
        <w:rPr>
          <w:rFonts w:ascii="新宋体" w:eastAsia="新宋体" w:hAnsi="新宋体" w:hint="eastAsia"/>
          <w:color w:val="000000"/>
          <w:szCs w:val="21"/>
        </w:rPr>
      </w:pPr>
      <w:r>
        <w:rPr>
          <w:rFonts w:ascii="新宋体" w:eastAsia="新宋体" w:hAnsi="新宋体" w:hint="eastAsia"/>
          <w:color w:val="000000"/>
          <w:szCs w:val="21"/>
        </w:rPr>
        <w:t>6．  评标细则详见第六部分“评标原则及方法”。</w:t>
      </w:r>
    </w:p>
    <w:p w14:paraId="0E41C046" w14:textId="77777777" w:rsidR="00804413" w:rsidRDefault="00804413">
      <w:pPr>
        <w:spacing w:before="100" w:beforeAutospacing="1" w:after="100" w:afterAutospacing="1" w:line="360" w:lineRule="auto"/>
        <w:jc w:val="center"/>
        <w:outlineLvl w:val="0"/>
        <w:rPr>
          <w:rFonts w:ascii="宋体" w:hAnsi="宋体" w:cs="宋体" w:hint="eastAsia"/>
          <w:b/>
          <w:bCs/>
          <w:color w:val="000000"/>
          <w:sz w:val="26"/>
          <w:szCs w:val="26"/>
        </w:rPr>
      </w:pPr>
      <w:bookmarkStart w:id="47" w:name="_Toc490232528"/>
      <w:bookmarkStart w:id="48" w:name="_Toc9100"/>
      <w:bookmarkStart w:id="49" w:name="_Toc5066"/>
      <w:r>
        <w:rPr>
          <w:rFonts w:ascii="宋体" w:hAnsi="宋体" w:cs="宋体" w:hint="eastAsia"/>
          <w:b/>
          <w:bCs/>
          <w:color w:val="000000"/>
          <w:sz w:val="26"/>
          <w:szCs w:val="26"/>
        </w:rPr>
        <w:t>六 、授予合同</w:t>
      </w:r>
      <w:bookmarkEnd w:id="47"/>
      <w:bookmarkEnd w:id="48"/>
      <w:bookmarkEnd w:id="49"/>
    </w:p>
    <w:p w14:paraId="0B79E778" w14:textId="77777777" w:rsidR="00804413" w:rsidRDefault="00804413">
      <w:pPr>
        <w:spacing w:line="360" w:lineRule="auto"/>
        <w:ind w:leftChars="15" w:left="661" w:hangingChars="300" w:hanging="630"/>
        <w:rPr>
          <w:rFonts w:ascii="新宋体" w:eastAsia="新宋体" w:hAnsi="新宋体" w:hint="eastAsia"/>
          <w:bCs/>
          <w:color w:val="000000"/>
          <w:szCs w:val="21"/>
        </w:rPr>
      </w:pPr>
      <w:r>
        <w:rPr>
          <w:rFonts w:ascii="新宋体" w:eastAsia="新宋体" w:hAnsi="新宋体" w:hint="eastAsia"/>
          <w:bCs/>
          <w:color w:val="000000"/>
          <w:szCs w:val="21"/>
        </w:rPr>
        <w:t xml:space="preserve">1． </w:t>
      </w:r>
      <w:r>
        <w:rPr>
          <w:rFonts w:ascii="新宋体" w:eastAsia="新宋体" w:hAnsi="新宋体" w:hint="eastAsia"/>
          <w:b/>
          <w:bCs/>
          <w:color w:val="000000"/>
          <w:szCs w:val="21"/>
        </w:rPr>
        <w:t xml:space="preserve">  </w:t>
      </w:r>
      <w:r>
        <w:rPr>
          <w:rFonts w:ascii="宋体" w:hAnsi="宋体" w:cs="宋体" w:hint="eastAsia"/>
          <w:bCs/>
          <w:color w:val="000000"/>
          <w:sz w:val="22"/>
          <w:szCs w:val="22"/>
        </w:rPr>
        <w:t>评标委员会推荐的中标候选人经采购人确认后在温州国企采购平台等发布公告的网站上公示</w:t>
      </w:r>
      <w:r>
        <w:rPr>
          <w:rFonts w:ascii="新宋体" w:eastAsia="新宋体" w:hAnsi="新宋体" w:hint="eastAsia"/>
          <w:bCs/>
          <w:color w:val="000000"/>
          <w:szCs w:val="21"/>
        </w:rPr>
        <w:t>，各投标人对评标结果如有异议，可在规定时间内以书面形式向采购人进行署名投诉或提出质疑，但需对投诉或质疑内容的真实性承担法律责任。因恶意质疑、投诉导致授予合同的期限延期的，应按延期天数每日</w:t>
      </w:r>
      <w:r>
        <w:rPr>
          <w:rFonts w:ascii="新宋体" w:eastAsia="新宋体" w:hAnsi="新宋体" w:hint="eastAsia"/>
          <w:bCs/>
          <w:color w:val="000000"/>
          <w:szCs w:val="21"/>
          <w:u w:val="single"/>
        </w:rPr>
        <w:t>2000</w:t>
      </w:r>
      <w:r>
        <w:rPr>
          <w:rFonts w:ascii="新宋体" w:eastAsia="新宋体" w:hAnsi="新宋体" w:hint="eastAsia"/>
          <w:bCs/>
          <w:color w:val="000000"/>
          <w:szCs w:val="21"/>
        </w:rPr>
        <w:t>元的标准对采购人予以赔偿。</w:t>
      </w:r>
    </w:p>
    <w:p w14:paraId="5EB1963F"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2．   中标通知书</w:t>
      </w:r>
    </w:p>
    <w:p w14:paraId="5DDDDCCE"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bCs/>
          <w:color w:val="000000"/>
          <w:szCs w:val="21"/>
        </w:rPr>
        <w:t xml:space="preserve">2.1   </w:t>
      </w:r>
      <w:r>
        <w:rPr>
          <w:rFonts w:ascii="新宋体" w:eastAsia="新宋体" w:hAnsi="新宋体" w:hint="eastAsia"/>
          <w:color w:val="000000"/>
          <w:szCs w:val="21"/>
        </w:rPr>
        <w:t xml:space="preserve">中标人确定后，采购人将向中标人发出中标通知书。 </w:t>
      </w:r>
    </w:p>
    <w:p w14:paraId="236CB696"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bCs/>
          <w:color w:val="000000"/>
          <w:szCs w:val="21"/>
        </w:rPr>
        <w:t xml:space="preserve">2.2  </w:t>
      </w:r>
      <w:r>
        <w:rPr>
          <w:rFonts w:ascii="新宋体" w:eastAsia="新宋体" w:hAnsi="新宋体" w:hint="eastAsia"/>
          <w:b/>
          <w:bCs/>
          <w:color w:val="000000"/>
          <w:szCs w:val="21"/>
        </w:rPr>
        <w:t xml:space="preserve"> </w:t>
      </w:r>
      <w:r>
        <w:rPr>
          <w:rFonts w:ascii="新宋体" w:eastAsia="新宋体" w:hAnsi="新宋体" w:hint="eastAsia"/>
          <w:color w:val="000000"/>
          <w:szCs w:val="21"/>
        </w:rPr>
        <w:t>中标通知书是合同的一个组成部分,对采购人和中标人均具有同等法律效力。</w:t>
      </w:r>
    </w:p>
    <w:p w14:paraId="1CA5539D" w14:textId="77777777" w:rsidR="00804413" w:rsidRDefault="00804413">
      <w:pPr>
        <w:spacing w:line="360" w:lineRule="auto"/>
        <w:rPr>
          <w:rFonts w:ascii="新宋体" w:eastAsia="新宋体" w:hAnsi="新宋体" w:hint="eastAsia"/>
          <w:bCs/>
          <w:color w:val="000000"/>
          <w:szCs w:val="21"/>
        </w:rPr>
      </w:pPr>
      <w:r>
        <w:rPr>
          <w:rFonts w:ascii="新宋体" w:eastAsia="新宋体" w:hAnsi="新宋体" w:hint="eastAsia"/>
          <w:bCs/>
          <w:color w:val="000000"/>
          <w:szCs w:val="21"/>
        </w:rPr>
        <w:t>3．   签订合同</w:t>
      </w:r>
    </w:p>
    <w:p w14:paraId="0D856D94"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bCs/>
          <w:color w:val="000000"/>
          <w:szCs w:val="21"/>
        </w:rPr>
        <w:t>3.1   中标人应按中标通知书规定的时间、地点与采购人签订合同。</w:t>
      </w:r>
    </w:p>
    <w:p w14:paraId="52C97B70" w14:textId="77777777" w:rsidR="00804413" w:rsidRDefault="00804413">
      <w:pPr>
        <w:spacing w:line="360" w:lineRule="auto"/>
        <w:ind w:leftChars="2" w:left="634" w:hangingChars="300" w:hanging="630"/>
        <w:rPr>
          <w:rFonts w:ascii="新宋体" w:eastAsia="新宋体" w:hAnsi="新宋体" w:hint="eastAsia"/>
          <w:color w:val="000000"/>
          <w:szCs w:val="21"/>
        </w:rPr>
      </w:pPr>
      <w:r>
        <w:rPr>
          <w:rFonts w:ascii="新宋体" w:eastAsia="新宋体" w:hAnsi="新宋体" w:hint="eastAsia"/>
          <w:color w:val="000000"/>
          <w:szCs w:val="21"/>
        </w:rPr>
        <w:t xml:space="preserve">3.2   </w:t>
      </w:r>
      <w:r>
        <w:rPr>
          <w:rFonts w:ascii="新宋体" w:eastAsia="新宋体" w:hAnsi="新宋体" w:hint="eastAsia"/>
          <w:color w:val="000000"/>
          <w:spacing w:val="6"/>
          <w:szCs w:val="21"/>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14:paraId="16916C21" w14:textId="77777777" w:rsidR="00804413" w:rsidRDefault="00804413">
      <w:pPr>
        <w:spacing w:line="360" w:lineRule="auto"/>
        <w:ind w:left="630" w:hangingChars="300" w:hanging="630"/>
        <w:rPr>
          <w:rFonts w:ascii="新宋体" w:eastAsia="新宋体" w:hAnsi="新宋体" w:hint="eastAsia"/>
          <w:b/>
          <w:color w:val="000000"/>
          <w:spacing w:val="6"/>
          <w:szCs w:val="21"/>
        </w:rPr>
      </w:pPr>
      <w:r>
        <w:rPr>
          <w:rFonts w:ascii="新宋体" w:eastAsia="新宋体" w:hAnsi="新宋体" w:hint="eastAsia"/>
          <w:color w:val="000000"/>
          <w:szCs w:val="21"/>
        </w:rPr>
        <w:t>3.3   采购文件、中标人的投标文件、投标修改文件、评标过程中有关澄清文件及经投标人和评委双方签字的询标纪要和中标通知书均作为合同附件。</w:t>
      </w:r>
    </w:p>
    <w:p w14:paraId="63EDEBCD"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3.4   拒签合同的违约责任</w:t>
      </w:r>
    </w:p>
    <w:p w14:paraId="397C120E" w14:textId="77777777" w:rsidR="00804413" w:rsidRDefault="00804413">
      <w:pPr>
        <w:spacing w:line="360" w:lineRule="auto"/>
        <w:ind w:leftChars="308" w:left="647"/>
        <w:rPr>
          <w:rFonts w:ascii="新宋体" w:eastAsia="新宋体" w:hAnsi="新宋体" w:hint="eastAsia"/>
          <w:color w:val="000000"/>
          <w:spacing w:val="6"/>
          <w:szCs w:val="21"/>
        </w:rPr>
      </w:pPr>
      <w:r>
        <w:rPr>
          <w:rFonts w:ascii="新宋体" w:eastAsia="新宋体" w:hAnsi="新宋体" w:hint="eastAsia"/>
          <w:color w:val="000000"/>
          <w:spacing w:val="6"/>
          <w:szCs w:val="21"/>
        </w:rPr>
        <w:t>中标人接到中标通知书后，在规定时间内借故否认已经承诺的条件而拒签合同的，以违约处理，其投标保证金将被不予退还。</w:t>
      </w:r>
    </w:p>
    <w:p w14:paraId="67CD8338" w14:textId="77777777" w:rsidR="00804413" w:rsidRDefault="00804413">
      <w:pPr>
        <w:numPr>
          <w:ilvl w:val="1"/>
          <w:numId w:val="4"/>
        </w:numPr>
        <w:spacing w:line="360" w:lineRule="auto"/>
        <w:ind w:hanging="780"/>
        <w:jc w:val="left"/>
        <w:rPr>
          <w:rFonts w:ascii="新宋体" w:eastAsia="新宋体" w:hAnsi="新宋体" w:hint="eastAsia"/>
          <w:bCs/>
          <w:color w:val="000000"/>
          <w:szCs w:val="21"/>
        </w:rPr>
      </w:pPr>
      <w:r>
        <w:rPr>
          <w:rFonts w:ascii="新宋体" w:eastAsia="新宋体" w:hAnsi="新宋体" w:hint="eastAsia"/>
          <w:bCs/>
          <w:color w:val="000000"/>
          <w:szCs w:val="21"/>
        </w:rPr>
        <w:t xml:space="preserve">  中标人应在合同签订后五个工作日内提交一份合同文本复印件到代理机构。</w:t>
      </w:r>
    </w:p>
    <w:p w14:paraId="522FD6E8" w14:textId="77777777" w:rsidR="00804413" w:rsidRDefault="00804413">
      <w:pPr>
        <w:spacing w:line="360" w:lineRule="auto"/>
        <w:rPr>
          <w:rFonts w:ascii="新宋体" w:eastAsia="新宋体" w:hAnsi="新宋体"/>
          <w:bCs/>
          <w:color w:val="000000"/>
          <w:szCs w:val="21"/>
        </w:rPr>
      </w:pPr>
      <w:r>
        <w:rPr>
          <w:rFonts w:ascii="新宋体" w:eastAsia="新宋体" w:hAnsi="新宋体" w:hint="eastAsia"/>
          <w:bCs/>
          <w:color w:val="000000"/>
          <w:szCs w:val="21"/>
        </w:rPr>
        <w:t>4．   履约保证金</w:t>
      </w:r>
    </w:p>
    <w:p w14:paraId="10545AC6" w14:textId="77777777" w:rsidR="00804413" w:rsidRDefault="00804413">
      <w:pPr>
        <w:tabs>
          <w:tab w:val="left" w:pos="1020"/>
        </w:tabs>
        <w:spacing w:line="360" w:lineRule="auto"/>
        <w:ind w:leftChars="300" w:left="630"/>
        <w:rPr>
          <w:rFonts w:ascii="新宋体" w:eastAsia="新宋体" w:hAnsi="新宋体" w:cs="Arial"/>
          <w:bCs/>
          <w:color w:val="000000"/>
          <w:szCs w:val="21"/>
        </w:rPr>
      </w:pPr>
      <w:r>
        <w:rPr>
          <w:rFonts w:ascii="新宋体" w:eastAsia="新宋体" w:hAnsi="新宋体" w:cs="Arial" w:hint="eastAsia"/>
          <w:bCs/>
          <w:color w:val="000000"/>
          <w:szCs w:val="21"/>
        </w:rPr>
        <w:t>中标人应按中标通知书规定的时间、地点与采购人签订合同，同时提交投标总价的10%的履约保证金</w:t>
      </w:r>
      <w:r>
        <w:rPr>
          <w:rFonts w:ascii="新宋体" w:eastAsia="新宋体" w:hAnsi="新宋体" w:cs="Arial"/>
          <w:bCs/>
          <w:color w:val="000000"/>
          <w:szCs w:val="21"/>
        </w:rPr>
        <w:t>。</w:t>
      </w:r>
    </w:p>
    <w:p w14:paraId="0F2B2544" w14:textId="77777777" w:rsidR="00804413" w:rsidRDefault="00804413">
      <w:pPr>
        <w:tabs>
          <w:tab w:val="left" w:pos="1020"/>
        </w:tabs>
        <w:spacing w:line="360" w:lineRule="auto"/>
        <w:ind w:firstLineChars="300" w:firstLine="630"/>
        <w:rPr>
          <w:rFonts w:ascii="新宋体" w:eastAsia="新宋体" w:hAnsi="新宋体" w:cs="Arial"/>
          <w:bCs/>
          <w:color w:val="000000"/>
          <w:szCs w:val="21"/>
        </w:rPr>
      </w:pPr>
      <w:r>
        <w:rPr>
          <w:rFonts w:ascii="新宋体" w:eastAsia="新宋体" w:hAnsi="新宋体" w:cs="Arial"/>
          <w:bCs/>
          <w:color w:val="000000"/>
          <w:szCs w:val="21"/>
        </w:rPr>
        <w:t>履约保证金用于补偿</w:t>
      </w:r>
      <w:r>
        <w:rPr>
          <w:rFonts w:ascii="新宋体" w:eastAsia="新宋体" w:hAnsi="新宋体" w:cs="Arial" w:hint="eastAsia"/>
          <w:bCs/>
          <w:color w:val="000000"/>
          <w:szCs w:val="21"/>
        </w:rPr>
        <w:t>采购</w:t>
      </w:r>
      <w:r>
        <w:rPr>
          <w:rFonts w:ascii="新宋体" w:eastAsia="新宋体" w:hAnsi="新宋体" w:cs="Arial"/>
          <w:bCs/>
          <w:color w:val="000000"/>
          <w:szCs w:val="21"/>
        </w:rPr>
        <w:t>人因供应商不能完成其合同义务而蒙受的损失。</w:t>
      </w:r>
    </w:p>
    <w:p w14:paraId="05415230" w14:textId="77777777" w:rsidR="00804413" w:rsidRDefault="00804413">
      <w:pPr>
        <w:tabs>
          <w:tab w:val="left" w:pos="1020"/>
        </w:tabs>
        <w:spacing w:line="360" w:lineRule="auto"/>
        <w:ind w:leftChars="300" w:left="630"/>
        <w:rPr>
          <w:rFonts w:ascii="新宋体" w:eastAsia="新宋体" w:hAnsi="新宋体" w:cs="Arial"/>
          <w:bCs/>
          <w:color w:val="000000"/>
          <w:szCs w:val="21"/>
        </w:rPr>
      </w:pPr>
      <w:r>
        <w:rPr>
          <w:rFonts w:ascii="新宋体" w:eastAsia="新宋体" w:hAnsi="新宋体" w:cs="Arial"/>
          <w:bCs/>
          <w:color w:val="000000"/>
          <w:szCs w:val="21"/>
        </w:rPr>
        <w:t>履约保证金自合同签订之日起至</w:t>
      </w:r>
      <w:r>
        <w:rPr>
          <w:rFonts w:ascii="新宋体" w:eastAsia="新宋体" w:hAnsi="新宋体" w:cs="Arial" w:hint="eastAsia"/>
          <w:bCs/>
          <w:color w:val="000000"/>
          <w:szCs w:val="21"/>
        </w:rPr>
        <w:t>项目实施</w:t>
      </w:r>
      <w:r>
        <w:rPr>
          <w:rFonts w:ascii="新宋体" w:eastAsia="新宋体" w:hAnsi="新宋体" w:cs="Arial"/>
          <w:bCs/>
          <w:color w:val="000000"/>
          <w:szCs w:val="21"/>
        </w:rPr>
        <w:t>完成并通过最终验收之日止有效。有效期满后，</w:t>
      </w:r>
      <w:r>
        <w:rPr>
          <w:rFonts w:ascii="新宋体" w:eastAsia="新宋体" w:hAnsi="新宋体" w:cs="Arial" w:hint="eastAsia"/>
          <w:bCs/>
          <w:color w:val="000000"/>
          <w:szCs w:val="21"/>
        </w:rPr>
        <w:t>采购人</w:t>
      </w:r>
      <w:r>
        <w:rPr>
          <w:rFonts w:ascii="新宋体" w:eastAsia="新宋体" w:hAnsi="新宋体" w:cs="Arial"/>
          <w:bCs/>
          <w:color w:val="000000"/>
          <w:szCs w:val="21"/>
        </w:rPr>
        <w:t>应及时将履约保证金无息退还给供应商。</w:t>
      </w:r>
    </w:p>
    <w:p w14:paraId="35FA9C8F" w14:textId="77777777" w:rsidR="00804413" w:rsidRDefault="00804413">
      <w:pPr>
        <w:tabs>
          <w:tab w:val="left" w:pos="1020"/>
        </w:tabs>
        <w:spacing w:line="360" w:lineRule="auto"/>
        <w:rPr>
          <w:rFonts w:ascii="新宋体" w:eastAsia="新宋体" w:hAnsi="新宋体" w:cs="Arial"/>
          <w:bCs/>
          <w:color w:val="000000"/>
          <w:szCs w:val="21"/>
        </w:rPr>
      </w:pPr>
      <w:r>
        <w:rPr>
          <w:rFonts w:ascii="新宋体" w:eastAsia="新宋体" w:hAnsi="新宋体" w:hint="eastAsia"/>
          <w:bCs/>
          <w:color w:val="000000"/>
          <w:szCs w:val="21"/>
        </w:rPr>
        <w:t>5</w:t>
      </w:r>
      <w:r>
        <w:rPr>
          <w:rFonts w:ascii="新宋体" w:eastAsia="新宋体" w:hAnsi="新宋体" w:cs="Arial" w:hint="eastAsia"/>
          <w:bCs/>
          <w:color w:val="000000"/>
          <w:szCs w:val="21"/>
        </w:rPr>
        <w:t>．   代理服务费</w:t>
      </w:r>
    </w:p>
    <w:p w14:paraId="6A54D85D" w14:textId="77777777" w:rsidR="00804413" w:rsidRDefault="00804413">
      <w:pPr>
        <w:tabs>
          <w:tab w:val="left" w:pos="1020"/>
        </w:tabs>
        <w:spacing w:line="360" w:lineRule="auto"/>
        <w:ind w:leftChars="300" w:left="630"/>
        <w:rPr>
          <w:rFonts w:ascii="宋体" w:hAnsi="宋体" w:cs="宋体" w:hint="eastAsia"/>
          <w:bCs/>
          <w:color w:val="000000"/>
          <w:sz w:val="22"/>
          <w:szCs w:val="22"/>
        </w:rPr>
      </w:pPr>
      <w:r>
        <w:rPr>
          <w:rFonts w:ascii="新宋体" w:eastAsia="新宋体" w:hAnsi="新宋体" w:cs="Arial" w:hint="eastAsia"/>
          <w:bCs/>
          <w:color w:val="000000"/>
          <w:szCs w:val="21"/>
        </w:rPr>
        <w:t>本次采购代理服务费按5500元收取，由中标单位在领取中标通知书之前支付给采购代理机构。采购代理服务费可以是现金、支票或汇票。</w:t>
      </w:r>
    </w:p>
    <w:p w14:paraId="53FD4D63" w14:textId="77777777" w:rsidR="00804413" w:rsidRDefault="00804413">
      <w:pPr>
        <w:spacing w:line="240" w:lineRule="atLeast"/>
        <w:rPr>
          <w:rFonts w:ascii="新宋体" w:eastAsia="新宋体" w:hAnsi="新宋体" w:hint="eastAsia"/>
          <w:b/>
          <w:bCs/>
          <w:color w:val="000000"/>
          <w:szCs w:val="21"/>
        </w:rPr>
      </w:pPr>
    </w:p>
    <w:p w14:paraId="378EB47E" w14:textId="77777777" w:rsidR="00804413" w:rsidRDefault="00804413">
      <w:pPr>
        <w:spacing w:line="360" w:lineRule="auto"/>
        <w:jc w:val="center"/>
        <w:outlineLvl w:val="0"/>
        <w:rPr>
          <w:rFonts w:ascii="新宋体" w:eastAsia="新宋体" w:hAnsi="新宋体" w:hint="eastAsia"/>
          <w:b/>
          <w:bCs/>
          <w:color w:val="000000"/>
          <w:sz w:val="36"/>
          <w:szCs w:val="36"/>
        </w:rPr>
      </w:pPr>
      <w:bookmarkStart w:id="50" w:name="_Toc490232529"/>
      <w:r>
        <w:rPr>
          <w:rFonts w:ascii="新宋体" w:eastAsia="新宋体" w:hAnsi="新宋体" w:hint="eastAsia"/>
          <w:b/>
          <w:bCs/>
          <w:color w:val="000000"/>
          <w:sz w:val="36"/>
          <w:szCs w:val="36"/>
        </w:rPr>
        <w:br w:type="page"/>
      </w:r>
      <w:bookmarkStart w:id="51" w:name="_Toc6275_WPSOffice_Level1"/>
      <w:bookmarkStart w:id="52" w:name="_Toc4732"/>
      <w:r>
        <w:rPr>
          <w:rFonts w:ascii="宋体" w:hAnsi="宋体" w:cs="宋体" w:hint="eastAsia"/>
          <w:b/>
          <w:bCs/>
          <w:color w:val="000000"/>
          <w:sz w:val="36"/>
          <w:szCs w:val="36"/>
        </w:rPr>
        <w:t>第二部分    合同主要条款</w:t>
      </w:r>
      <w:bookmarkEnd w:id="50"/>
      <w:bookmarkEnd w:id="51"/>
      <w:bookmarkEnd w:id="52"/>
    </w:p>
    <w:p w14:paraId="78AF2454" w14:textId="77777777" w:rsidR="00804413" w:rsidRDefault="00804413">
      <w:pPr>
        <w:pStyle w:val="ad"/>
        <w:snapToGrid w:val="0"/>
        <w:spacing w:line="360" w:lineRule="auto"/>
        <w:rPr>
          <w:rFonts w:hAnsi="宋体" w:cs="宋体" w:hint="eastAsia"/>
          <w:color w:val="000000"/>
          <w:szCs w:val="21"/>
        </w:rPr>
      </w:pPr>
      <w:r>
        <w:rPr>
          <w:rFonts w:hAnsi="宋体" w:cs="宋体" w:hint="eastAsia"/>
          <w:b/>
          <w:color w:val="000000"/>
          <w:sz w:val="22"/>
          <w:szCs w:val="22"/>
        </w:rPr>
        <w:t>注：本合同格式仅供参考，具体条款内容以甲乙双方实际协商为准</w:t>
      </w:r>
    </w:p>
    <w:p w14:paraId="7211B38F" w14:textId="77777777" w:rsidR="00804413" w:rsidRDefault="00804413">
      <w:pPr>
        <w:tabs>
          <w:tab w:val="left" w:pos="1476"/>
        </w:tabs>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甲方：</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2C225755" w14:textId="77777777" w:rsidR="00804413" w:rsidRDefault="00804413">
      <w:pPr>
        <w:tabs>
          <w:tab w:val="left" w:pos="1476"/>
        </w:tabs>
        <w:adjustRightInd w:val="0"/>
        <w:spacing w:line="360" w:lineRule="auto"/>
        <w:ind w:firstLineChars="200" w:firstLine="420"/>
        <w:rPr>
          <w:rFonts w:ascii="宋体" w:hAnsi="宋体" w:cs="宋体" w:hint="eastAsia"/>
          <w:color w:val="000000"/>
          <w:szCs w:val="21"/>
          <w:u w:val="single"/>
        </w:rPr>
      </w:pPr>
      <w:r>
        <w:rPr>
          <w:rFonts w:ascii="宋体" w:hAnsi="宋体" w:cs="宋体" w:hint="eastAsia"/>
          <w:color w:val="000000"/>
          <w:szCs w:val="21"/>
        </w:rPr>
        <w:t>乙方：</w:t>
      </w:r>
      <w:r>
        <w:rPr>
          <w:rFonts w:ascii="宋体" w:hAnsi="宋体" w:cs="宋体" w:hint="eastAsia"/>
          <w:color w:val="000000"/>
          <w:szCs w:val="21"/>
          <w:u w:val="single"/>
        </w:rPr>
        <w:t xml:space="preserve">                               </w:t>
      </w:r>
    </w:p>
    <w:p w14:paraId="3C7D1E63"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依照《中华人民共和国合同法》、《特种设备安全监察条例》、《电梯安全监督管理办法》、《电梯日常维护保养规则》、《中华人民共和国特种设备安全法》及其他有关规定，甲乙双方遵循平等、自愿、公平和诚实信用的原则，就电梯日常维护保养的有关事宜协商订立本合同。</w:t>
      </w:r>
    </w:p>
    <w:p w14:paraId="270392E2" w14:textId="77777777" w:rsidR="00804413" w:rsidRDefault="00804413">
      <w:pPr>
        <w:spacing w:line="360" w:lineRule="auto"/>
        <w:rPr>
          <w:rFonts w:ascii="宋体" w:hAnsi="宋体" w:cs="宋体" w:hint="eastAsia"/>
          <w:b/>
          <w:color w:val="000000"/>
          <w:kern w:val="0"/>
          <w:szCs w:val="21"/>
        </w:rPr>
      </w:pPr>
      <w:r>
        <w:rPr>
          <w:rFonts w:ascii="宋体" w:hAnsi="宋体" w:cs="宋体" w:hint="eastAsia"/>
          <w:b/>
          <w:color w:val="000000"/>
          <w:kern w:val="0"/>
          <w:szCs w:val="21"/>
        </w:rPr>
        <w:t>第一条  日常维护保养的电梯</w:t>
      </w:r>
    </w:p>
    <w:p w14:paraId="4F26B68D"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甲乙双方约定，由乙方对甲方使用、管理的</w:t>
      </w:r>
      <w:r>
        <w:rPr>
          <w:rFonts w:ascii="宋体" w:hAnsi="宋体" w:cs="宋体" w:hint="eastAsia"/>
          <w:color w:val="000000"/>
          <w:kern w:val="0"/>
          <w:szCs w:val="21"/>
          <w:u w:val="single"/>
        </w:rPr>
        <w:t xml:space="preserve">           </w:t>
      </w:r>
      <w:r>
        <w:rPr>
          <w:rFonts w:ascii="宋体" w:hAnsi="宋体" w:cs="宋体" w:hint="eastAsia"/>
          <w:color w:val="000000"/>
          <w:kern w:val="0"/>
          <w:szCs w:val="21"/>
        </w:rPr>
        <w:t>提供日常的维护、保养和抢修服务。</w:t>
      </w:r>
    </w:p>
    <w:tbl>
      <w:tblPr>
        <w:tblpPr w:leftFromText="180" w:rightFromText="180" w:vertAnchor="text" w:horzAnchor="page" w:tblpX="1439" w:tblpY="18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575"/>
        <w:gridCol w:w="1288"/>
        <w:gridCol w:w="1144"/>
        <w:gridCol w:w="1430"/>
        <w:gridCol w:w="2003"/>
      </w:tblGrid>
      <w:tr w:rsidR="00804413" w14:paraId="4E28C8DD" w14:textId="77777777">
        <w:trPr>
          <w:trHeight w:val="413"/>
        </w:trPr>
        <w:tc>
          <w:tcPr>
            <w:tcW w:w="716" w:type="dxa"/>
            <w:vAlign w:val="center"/>
          </w:tcPr>
          <w:p w14:paraId="1B361FE2"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序号</w:t>
            </w:r>
          </w:p>
        </w:tc>
        <w:tc>
          <w:tcPr>
            <w:tcW w:w="2575" w:type="dxa"/>
            <w:vAlign w:val="center"/>
          </w:tcPr>
          <w:p w14:paraId="0671E0B8"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电梯项目位置</w:t>
            </w:r>
          </w:p>
        </w:tc>
        <w:tc>
          <w:tcPr>
            <w:tcW w:w="1288" w:type="dxa"/>
            <w:vAlign w:val="center"/>
          </w:tcPr>
          <w:p w14:paraId="59C6AE7C"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电梯品牌</w:t>
            </w:r>
          </w:p>
        </w:tc>
        <w:tc>
          <w:tcPr>
            <w:tcW w:w="1144" w:type="dxa"/>
            <w:vAlign w:val="center"/>
          </w:tcPr>
          <w:p w14:paraId="3620BB5E"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门</w:t>
            </w:r>
            <w:r>
              <w:rPr>
                <w:rFonts w:ascii="新宋体" w:eastAsia="新宋体" w:hAnsi="新宋体"/>
                <w:color w:val="000000"/>
                <w:szCs w:val="21"/>
              </w:rPr>
              <w:t>/</w:t>
            </w:r>
            <w:r>
              <w:rPr>
                <w:rFonts w:ascii="新宋体" w:eastAsia="新宋体" w:hAnsi="新宋体" w:hint="eastAsia"/>
                <w:color w:val="000000"/>
                <w:szCs w:val="21"/>
              </w:rPr>
              <w:t>站</w:t>
            </w:r>
          </w:p>
        </w:tc>
        <w:tc>
          <w:tcPr>
            <w:tcW w:w="1430" w:type="dxa"/>
            <w:vAlign w:val="center"/>
          </w:tcPr>
          <w:p w14:paraId="20C0C357"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年维保费用</w:t>
            </w:r>
          </w:p>
        </w:tc>
        <w:tc>
          <w:tcPr>
            <w:tcW w:w="2003" w:type="dxa"/>
            <w:vAlign w:val="center"/>
          </w:tcPr>
          <w:p w14:paraId="1E12B14E"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服务到期时间</w:t>
            </w:r>
          </w:p>
        </w:tc>
      </w:tr>
      <w:tr w:rsidR="00804413" w14:paraId="2BCB02FD" w14:textId="77777777">
        <w:trPr>
          <w:trHeight w:val="359"/>
        </w:trPr>
        <w:tc>
          <w:tcPr>
            <w:tcW w:w="716" w:type="dxa"/>
            <w:vAlign w:val="center"/>
          </w:tcPr>
          <w:p w14:paraId="0DAEA3B9"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1</w:t>
            </w:r>
          </w:p>
        </w:tc>
        <w:tc>
          <w:tcPr>
            <w:tcW w:w="2575" w:type="dxa"/>
            <w:vAlign w:val="center"/>
          </w:tcPr>
          <w:p w14:paraId="7FCBB716"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453BC0C0"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205E6609"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607D2A67" w14:textId="77777777" w:rsidR="00804413" w:rsidRDefault="00804413">
            <w:pPr>
              <w:spacing w:line="360" w:lineRule="auto"/>
              <w:jc w:val="center"/>
              <w:rPr>
                <w:rFonts w:ascii="新宋体" w:eastAsia="新宋体" w:hAnsi="新宋体"/>
                <w:color w:val="000000"/>
                <w:szCs w:val="21"/>
              </w:rPr>
            </w:pPr>
          </w:p>
        </w:tc>
        <w:tc>
          <w:tcPr>
            <w:tcW w:w="2003" w:type="dxa"/>
            <w:vMerge w:val="restart"/>
            <w:vAlign w:val="center"/>
          </w:tcPr>
          <w:p w14:paraId="3CD0A808"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hint="eastAsia"/>
                <w:color w:val="000000"/>
                <w:szCs w:val="21"/>
              </w:rPr>
              <w:t>签订合同起一年</w:t>
            </w:r>
          </w:p>
        </w:tc>
      </w:tr>
      <w:tr w:rsidR="00804413" w14:paraId="15FCBB4D" w14:textId="77777777">
        <w:trPr>
          <w:trHeight w:val="329"/>
        </w:trPr>
        <w:tc>
          <w:tcPr>
            <w:tcW w:w="716" w:type="dxa"/>
            <w:vAlign w:val="center"/>
          </w:tcPr>
          <w:p w14:paraId="263E73B6"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2</w:t>
            </w:r>
          </w:p>
        </w:tc>
        <w:tc>
          <w:tcPr>
            <w:tcW w:w="2575" w:type="dxa"/>
            <w:vAlign w:val="center"/>
          </w:tcPr>
          <w:p w14:paraId="44E9D1C0"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59209B46"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52F1B52E"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1DC07D01"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7C885A4A" w14:textId="77777777" w:rsidR="00804413" w:rsidRDefault="00804413">
            <w:pPr>
              <w:spacing w:line="360" w:lineRule="auto"/>
              <w:jc w:val="center"/>
              <w:rPr>
                <w:rFonts w:ascii="新宋体" w:eastAsia="新宋体" w:hAnsi="新宋体"/>
                <w:color w:val="000000"/>
                <w:szCs w:val="21"/>
              </w:rPr>
            </w:pPr>
          </w:p>
        </w:tc>
      </w:tr>
      <w:tr w:rsidR="00804413" w14:paraId="45D73CB7" w14:textId="77777777">
        <w:trPr>
          <w:trHeight w:val="344"/>
        </w:trPr>
        <w:tc>
          <w:tcPr>
            <w:tcW w:w="716" w:type="dxa"/>
            <w:vAlign w:val="center"/>
          </w:tcPr>
          <w:p w14:paraId="1BAA3A8A"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3</w:t>
            </w:r>
          </w:p>
        </w:tc>
        <w:tc>
          <w:tcPr>
            <w:tcW w:w="2575" w:type="dxa"/>
            <w:vAlign w:val="center"/>
          </w:tcPr>
          <w:p w14:paraId="6C947122"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15C51D9D"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460DD80B"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1C25E6D4"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75151BC5" w14:textId="77777777" w:rsidR="00804413" w:rsidRDefault="00804413">
            <w:pPr>
              <w:spacing w:line="360" w:lineRule="auto"/>
              <w:jc w:val="center"/>
              <w:rPr>
                <w:rFonts w:ascii="新宋体" w:eastAsia="新宋体" w:hAnsi="新宋体"/>
                <w:color w:val="000000"/>
                <w:szCs w:val="21"/>
              </w:rPr>
            </w:pPr>
          </w:p>
        </w:tc>
      </w:tr>
      <w:tr w:rsidR="00804413" w14:paraId="5F585750" w14:textId="77777777">
        <w:trPr>
          <w:trHeight w:val="349"/>
        </w:trPr>
        <w:tc>
          <w:tcPr>
            <w:tcW w:w="716" w:type="dxa"/>
            <w:vAlign w:val="center"/>
          </w:tcPr>
          <w:p w14:paraId="6D4124E6"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4</w:t>
            </w:r>
          </w:p>
        </w:tc>
        <w:tc>
          <w:tcPr>
            <w:tcW w:w="2575" w:type="dxa"/>
            <w:vAlign w:val="center"/>
          </w:tcPr>
          <w:p w14:paraId="77318563"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41D70E4B"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724C194D"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6C7398CE"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29B9FE2A" w14:textId="77777777" w:rsidR="00804413" w:rsidRDefault="00804413">
            <w:pPr>
              <w:spacing w:line="360" w:lineRule="auto"/>
              <w:jc w:val="center"/>
              <w:rPr>
                <w:rFonts w:ascii="新宋体" w:eastAsia="新宋体" w:hAnsi="新宋体"/>
                <w:color w:val="000000"/>
                <w:szCs w:val="21"/>
              </w:rPr>
            </w:pPr>
          </w:p>
        </w:tc>
      </w:tr>
      <w:tr w:rsidR="00804413" w14:paraId="1A991980" w14:textId="77777777">
        <w:trPr>
          <w:trHeight w:val="344"/>
        </w:trPr>
        <w:tc>
          <w:tcPr>
            <w:tcW w:w="716" w:type="dxa"/>
            <w:vAlign w:val="center"/>
          </w:tcPr>
          <w:p w14:paraId="5B1A91E5"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5</w:t>
            </w:r>
          </w:p>
        </w:tc>
        <w:tc>
          <w:tcPr>
            <w:tcW w:w="2575" w:type="dxa"/>
            <w:vAlign w:val="center"/>
          </w:tcPr>
          <w:p w14:paraId="255BE55F"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517B258F"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7C5CB3B1"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0B6677DA"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7510A50F" w14:textId="77777777" w:rsidR="00804413" w:rsidRDefault="00804413">
            <w:pPr>
              <w:spacing w:line="360" w:lineRule="auto"/>
              <w:jc w:val="center"/>
              <w:rPr>
                <w:rFonts w:ascii="新宋体" w:eastAsia="新宋体" w:hAnsi="新宋体"/>
                <w:color w:val="000000"/>
                <w:szCs w:val="21"/>
              </w:rPr>
            </w:pPr>
          </w:p>
        </w:tc>
      </w:tr>
      <w:tr w:rsidR="00804413" w14:paraId="4A8429EA" w14:textId="77777777">
        <w:trPr>
          <w:trHeight w:val="349"/>
        </w:trPr>
        <w:tc>
          <w:tcPr>
            <w:tcW w:w="716" w:type="dxa"/>
            <w:vAlign w:val="center"/>
          </w:tcPr>
          <w:p w14:paraId="7E741073"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6</w:t>
            </w:r>
          </w:p>
        </w:tc>
        <w:tc>
          <w:tcPr>
            <w:tcW w:w="2575" w:type="dxa"/>
            <w:vAlign w:val="center"/>
          </w:tcPr>
          <w:p w14:paraId="45A7FA85"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5842AC23"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10D2A32B"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7BCA6409"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1E6CAF0C" w14:textId="77777777" w:rsidR="00804413" w:rsidRDefault="00804413">
            <w:pPr>
              <w:spacing w:line="360" w:lineRule="auto"/>
              <w:jc w:val="center"/>
              <w:rPr>
                <w:rFonts w:ascii="新宋体" w:eastAsia="新宋体" w:hAnsi="新宋体"/>
                <w:color w:val="000000"/>
                <w:szCs w:val="21"/>
              </w:rPr>
            </w:pPr>
          </w:p>
        </w:tc>
      </w:tr>
      <w:tr w:rsidR="00804413" w14:paraId="26B8392B" w14:textId="77777777">
        <w:trPr>
          <w:trHeight w:val="341"/>
        </w:trPr>
        <w:tc>
          <w:tcPr>
            <w:tcW w:w="716" w:type="dxa"/>
            <w:vAlign w:val="center"/>
          </w:tcPr>
          <w:p w14:paraId="4B48C595"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7</w:t>
            </w:r>
          </w:p>
        </w:tc>
        <w:tc>
          <w:tcPr>
            <w:tcW w:w="2575" w:type="dxa"/>
            <w:vAlign w:val="center"/>
          </w:tcPr>
          <w:p w14:paraId="41D0BB39"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7FAB483A"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68FEE70F"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15F30C62"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282ECE97" w14:textId="77777777" w:rsidR="00804413" w:rsidRDefault="00804413">
            <w:pPr>
              <w:spacing w:line="360" w:lineRule="auto"/>
              <w:jc w:val="center"/>
              <w:rPr>
                <w:rFonts w:ascii="新宋体" w:eastAsia="新宋体" w:hAnsi="新宋体"/>
                <w:color w:val="000000"/>
                <w:szCs w:val="21"/>
              </w:rPr>
            </w:pPr>
          </w:p>
        </w:tc>
      </w:tr>
      <w:tr w:rsidR="00804413" w14:paraId="31BBA027" w14:textId="77777777">
        <w:trPr>
          <w:trHeight w:val="346"/>
        </w:trPr>
        <w:tc>
          <w:tcPr>
            <w:tcW w:w="716" w:type="dxa"/>
            <w:vAlign w:val="center"/>
          </w:tcPr>
          <w:p w14:paraId="0475F6F3"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8</w:t>
            </w:r>
          </w:p>
        </w:tc>
        <w:tc>
          <w:tcPr>
            <w:tcW w:w="2575" w:type="dxa"/>
            <w:vAlign w:val="center"/>
          </w:tcPr>
          <w:p w14:paraId="3C8F70F7"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65ED7F68"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633DA427"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4ECF512C"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0269D922" w14:textId="77777777" w:rsidR="00804413" w:rsidRDefault="00804413">
            <w:pPr>
              <w:spacing w:line="360" w:lineRule="auto"/>
              <w:jc w:val="center"/>
              <w:rPr>
                <w:rFonts w:ascii="新宋体" w:eastAsia="新宋体" w:hAnsi="新宋体"/>
                <w:color w:val="000000"/>
                <w:szCs w:val="21"/>
              </w:rPr>
            </w:pPr>
          </w:p>
        </w:tc>
      </w:tr>
      <w:tr w:rsidR="00804413" w14:paraId="620AF2C4" w14:textId="77777777">
        <w:trPr>
          <w:trHeight w:val="352"/>
        </w:trPr>
        <w:tc>
          <w:tcPr>
            <w:tcW w:w="716" w:type="dxa"/>
            <w:vAlign w:val="center"/>
          </w:tcPr>
          <w:p w14:paraId="05FBD7DC"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9</w:t>
            </w:r>
          </w:p>
        </w:tc>
        <w:tc>
          <w:tcPr>
            <w:tcW w:w="2575" w:type="dxa"/>
            <w:vAlign w:val="center"/>
          </w:tcPr>
          <w:p w14:paraId="2994B551"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48FCA636"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1F8151E4"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3F2F5D5D"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171D81D8" w14:textId="77777777" w:rsidR="00804413" w:rsidRDefault="00804413">
            <w:pPr>
              <w:spacing w:line="360" w:lineRule="auto"/>
              <w:jc w:val="center"/>
              <w:rPr>
                <w:rFonts w:ascii="新宋体" w:eastAsia="新宋体" w:hAnsi="新宋体"/>
                <w:color w:val="000000"/>
                <w:szCs w:val="21"/>
              </w:rPr>
            </w:pPr>
          </w:p>
        </w:tc>
      </w:tr>
      <w:tr w:rsidR="00804413" w14:paraId="73B1E855" w14:textId="77777777">
        <w:trPr>
          <w:trHeight w:val="345"/>
        </w:trPr>
        <w:tc>
          <w:tcPr>
            <w:tcW w:w="716" w:type="dxa"/>
            <w:vAlign w:val="center"/>
          </w:tcPr>
          <w:p w14:paraId="591024FD"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10</w:t>
            </w:r>
          </w:p>
        </w:tc>
        <w:tc>
          <w:tcPr>
            <w:tcW w:w="2575" w:type="dxa"/>
            <w:vAlign w:val="center"/>
          </w:tcPr>
          <w:p w14:paraId="5B67EB4E" w14:textId="77777777" w:rsidR="00804413" w:rsidRDefault="00804413">
            <w:pPr>
              <w:spacing w:line="360" w:lineRule="auto"/>
              <w:jc w:val="center"/>
              <w:rPr>
                <w:rFonts w:ascii="新宋体" w:eastAsia="新宋体" w:hAnsi="新宋体"/>
                <w:color w:val="000000"/>
                <w:szCs w:val="21"/>
              </w:rPr>
            </w:pPr>
          </w:p>
        </w:tc>
        <w:tc>
          <w:tcPr>
            <w:tcW w:w="1288" w:type="dxa"/>
            <w:vAlign w:val="center"/>
          </w:tcPr>
          <w:p w14:paraId="3CBAF0AB" w14:textId="77777777" w:rsidR="00804413" w:rsidRDefault="00804413">
            <w:pPr>
              <w:spacing w:line="360" w:lineRule="auto"/>
              <w:jc w:val="center"/>
              <w:rPr>
                <w:rFonts w:ascii="新宋体" w:eastAsia="新宋体" w:hAnsi="新宋体"/>
                <w:color w:val="000000"/>
                <w:szCs w:val="21"/>
              </w:rPr>
            </w:pPr>
          </w:p>
        </w:tc>
        <w:tc>
          <w:tcPr>
            <w:tcW w:w="1144" w:type="dxa"/>
            <w:vAlign w:val="center"/>
          </w:tcPr>
          <w:p w14:paraId="6AAFA816" w14:textId="77777777" w:rsidR="00804413" w:rsidRDefault="00804413">
            <w:pPr>
              <w:spacing w:line="360" w:lineRule="auto"/>
              <w:jc w:val="center"/>
              <w:rPr>
                <w:rFonts w:ascii="新宋体" w:eastAsia="新宋体" w:hAnsi="新宋体"/>
                <w:color w:val="000000"/>
                <w:szCs w:val="21"/>
              </w:rPr>
            </w:pPr>
          </w:p>
        </w:tc>
        <w:tc>
          <w:tcPr>
            <w:tcW w:w="1430" w:type="dxa"/>
            <w:vAlign w:val="center"/>
          </w:tcPr>
          <w:p w14:paraId="6FD03745" w14:textId="77777777" w:rsidR="00804413" w:rsidRDefault="00804413">
            <w:pPr>
              <w:spacing w:line="360" w:lineRule="auto"/>
              <w:jc w:val="center"/>
              <w:rPr>
                <w:rFonts w:ascii="新宋体" w:eastAsia="新宋体" w:hAnsi="新宋体"/>
                <w:color w:val="000000"/>
                <w:szCs w:val="21"/>
              </w:rPr>
            </w:pPr>
          </w:p>
        </w:tc>
        <w:tc>
          <w:tcPr>
            <w:tcW w:w="2003" w:type="dxa"/>
            <w:vMerge/>
            <w:vAlign w:val="center"/>
          </w:tcPr>
          <w:p w14:paraId="21E545C2" w14:textId="77777777" w:rsidR="00804413" w:rsidRDefault="00804413">
            <w:pPr>
              <w:spacing w:line="360" w:lineRule="auto"/>
              <w:jc w:val="center"/>
              <w:rPr>
                <w:rFonts w:ascii="新宋体" w:eastAsia="新宋体" w:hAnsi="新宋体"/>
                <w:color w:val="000000"/>
                <w:szCs w:val="21"/>
              </w:rPr>
            </w:pPr>
          </w:p>
        </w:tc>
      </w:tr>
      <w:tr w:rsidR="00804413" w14:paraId="5DDD5765" w14:textId="77777777">
        <w:trPr>
          <w:trHeight w:val="349"/>
        </w:trPr>
        <w:tc>
          <w:tcPr>
            <w:tcW w:w="716" w:type="dxa"/>
            <w:vAlign w:val="center"/>
          </w:tcPr>
          <w:p w14:paraId="0B2B0250" w14:textId="77777777" w:rsidR="00804413" w:rsidRDefault="00804413">
            <w:pPr>
              <w:spacing w:line="360" w:lineRule="auto"/>
              <w:rPr>
                <w:rFonts w:ascii="新宋体" w:eastAsia="新宋体" w:hAnsi="新宋体"/>
                <w:color w:val="000000"/>
                <w:szCs w:val="21"/>
              </w:rPr>
            </w:pPr>
            <w:r>
              <w:rPr>
                <w:rFonts w:ascii="新宋体" w:eastAsia="新宋体" w:hAnsi="新宋体"/>
                <w:color w:val="000000"/>
                <w:szCs w:val="21"/>
              </w:rPr>
              <w:t>……</w:t>
            </w:r>
          </w:p>
        </w:tc>
        <w:tc>
          <w:tcPr>
            <w:tcW w:w="2575" w:type="dxa"/>
            <w:vAlign w:val="center"/>
          </w:tcPr>
          <w:p w14:paraId="0C046D3D"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1288" w:type="dxa"/>
            <w:vAlign w:val="center"/>
          </w:tcPr>
          <w:p w14:paraId="20DF7D27"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1144" w:type="dxa"/>
            <w:vAlign w:val="center"/>
          </w:tcPr>
          <w:p w14:paraId="38D0F94A"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1430" w:type="dxa"/>
            <w:vAlign w:val="center"/>
          </w:tcPr>
          <w:p w14:paraId="43F86798" w14:textId="77777777" w:rsidR="00804413" w:rsidRDefault="00804413">
            <w:pPr>
              <w:spacing w:line="360" w:lineRule="auto"/>
              <w:jc w:val="center"/>
              <w:rPr>
                <w:rFonts w:ascii="新宋体" w:eastAsia="新宋体" w:hAnsi="新宋体"/>
                <w:color w:val="000000"/>
                <w:szCs w:val="21"/>
              </w:rPr>
            </w:pPr>
            <w:r>
              <w:rPr>
                <w:rFonts w:ascii="新宋体" w:eastAsia="新宋体" w:hAnsi="新宋体"/>
                <w:color w:val="000000"/>
                <w:szCs w:val="21"/>
              </w:rPr>
              <w:t>……</w:t>
            </w:r>
          </w:p>
        </w:tc>
        <w:tc>
          <w:tcPr>
            <w:tcW w:w="2003" w:type="dxa"/>
            <w:vMerge/>
            <w:vAlign w:val="center"/>
          </w:tcPr>
          <w:p w14:paraId="2BAB18A6" w14:textId="77777777" w:rsidR="00804413" w:rsidRDefault="00804413">
            <w:pPr>
              <w:spacing w:line="360" w:lineRule="auto"/>
              <w:jc w:val="center"/>
              <w:rPr>
                <w:rFonts w:ascii="新宋体" w:eastAsia="新宋体" w:hAnsi="新宋体"/>
                <w:color w:val="000000"/>
                <w:szCs w:val="21"/>
              </w:rPr>
            </w:pPr>
          </w:p>
        </w:tc>
      </w:tr>
    </w:tbl>
    <w:p w14:paraId="0F6E9549" w14:textId="77777777" w:rsidR="00804413" w:rsidRDefault="00804413">
      <w:pPr>
        <w:spacing w:line="360" w:lineRule="auto"/>
        <w:rPr>
          <w:rFonts w:ascii="宋体" w:hAnsi="宋体" w:cs="宋体" w:hint="eastAsia"/>
          <w:b/>
          <w:color w:val="000000"/>
          <w:kern w:val="0"/>
          <w:szCs w:val="21"/>
        </w:rPr>
      </w:pPr>
      <w:r>
        <w:rPr>
          <w:rFonts w:ascii="宋体" w:hAnsi="宋体" w:cs="宋体" w:hint="eastAsia"/>
          <w:b/>
          <w:color w:val="000000"/>
          <w:kern w:val="0"/>
          <w:szCs w:val="21"/>
        </w:rPr>
        <w:t>第二条  日常维护保养内容</w:t>
      </w:r>
    </w:p>
    <w:p w14:paraId="2061D1F6"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1、乙方按照国家、行业有关标准有规律地定期对设备进行调整、检查、润滑、清洁等内容，完成半月、月、季度、半年、年保养项目，并做好维护保养记录。</w:t>
      </w:r>
    </w:p>
    <w:p w14:paraId="63C085EF"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2、及时地更换易损部件和维修服务，以确保设备的正常运行。</w:t>
      </w:r>
    </w:p>
    <w:p w14:paraId="6BDF0B2C"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3、对所维保范围内设备进行综合性安全检查和确认工作。</w:t>
      </w:r>
    </w:p>
    <w:p w14:paraId="66BC7FA8"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4、负责通过技术监督部门的设备年检合格，负责整改项目的实施，报检费用由甲方另行支付。</w:t>
      </w:r>
    </w:p>
    <w:p w14:paraId="687A46CA" w14:textId="77777777" w:rsidR="00804413" w:rsidRDefault="00804413">
      <w:pPr>
        <w:spacing w:line="360" w:lineRule="auto"/>
        <w:rPr>
          <w:rFonts w:ascii="宋体" w:hAnsi="宋体" w:cs="宋体" w:hint="eastAsia"/>
          <w:b/>
          <w:color w:val="000000"/>
          <w:kern w:val="0"/>
          <w:szCs w:val="21"/>
        </w:rPr>
      </w:pPr>
      <w:r>
        <w:rPr>
          <w:rFonts w:ascii="宋体" w:hAnsi="宋体" w:cs="宋体" w:hint="eastAsia"/>
          <w:b/>
          <w:color w:val="000000"/>
          <w:kern w:val="0"/>
          <w:szCs w:val="21"/>
        </w:rPr>
        <w:t>第三条  日常维护保养期限</w:t>
      </w:r>
    </w:p>
    <w:p w14:paraId="35FAAFC4"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本合同期限</w:t>
      </w:r>
      <w:r>
        <w:rPr>
          <w:rFonts w:ascii="宋体" w:hAnsi="宋体" w:cs="宋体" w:hint="eastAsia"/>
          <w:color w:val="000000"/>
          <w:kern w:val="0"/>
          <w:szCs w:val="21"/>
          <w:u w:val="single"/>
        </w:rPr>
        <w:t xml:space="preserve">   </w:t>
      </w:r>
      <w:r>
        <w:rPr>
          <w:rFonts w:ascii="宋体" w:hAnsi="宋体" w:cs="宋体" w:hint="eastAsia"/>
          <w:color w:val="000000"/>
          <w:kern w:val="0"/>
          <w:szCs w:val="21"/>
        </w:rPr>
        <w:t>年，自</w:t>
      </w: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日起至</w:t>
      </w:r>
      <w:r>
        <w:rPr>
          <w:rFonts w:ascii="宋体" w:hAnsi="宋体" w:cs="宋体" w:hint="eastAsia"/>
          <w:color w:val="000000"/>
          <w:kern w:val="0"/>
          <w:szCs w:val="21"/>
          <w:u w:val="single"/>
        </w:rPr>
        <w:t xml:space="preserve">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日止。甲乙双方同意期限届满后续约的，应当于期限届满</w:t>
      </w:r>
      <w:r>
        <w:rPr>
          <w:rFonts w:ascii="宋体" w:hAnsi="宋体" w:cs="宋体" w:hint="eastAsia"/>
          <w:color w:val="000000"/>
          <w:kern w:val="0"/>
          <w:szCs w:val="21"/>
          <w:u w:val="single"/>
        </w:rPr>
        <w:t xml:space="preserve">   </w:t>
      </w:r>
      <w:r>
        <w:rPr>
          <w:rFonts w:ascii="宋体" w:hAnsi="宋体" w:cs="宋体" w:hint="eastAsia"/>
          <w:color w:val="000000"/>
          <w:kern w:val="0"/>
          <w:szCs w:val="21"/>
        </w:rPr>
        <w:t>日前重新签订合同。</w:t>
      </w:r>
    </w:p>
    <w:p w14:paraId="6D35B9C2" w14:textId="77777777" w:rsidR="00804413" w:rsidRDefault="00804413">
      <w:pPr>
        <w:spacing w:line="360" w:lineRule="auto"/>
        <w:rPr>
          <w:rFonts w:ascii="宋体" w:hAnsi="宋体" w:cs="宋体" w:hint="eastAsia"/>
          <w:b/>
          <w:color w:val="000000"/>
          <w:kern w:val="0"/>
          <w:szCs w:val="21"/>
        </w:rPr>
      </w:pPr>
      <w:r>
        <w:rPr>
          <w:rFonts w:ascii="宋体" w:hAnsi="宋体" w:cs="宋体" w:hint="eastAsia"/>
          <w:b/>
          <w:color w:val="000000"/>
          <w:kern w:val="0"/>
          <w:szCs w:val="21"/>
        </w:rPr>
        <w:t>第四条  日常维护保养费</w:t>
      </w:r>
    </w:p>
    <w:p w14:paraId="41243339"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维护保养电梯台数总计</w:t>
      </w:r>
      <w:r>
        <w:rPr>
          <w:rFonts w:ascii="宋体" w:hAnsi="宋体" w:cs="宋体" w:hint="eastAsia"/>
          <w:color w:val="000000"/>
          <w:kern w:val="0"/>
          <w:szCs w:val="21"/>
          <w:u w:val="single"/>
        </w:rPr>
        <w:t xml:space="preserve">      </w:t>
      </w:r>
      <w:r>
        <w:rPr>
          <w:rFonts w:ascii="宋体" w:hAnsi="宋体" w:cs="宋体" w:hint="eastAsia"/>
          <w:color w:val="000000"/>
          <w:kern w:val="0"/>
          <w:szCs w:val="21"/>
        </w:rPr>
        <w:t>台、总计金额</w:t>
      </w:r>
      <w:r>
        <w:rPr>
          <w:rFonts w:ascii="宋体" w:hAnsi="宋体" w:cs="宋体" w:hint="eastAsia"/>
          <w:color w:val="000000"/>
          <w:kern w:val="0"/>
          <w:szCs w:val="21"/>
          <w:u w:val="single"/>
        </w:rPr>
        <w:t xml:space="preserve">       </w:t>
      </w:r>
      <w:r>
        <w:rPr>
          <w:rFonts w:ascii="宋体" w:hAnsi="宋体" w:cs="宋体" w:hint="eastAsia"/>
          <w:color w:val="000000"/>
          <w:kern w:val="0"/>
          <w:szCs w:val="21"/>
        </w:rPr>
        <w:t>元（人民币），大写：</w:t>
      </w:r>
      <w:r>
        <w:rPr>
          <w:rFonts w:ascii="宋体" w:hAnsi="宋体" w:cs="宋体" w:hint="eastAsia"/>
          <w:color w:val="000000"/>
          <w:kern w:val="0"/>
          <w:szCs w:val="21"/>
          <w:u w:val="single"/>
        </w:rPr>
        <w:t xml:space="preserve">       </w:t>
      </w:r>
      <w:r>
        <w:rPr>
          <w:rFonts w:ascii="宋体" w:hAnsi="宋体" w:cs="宋体" w:hint="eastAsia"/>
          <w:color w:val="000000"/>
          <w:kern w:val="0"/>
          <w:szCs w:val="21"/>
        </w:rPr>
        <w:t>。</w:t>
      </w:r>
    </w:p>
    <w:p w14:paraId="24CDF357" w14:textId="77777777" w:rsidR="00804413" w:rsidRDefault="00804413">
      <w:pPr>
        <w:spacing w:line="360" w:lineRule="auto"/>
        <w:rPr>
          <w:rFonts w:ascii="宋体" w:hAnsi="宋体" w:cs="宋体" w:hint="eastAsia"/>
          <w:b/>
          <w:color w:val="000000"/>
          <w:kern w:val="0"/>
          <w:szCs w:val="21"/>
        </w:rPr>
      </w:pPr>
      <w:r>
        <w:rPr>
          <w:rFonts w:ascii="宋体" w:hAnsi="宋体" w:cs="宋体" w:hint="eastAsia"/>
          <w:b/>
          <w:color w:val="000000"/>
          <w:kern w:val="0"/>
          <w:szCs w:val="21"/>
        </w:rPr>
        <w:t>第五条  结算方式</w:t>
      </w:r>
    </w:p>
    <w:p w14:paraId="0BFD1E16" w14:textId="77777777" w:rsidR="00804413" w:rsidRDefault="00804413">
      <w:pPr>
        <w:tabs>
          <w:tab w:val="left" w:pos="682"/>
        </w:tabs>
        <w:snapToGrid w:val="0"/>
        <w:spacing w:line="360" w:lineRule="auto"/>
        <w:ind w:firstLineChars="200" w:firstLine="420"/>
        <w:rPr>
          <w:rFonts w:ascii="宋体" w:hAnsi="宋体" w:cs="宋体" w:hint="eastAsia"/>
          <w:color w:val="000000"/>
          <w:szCs w:val="21"/>
        </w:rPr>
      </w:pPr>
      <w:r>
        <w:rPr>
          <w:rFonts w:ascii="宋体" w:hAnsi="宋体" w:cs="宋体" w:hint="eastAsia"/>
          <w:color w:val="000000"/>
          <w:kern w:val="0"/>
          <w:szCs w:val="21"/>
        </w:rPr>
        <w:t>（一）</w:t>
      </w:r>
      <w:r>
        <w:rPr>
          <w:rFonts w:ascii="宋体" w:hAnsi="宋体" w:cs="宋体" w:hint="eastAsia"/>
          <w:color w:val="000000"/>
          <w:szCs w:val="21"/>
        </w:rPr>
        <w:t>乙方向甲方支付合同款的10%作为履约保证金，</w:t>
      </w:r>
      <w:r>
        <w:rPr>
          <w:rFonts w:hint="eastAsia"/>
          <w:color w:val="000000"/>
        </w:rPr>
        <w:t>在中标供应商履行完合同约定义务事项后</w:t>
      </w:r>
      <w:r>
        <w:rPr>
          <w:rFonts w:hint="eastAsia"/>
          <w:color w:val="000000"/>
        </w:rPr>
        <w:t>7</w:t>
      </w:r>
      <w:r>
        <w:rPr>
          <w:rFonts w:hint="eastAsia"/>
          <w:color w:val="000000"/>
        </w:rPr>
        <w:t>个工作日内无息退还；履约保证金形式为银行转账</w:t>
      </w:r>
      <w:r>
        <w:rPr>
          <w:rFonts w:ascii="宋体" w:hAnsi="宋体" w:cs="宋体" w:hint="eastAsia"/>
          <w:color w:val="000000"/>
          <w:szCs w:val="21"/>
        </w:rPr>
        <w:t>；</w:t>
      </w:r>
    </w:p>
    <w:p w14:paraId="0877DE6E" w14:textId="77777777" w:rsidR="00804413" w:rsidRDefault="00804413">
      <w:pPr>
        <w:pStyle w:val="a0"/>
        <w:tabs>
          <w:tab w:val="left" w:pos="682"/>
        </w:tabs>
        <w:ind w:firstLine="210"/>
        <w:rPr>
          <w:rFonts w:hint="eastAsia"/>
          <w:color w:val="000000"/>
        </w:rPr>
      </w:pPr>
      <w:r>
        <w:rPr>
          <w:rFonts w:ascii="宋体" w:hAnsi="宋体" w:cs="宋体" w:hint="eastAsia"/>
          <w:color w:val="000000"/>
          <w:szCs w:val="21"/>
        </w:rPr>
        <w:t>（二）付款方式：每3个月结算支付一次，甲方在3个月满后10天内支付3个月的维护费（乙方需开具增值税专用发票）；</w:t>
      </w:r>
    </w:p>
    <w:p w14:paraId="799CCA6B" w14:textId="77777777" w:rsidR="00804413" w:rsidRDefault="00804413">
      <w:pPr>
        <w:tabs>
          <w:tab w:val="left" w:pos="682"/>
        </w:tabs>
        <w:snapToGrid w:val="0"/>
        <w:spacing w:line="360" w:lineRule="auto"/>
        <w:ind w:firstLineChars="200" w:firstLine="422"/>
        <w:rPr>
          <w:rFonts w:ascii="宋体" w:hAnsi="宋体" w:cs="宋体" w:hint="eastAsia"/>
          <w:color w:val="000000"/>
          <w:kern w:val="0"/>
          <w:szCs w:val="21"/>
        </w:rPr>
      </w:pPr>
      <w:r>
        <w:rPr>
          <w:rFonts w:ascii="宋体" w:hAnsi="宋体" w:cs="宋体" w:hint="eastAsia"/>
          <w:b/>
          <w:color w:val="000000"/>
          <w:kern w:val="0"/>
          <w:szCs w:val="21"/>
        </w:rPr>
        <w:t>第六条  日常维护保养方式：</w:t>
      </w:r>
    </w:p>
    <w:p w14:paraId="0F0E6E60" w14:textId="77777777" w:rsidR="00804413" w:rsidRDefault="00804413">
      <w:pPr>
        <w:spacing w:line="360" w:lineRule="auto"/>
        <w:ind w:firstLineChars="200" w:firstLine="420"/>
        <w:rPr>
          <w:rFonts w:ascii="宋体" w:hAnsi="宋体" w:cs="宋体" w:hint="eastAsia"/>
          <w:color w:val="000000"/>
          <w:kern w:val="0"/>
          <w:szCs w:val="21"/>
          <w:u w:val="single"/>
        </w:rPr>
      </w:pPr>
      <w:r>
        <w:rPr>
          <w:rFonts w:ascii="宋体" w:hAnsi="宋体" w:cs="宋体" w:hint="eastAsia"/>
          <w:color w:val="000000"/>
          <w:kern w:val="0"/>
          <w:szCs w:val="21"/>
        </w:rPr>
        <w:t>乙方负责电梯的日常维护与保养，并提供维保期内</w:t>
      </w:r>
      <w:r>
        <w:rPr>
          <w:rFonts w:ascii="宋体" w:hAnsi="宋体" w:cs="宋体" w:hint="eastAsia"/>
          <w:color w:val="000000"/>
          <w:kern w:val="0"/>
          <w:szCs w:val="21"/>
          <w:u w:val="single"/>
        </w:rPr>
        <w:t>7*24小时的现场服务，并保证通讯正常。</w:t>
      </w:r>
    </w:p>
    <w:p w14:paraId="37AD03F6" w14:textId="77777777" w:rsidR="00804413" w:rsidRDefault="00804413">
      <w:pPr>
        <w:tabs>
          <w:tab w:val="left" w:pos="540"/>
        </w:tabs>
        <w:snapToGrid w:val="0"/>
        <w:spacing w:line="400" w:lineRule="exact"/>
        <w:ind w:left="540"/>
        <w:rPr>
          <w:rFonts w:ascii="宋体" w:hAnsi="宋体" w:cs="宋体" w:hint="eastAsia"/>
          <w:color w:val="000000"/>
          <w:kern w:val="0"/>
          <w:szCs w:val="21"/>
        </w:rPr>
      </w:pPr>
      <w:r>
        <w:rPr>
          <w:rFonts w:ascii="宋体" w:hAnsi="宋体" w:cs="宋体" w:hint="eastAsia"/>
          <w:b/>
          <w:color w:val="000000"/>
          <w:kern w:val="0"/>
          <w:szCs w:val="21"/>
        </w:rPr>
        <w:t>第七条  乙方抢修服务热线电话：</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14:paraId="037DB8DB" w14:textId="77777777" w:rsidR="00804413" w:rsidRDefault="00804413">
      <w:pPr>
        <w:tabs>
          <w:tab w:val="left" w:pos="567"/>
          <w:tab w:val="left" w:pos="680"/>
        </w:tabs>
        <w:spacing w:line="360" w:lineRule="auto"/>
        <w:ind w:left="567" w:hanging="540"/>
        <w:rPr>
          <w:rFonts w:ascii="宋体" w:hAnsi="宋体" w:cs="宋体" w:hint="eastAsia"/>
          <w:color w:val="000000"/>
          <w:kern w:val="0"/>
          <w:szCs w:val="21"/>
        </w:rPr>
      </w:pPr>
      <w:r>
        <w:rPr>
          <w:rFonts w:ascii="宋体" w:hAnsi="宋体" w:cs="宋体" w:hint="eastAsia"/>
          <w:color w:val="000000"/>
          <w:kern w:val="0"/>
          <w:szCs w:val="21"/>
        </w:rPr>
        <w:t>抢修服务时间</w:t>
      </w:r>
      <w:r>
        <w:rPr>
          <w:rFonts w:ascii="宋体" w:hAnsi="宋体" w:cs="宋体" w:hint="eastAsia"/>
          <w:b/>
          <w:color w:val="000000"/>
          <w:kern w:val="0"/>
          <w:szCs w:val="21"/>
        </w:rPr>
        <w:t>：</w:t>
      </w:r>
      <w:r>
        <w:rPr>
          <w:rFonts w:ascii="宋体" w:hAnsi="宋体" w:cs="宋体" w:hint="eastAsia"/>
          <w:b/>
          <w:color w:val="000000"/>
          <w:kern w:val="0"/>
          <w:szCs w:val="21"/>
          <w:u w:val="single"/>
        </w:rPr>
        <w:t>每天早上8点-11点30分、下午12点30分-17点保证不少于1名维保人员在甲方仓储区进行日常保养和随时响应维保。其他时间接到甲方故障电话后20分钟之内响应，40分钟内到达现场并提供不间断服务，尽快解决问题，修理或直接更换，满足甲方的正常使用要求。一般故障应在2小时内解决，重大故障应在48小时内解决，特殊故障解决期限双方协商确定。如遇故障时乙方无法按需提供服务，采购人将有权临时请第三方技术人员上门维护，费用由中标方承担。</w:t>
      </w:r>
    </w:p>
    <w:p w14:paraId="09295DCA" w14:textId="77777777" w:rsidR="00804413" w:rsidRDefault="00804413">
      <w:pPr>
        <w:spacing w:line="360" w:lineRule="auto"/>
        <w:ind w:firstLineChars="200" w:firstLine="422"/>
        <w:rPr>
          <w:rFonts w:ascii="宋体" w:hAnsi="宋体" w:cs="宋体" w:hint="eastAsia"/>
          <w:b/>
          <w:color w:val="000000"/>
          <w:kern w:val="0"/>
          <w:szCs w:val="21"/>
        </w:rPr>
      </w:pPr>
      <w:r>
        <w:rPr>
          <w:rFonts w:ascii="宋体" w:hAnsi="宋体" w:cs="宋体" w:hint="eastAsia"/>
          <w:b/>
          <w:color w:val="000000"/>
          <w:kern w:val="0"/>
          <w:szCs w:val="21"/>
        </w:rPr>
        <w:t>第八条  驻场：乙方提供驻场作业服务（驻场费用已经包含在日常维护保养费中）。</w:t>
      </w:r>
    </w:p>
    <w:p w14:paraId="12FFB2A7" w14:textId="77777777" w:rsidR="00804413" w:rsidRDefault="00804413">
      <w:pPr>
        <w:pStyle w:val="a0"/>
        <w:spacing w:line="360" w:lineRule="auto"/>
        <w:ind w:firstLineChars="0" w:firstLine="0"/>
        <w:rPr>
          <w:color w:val="000000"/>
        </w:rPr>
      </w:pPr>
      <w:r>
        <w:rPr>
          <w:rFonts w:hint="eastAsia"/>
          <w:color w:val="000000"/>
        </w:rPr>
        <w:t xml:space="preserve">    </w:t>
      </w:r>
      <w:r>
        <w:rPr>
          <w:rFonts w:ascii="宋体" w:hAnsi="宋体" w:cs="宋体" w:hint="eastAsia"/>
          <w:color w:val="000000"/>
          <w:kern w:val="0"/>
          <w:szCs w:val="21"/>
        </w:rPr>
        <w:t>驻场作业人员数目：</w:t>
      </w:r>
      <w:r>
        <w:rPr>
          <w:rFonts w:ascii="宋体" w:hAnsi="宋体" w:cs="宋体" w:hint="eastAsia"/>
          <w:color w:val="000000"/>
          <w:kern w:val="0"/>
          <w:szCs w:val="21"/>
          <w:u w:val="single"/>
        </w:rPr>
        <w:t xml:space="preserve"> 2 </w:t>
      </w:r>
      <w:r>
        <w:rPr>
          <w:rFonts w:ascii="宋体" w:hAnsi="宋体" w:cs="宋体" w:hint="eastAsia"/>
          <w:color w:val="000000"/>
          <w:kern w:val="0"/>
          <w:szCs w:val="21"/>
        </w:rPr>
        <w:t>人</w:t>
      </w:r>
    </w:p>
    <w:p w14:paraId="767560D8" w14:textId="77777777" w:rsidR="00804413" w:rsidRDefault="00804413">
      <w:pPr>
        <w:spacing w:line="360" w:lineRule="auto"/>
        <w:ind w:firstLineChars="200" w:firstLine="420"/>
        <w:rPr>
          <w:rFonts w:ascii="宋体" w:hAnsi="宋体" w:cs="宋体" w:hint="eastAsia"/>
          <w:color w:val="000000"/>
          <w:kern w:val="0"/>
          <w:szCs w:val="21"/>
          <w:u w:val="single"/>
        </w:rPr>
      </w:pPr>
      <w:r>
        <w:rPr>
          <w:rFonts w:ascii="宋体" w:hAnsi="宋体" w:cs="宋体" w:hint="eastAsia"/>
          <w:color w:val="000000"/>
          <w:kern w:val="0"/>
          <w:szCs w:val="21"/>
        </w:rPr>
        <w:t>驻场作业人员职责：</w:t>
      </w:r>
      <w:r>
        <w:rPr>
          <w:rFonts w:ascii="宋体" w:hAnsi="宋体" w:cs="宋体" w:hint="eastAsia"/>
          <w:color w:val="000000"/>
          <w:kern w:val="0"/>
          <w:szCs w:val="21"/>
          <w:u w:val="single"/>
        </w:rPr>
        <w:t>1、驻场人员严格遵守甲方的各项规章制度。2﹑认真执行电梯保养计划和日常巡视，并做好保养及维修记录，每月保养计划时间表交甲方负责人确认同意后方可按计划执行，不得随意进行停梯维保工作。3、甲方有特殊情况需配合的，应积极配合。4、电梯年检前安全部件的检测及试验，发现隐患及时修理，保证电梯年检一次性通过。5、针对甲方检查发现的问题要及时修复解决；6、及时向甲方提供维修所需的零、配件清单。</w:t>
      </w:r>
    </w:p>
    <w:p w14:paraId="101136CF" w14:textId="77777777" w:rsidR="00804413" w:rsidRDefault="00804413">
      <w:pPr>
        <w:spacing w:line="360" w:lineRule="auto"/>
        <w:rPr>
          <w:rFonts w:ascii="宋体" w:hAnsi="宋体" w:cs="宋体" w:hint="eastAsia"/>
          <w:b/>
          <w:color w:val="000000"/>
          <w:kern w:val="0"/>
          <w:szCs w:val="21"/>
          <w:u w:val="single"/>
        </w:rPr>
      </w:pPr>
      <w:r>
        <w:rPr>
          <w:rFonts w:ascii="宋体" w:hAnsi="宋体" w:cs="宋体" w:hint="eastAsia"/>
          <w:b/>
          <w:color w:val="000000"/>
          <w:szCs w:val="21"/>
        </w:rPr>
        <w:t>第九条  甲方权利、义务</w:t>
      </w:r>
    </w:p>
    <w:p w14:paraId="7F704BE2" w14:textId="77777777" w:rsidR="00804413" w:rsidRDefault="00804413">
      <w:pPr>
        <w:spacing w:line="360" w:lineRule="auto"/>
        <w:ind w:firstLineChars="200" w:firstLine="422"/>
        <w:rPr>
          <w:rFonts w:ascii="宋体" w:hAnsi="宋体" w:cs="宋体" w:hint="eastAsia"/>
          <w:b/>
          <w:color w:val="000000"/>
          <w:szCs w:val="21"/>
        </w:rPr>
      </w:pPr>
      <w:r>
        <w:rPr>
          <w:rFonts w:ascii="宋体" w:hAnsi="宋体" w:cs="宋体" w:hint="eastAsia"/>
          <w:b/>
          <w:color w:val="000000"/>
          <w:szCs w:val="21"/>
        </w:rPr>
        <w:t>（一）权利</w:t>
      </w:r>
    </w:p>
    <w:p w14:paraId="121C0F25"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1、有权监督乙方按照合同约定履行维护保养义务，发出故障通知或提出建议。</w:t>
      </w:r>
    </w:p>
    <w:p w14:paraId="597DC399"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2、有权要求乙方保障电梯的正常运行，应及时采购维修所需零、配件。</w:t>
      </w:r>
    </w:p>
    <w:p w14:paraId="48C5B786" w14:textId="77777777" w:rsidR="00804413" w:rsidRDefault="00804413">
      <w:pPr>
        <w:ind w:firstLineChars="200" w:firstLine="420"/>
        <w:rPr>
          <w:rFonts w:ascii="宋体" w:hAnsi="宋体" w:cs="宋体" w:hint="eastAsia"/>
          <w:color w:val="000000"/>
          <w:szCs w:val="21"/>
        </w:rPr>
      </w:pPr>
      <w:r>
        <w:rPr>
          <w:rFonts w:ascii="宋体" w:hAnsi="宋体" w:cs="宋体" w:hint="eastAsia"/>
          <w:color w:val="000000"/>
          <w:szCs w:val="21"/>
        </w:rPr>
        <w:t>3、对维保不到位的、未按规定响应维保或</w:t>
      </w:r>
      <w:r>
        <w:rPr>
          <w:rFonts w:ascii="新宋体" w:eastAsia="新宋体" w:hAnsi="新宋体" w:cs="Arial"/>
          <w:color w:val="000000"/>
        </w:rPr>
        <w:t>擅自更换</w:t>
      </w:r>
      <w:r>
        <w:rPr>
          <w:rFonts w:ascii="新宋体" w:eastAsia="新宋体" w:hAnsi="新宋体" w:cs="Arial" w:hint="eastAsia"/>
          <w:color w:val="000000"/>
        </w:rPr>
        <w:t>维保人员</w:t>
      </w:r>
      <w:r>
        <w:rPr>
          <w:rFonts w:ascii="新宋体" w:eastAsia="新宋体" w:hAnsi="新宋体" w:cs="Arial"/>
          <w:color w:val="000000"/>
        </w:rPr>
        <w:t>属违约行为</w:t>
      </w:r>
      <w:r>
        <w:rPr>
          <w:rFonts w:ascii="宋体" w:eastAsia="新宋体" w:hAnsi="宋体" w:cs="宋体" w:hint="eastAsia"/>
          <w:b/>
          <w:bCs/>
          <w:color w:val="000000"/>
          <w:szCs w:val="21"/>
        </w:rPr>
        <w:t>，</w:t>
      </w:r>
      <w:r>
        <w:rPr>
          <w:rFonts w:ascii="宋体" w:hAnsi="宋体" w:cs="宋体" w:hint="eastAsia"/>
          <w:color w:val="000000"/>
          <w:kern w:val="0"/>
          <w:szCs w:val="21"/>
        </w:rPr>
        <w:t>甲方</w:t>
      </w:r>
      <w:r>
        <w:rPr>
          <w:rFonts w:ascii="宋体" w:hAnsi="宋体" w:cs="宋体" w:hint="eastAsia"/>
          <w:color w:val="000000"/>
          <w:szCs w:val="21"/>
        </w:rPr>
        <w:t>有权从维保费用中扣除1000-2000元/次，两次以上违约甲方</w:t>
      </w:r>
      <w:r>
        <w:rPr>
          <w:rFonts w:ascii="宋体" w:hAnsi="宋体" w:cs="宋体" w:hint="eastAsia"/>
          <w:color w:val="000000"/>
          <w:kern w:val="0"/>
          <w:szCs w:val="21"/>
        </w:rPr>
        <w:t>有权</w:t>
      </w:r>
      <w:r>
        <w:rPr>
          <w:rFonts w:ascii="宋体" w:hAnsi="宋体" w:cs="宋体" w:hint="eastAsia"/>
          <w:b/>
          <w:bCs/>
          <w:color w:val="000000"/>
          <w:szCs w:val="21"/>
        </w:rPr>
        <w:t>终止合同</w:t>
      </w:r>
      <w:r>
        <w:rPr>
          <w:rFonts w:ascii="新宋体" w:eastAsia="新宋体" w:hAnsi="新宋体" w:hint="eastAsia"/>
          <w:color w:val="000000"/>
          <w:szCs w:val="21"/>
        </w:rPr>
        <w:t>并追究乙方的违约责任</w:t>
      </w:r>
      <w:r>
        <w:rPr>
          <w:rFonts w:ascii="宋体" w:hAnsi="宋体" w:cs="宋体" w:hint="eastAsia"/>
          <w:color w:val="000000"/>
          <w:szCs w:val="21"/>
        </w:rPr>
        <w:t>；对于维保人员不服从采购人管理的，可权从维保费用中扣除500-1000元/次。</w:t>
      </w:r>
    </w:p>
    <w:p w14:paraId="641E5B95" w14:textId="77777777" w:rsidR="00804413" w:rsidRDefault="00804413">
      <w:pPr>
        <w:spacing w:line="360" w:lineRule="auto"/>
        <w:ind w:firstLineChars="200" w:firstLine="422"/>
        <w:rPr>
          <w:rFonts w:ascii="宋体" w:hAnsi="宋体" w:cs="宋体" w:hint="eastAsia"/>
          <w:b/>
          <w:color w:val="000000"/>
          <w:szCs w:val="21"/>
        </w:rPr>
      </w:pPr>
      <w:r>
        <w:rPr>
          <w:rFonts w:ascii="宋体" w:hAnsi="宋体" w:cs="宋体" w:hint="eastAsia"/>
          <w:b/>
          <w:color w:val="000000"/>
          <w:szCs w:val="21"/>
        </w:rPr>
        <w:t>（二）义务</w:t>
      </w:r>
    </w:p>
    <w:p w14:paraId="7BAC3D0A"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1、</w:t>
      </w:r>
      <w:r>
        <w:rPr>
          <w:rFonts w:ascii="宋体" w:hAnsi="宋体" w:cs="宋体" w:hint="eastAsia"/>
          <w:color w:val="000000"/>
          <w:kern w:val="0"/>
          <w:szCs w:val="21"/>
        </w:rPr>
        <w:t>应当对每台电梯建立完整的安全技术档案，并供乙方查询。签订合同前应当向乙方提供如下资料或复印件：</w:t>
      </w:r>
    </w:p>
    <w:p w14:paraId="19AEA7A4"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（1） 产品合格证；</w:t>
      </w:r>
    </w:p>
    <w:p w14:paraId="5C61ED8F"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（2） 使用维护说明书；</w:t>
      </w:r>
    </w:p>
    <w:p w14:paraId="33E35C85"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（3） 电气原理图；</w:t>
      </w:r>
    </w:p>
    <w:p w14:paraId="34611E6D"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（4） 电气敷设图；</w:t>
      </w:r>
    </w:p>
    <w:p w14:paraId="0CD919B6"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（5） 安装说明书；</w:t>
      </w:r>
    </w:p>
    <w:p w14:paraId="7FBC13FC"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（6） 电梯整机、安全部件和主要部件型式试验报告结论副本或结论；</w:t>
      </w:r>
    </w:p>
    <w:p w14:paraId="6D57A594"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（7） 电梯运行全部记录；</w:t>
      </w:r>
    </w:p>
    <w:p w14:paraId="5678027F"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（8） 故障及事故记录；</w:t>
      </w:r>
    </w:p>
    <w:p w14:paraId="550492FC"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（9） 改造、重大维修原始记录；</w:t>
      </w:r>
    </w:p>
    <w:p w14:paraId="2B87A703"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（10）特种设备登记卡；</w:t>
      </w:r>
    </w:p>
    <w:p w14:paraId="0E1EF349"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（11）电梯施工自检记录；</w:t>
      </w:r>
    </w:p>
    <w:p w14:paraId="5467FF26"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（12）上年度的检验报告；</w:t>
      </w:r>
    </w:p>
    <w:p w14:paraId="34B44785"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2、</w:t>
      </w:r>
      <w:r>
        <w:rPr>
          <w:rFonts w:ascii="宋体" w:hAnsi="宋体" w:cs="宋体" w:hint="eastAsia"/>
          <w:color w:val="000000"/>
          <w:kern w:val="0"/>
          <w:szCs w:val="21"/>
        </w:rPr>
        <w:t>建立电梯安全运行管理制度，保证电梯的用电、消防、防雷、通风、通道、电话通讯；并保证机房、井道、底坑无漏水、渗水现象，通往机房、底坑、滑轮间、井道安全门的通道畅通、照明充分。</w:t>
      </w:r>
    </w:p>
    <w:p w14:paraId="032896AE"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3、</w:t>
      </w:r>
      <w:r>
        <w:rPr>
          <w:rFonts w:ascii="宋体" w:hAnsi="宋体" w:cs="宋体" w:hint="eastAsia"/>
          <w:color w:val="000000"/>
          <w:szCs w:val="21"/>
        </w:rPr>
        <w:t>配备电梯安全管理人员</w:t>
      </w:r>
      <w:r>
        <w:rPr>
          <w:rFonts w:ascii="宋体" w:hAnsi="宋体" w:cs="宋体" w:hint="eastAsia"/>
          <w:color w:val="000000"/>
          <w:kern w:val="0"/>
          <w:szCs w:val="21"/>
        </w:rPr>
        <w:t>负责电梯的日常安全管理：</w:t>
      </w:r>
    </w:p>
    <w:p w14:paraId="47295120"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（1）负责电梯钥匙的使用管理；</w:t>
      </w:r>
    </w:p>
    <w:p w14:paraId="171A1025"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（2）负责对乙方的维护保养记录、修理记录签字确认；</w:t>
      </w:r>
    </w:p>
    <w:p w14:paraId="5DEA2BEA"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（3）负责对乙方提交的电梯安全隐患提示单签字确认。</w:t>
      </w:r>
    </w:p>
    <w:p w14:paraId="7BA38CFE"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（4）如果更换电梯安全管理人员，应当及时通知乙方。</w:t>
      </w:r>
    </w:p>
    <w:p w14:paraId="4C64D612"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4、</w:t>
      </w:r>
      <w:r>
        <w:rPr>
          <w:rFonts w:ascii="宋体" w:hAnsi="宋体" w:cs="宋体" w:hint="eastAsia"/>
          <w:color w:val="000000"/>
          <w:kern w:val="0"/>
          <w:szCs w:val="21"/>
        </w:rPr>
        <w:t>应当制定电梯事故应急防范措施和救援预案并定期演练。</w:t>
      </w:r>
    </w:p>
    <w:p w14:paraId="53755CA9"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5、</w:t>
      </w:r>
      <w:r>
        <w:rPr>
          <w:rFonts w:ascii="宋体" w:hAnsi="宋体" w:cs="宋体" w:hint="eastAsia"/>
          <w:color w:val="000000"/>
          <w:kern w:val="0"/>
          <w:szCs w:val="21"/>
        </w:rPr>
        <w:t>在电梯使用过程中发现故障或异常情况应当立即停止使用，并及时通知乙方。</w:t>
      </w:r>
    </w:p>
    <w:p w14:paraId="58709D5A"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6、除乙方无法解决的情况外，未经</w:t>
      </w:r>
      <w:r>
        <w:rPr>
          <w:rFonts w:ascii="宋体" w:hAnsi="宋体" w:cs="宋体" w:hint="eastAsia"/>
          <w:color w:val="000000"/>
          <w:kern w:val="0"/>
          <w:szCs w:val="21"/>
        </w:rPr>
        <w:t>乙方书面许可不得允许非乙方人员从事与电梯维护保养有关的工作。</w:t>
      </w:r>
    </w:p>
    <w:p w14:paraId="73517D5A"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7、应当</w:t>
      </w:r>
      <w:r>
        <w:rPr>
          <w:rFonts w:ascii="宋体" w:hAnsi="宋体" w:cs="宋体" w:hint="eastAsia"/>
          <w:color w:val="000000"/>
          <w:kern w:val="0"/>
          <w:szCs w:val="21"/>
        </w:rPr>
        <w:t>为乙方提供维护保养所需的工作环境。</w:t>
      </w:r>
    </w:p>
    <w:p w14:paraId="1842E8F9"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8、</w:t>
      </w:r>
      <w:r>
        <w:rPr>
          <w:rFonts w:ascii="宋体" w:hAnsi="宋体" w:cs="宋体" w:hint="eastAsia"/>
          <w:color w:val="000000"/>
          <w:kern w:val="0"/>
          <w:szCs w:val="21"/>
        </w:rPr>
        <w:t>应当在电梯安全检验合格有效期届满前1 个月，向电梯检验检测机构提出定期检验申请，并缴纳相关电梯检测费用。</w:t>
      </w:r>
    </w:p>
    <w:p w14:paraId="59F054EC" w14:textId="77777777" w:rsidR="00804413" w:rsidRDefault="00804413">
      <w:pPr>
        <w:spacing w:line="360" w:lineRule="auto"/>
        <w:rPr>
          <w:rFonts w:ascii="宋体" w:hAnsi="宋体" w:cs="宋体" w:hint="eastAsia"/>
          <w:b/>
          <w:color w:val="000000"/>
          <w:szCs w:val="21"/>
        </w:rPr>
      </w:pPr>
      <w:r>
        <w:rPr>
          <w:rFonts w:ascii="宋体" w:hAnsi="宋体" w:cs="宋体" w:hint="eastAsia"/>
          <w:color w:val="000000"/>
          <w:szCs w:val="21"/>
        </w:rPr>
        <w:t xml:space="preserve"> </w:t>
      </w:r>
      <w:r>
        <w:rPr>
          <w:rFonts w:ascii="宋体" w:hAnsi="宋体" w:cs="宋体" w:hint="eastAsia"/>
          <w:b/>
          <w:color w:val="000000"/>
          <w:szCs w:val="21"/>
        </w:rPr>
        <w:t>第十条  乙方权利、义务</w:t>
      </w:r>
    </w:p>
    <w:p w14:paraId="73F6D1F9" w14:textId="77777777" w:rsidR="00804413" w:rsidRDefault="00804413">
      <w:pPr>
        <w:spacing w:line="360" w:lineRule="auto"/>
        <w:ind w:firstLineChars="200" w:firstLine="422"/>
        <w:rPr>
          <w:rFonts w:ascii="宋体" w:hAnsi="宋体" w:cs="宋体" w:hint="eastAsia"/>
          <w:b/>
          <w:color w:val="000000"/>
          <w:szCs w:val="21"/>
        </w:rPr>
      </w:pPr>
      <w:r>
        <w:rPr>
          <w:rFonts w:ascii="宋体" w:hAnsi="宋体" w:cs="宋体" w:hint="eastAsia"/>
          <w:b/>
          <w:color w:val="000000"/>
          <w:kern w:val="0"/>
          <w:szCs w:val="21"/>
        </w:rPr>
        <w:t>（一）</w:t>
      </w:r>
      <w:r>
        <w:rPr>
          <w:rFonts w:ascii="宋体" w:hAnsi="宋体" w:cs="宋体" w:hint="eastAsia"/>
          <w:b/>
          <w:color w:val="000000"/>
          <w:szCs w:val="21"/>
        </w:rPr>
        <w:t>权利</w:t>
      </w:r>
    </w:p>
    <w:p w14:paraId="5EE24167"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1、有权要求甲方提供维护保养所需的工作环境及相关资料。</w:t>
      </w:r>
    </w:p>
    <w:p w14:paraId="28F407AD"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2、有权拒绝甲方提出的影响电梯安全运行的要求。</w:t>
      </w:r>
    </w:p>
    <w:p w14:paraId="34D749F8" w14:textId="77777777" w:rsidR="00804413" w:rsidRDefault="00804413">
      <w:pPr>
        <w:spacing w:line="360" w:lineRule="auto"/>
        <w:ind w:firstLineChars="200" w:firstLine="422"/>
        <w:rPr>
          <w:rFonts w:ascii="宋体" w:hAnsi="宋体" w:cs="宋体" w:hint="eastAsia"/>
          <w:color w:val="000000"/>
          <w:szCs w:val="21"/>
        </w:rPr>
      </w:pPr>
      <w:r>
        <w:rPr>
          <w:rFonts w:ascii="宋体" w:hAnsi="宋体" w:cs="宋体" w:hint="eastAsia"/>
          <w:b/>
          <w:color w:val="000000"/>
          <w:szCs w:val="21"/>
        </w:rPr>
        <w:t>（二）义务</w:t>
      </w:r>
    </w:p>
    <w:p w14:paraId="423D8BEE"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1、</w:t>
      </w:r>
      <w:r>
        <w:rPr>
          <w:rFonts w:ascii="宋体" w:hAnsi="宋体" w:cs="宋体" w:hint="eastAsia"/>
          <w:color w:val="000000"/>
          <w:kern w:val="0"/>
          <w:szCs w:val="21"/>
        </w:rPr>
        <w:t>应当具备特种设备安全监督管理部门核发的相应许可证书。</w:t>
      </w:r>
    </w:p>
    <w:p w14:paraId="4E2E0553" w14:textId="77777777" w:rsidR="00804413" w:rsidRDefault="00804413">
      <w:pPr>
        <w:pStyle w:val="a0"/>
        <w:ind w:firstLineChars="200"/>
        <w:rPr>
          <w:rFonts w:hint="eastAsia"/>
          <w:color w:val="000000"/>
        </w:rPr>
      </w:pPr>
      <w:r>
        <w:rPr>
          <w:rFonts w:ascii="宋体" w:hAnsi="宋体" w:cs="宋体" w:hint="eastAsia"/>
          <w:color w:val="000000"/>
          <w:kern w:val="0"/>
          <w:szCs w:val="21"/>
        </w:rPr>
        <w:t>2、接到故障通知后，应当立即赶赴现场进行处理，发生电梯困人时，应当在 20 分钟之内抵达现场。</w:t>
      </w:r>
    </w:p>
    <w:p w14:paraId="568F0F27" w14:textId="77777777" w:rsidR="00804413" w:rsidRDefault="00804413">
      <w:pPr>
        <w:spacing w:line="360" w:lineRule="auto"/>
        <w:ind w:firstLineChars="200" w:firstLine="420"/>
        <w:rPr>
          <w:rFonts w:hint="eastAsia"/>
          <w:color w:val="000000"/>
        </w:rPr>
      </w:pPr>
      <w:r>
        <w:rPr>
          <w:rFonts w:hint="eastAsia"/>
          <w:color w:val="000000"/>
        </w:rPr>
        <w:t>3</w:t>
      </w:r>
      <w:r>
        <w:rPr>
          <w:rFonts w:hint="eastAsia"/>
          <w:color w:val="000000"/>
        </w:rPr>
        <w:t>、</w:t>
      </w:r>
      <w:r>
        <w:rPr>
          <w:rFonts w:hint="eastAsia"/>
          <w:color w:val="000000"/>
          <w:kern w:val="0"/>
        </w:rPr>
        <w:t>现场</w:t>
      </w:r>
      <w:r>
        <w:rPr>
          <w:rFonts w:hint="eastAsia"/>
          <w:b/>
          <w:color w:val="000000"/>
        </w:rPr>
        <w:t>7*24</w:t>
      </w:r>
      <w:r>
        <w:rPr>
          <w:rFonts w:hint="eastAsia"/>
          <w:b/>
          <w:color w:val="000000"/>
        </w:rPr>
        <w:t>小时</w:t>
      </w:r>
      <w:r>
        <w:rPr>
          <w:rFonts w:hint="eastAsia"/>
          <w:color w:val="000000"/>
          <w:kern w:val="0"/>
        </w:rPr>
        <w:t>专职维保人员不得少于二人，且应当取得相应的《特种设备作业人员证》（</w:t>
      </w:r>
      <w:r>
        <w:rPr>
          <w:rFonts w:hint="eastAsia"/>
          <w:color w:val="000000"/>
          <w:kern w:val="0"/>
        </w:rPr>
        <w:t>T1</w:t>
      </w:r>
      <w:r>
        <w:rPr>
          <w:rFonts w:hint="eastAsia"/>
          <w:color w:val="000000"/>
          <w:kern w:val="0"/>
        </w:rPr>
        <w:t>、</w:t>
      </w:r>
      <w:r>
        <w:rPr>
          <w:rFonts w:hint="eastAsia"/>
          <w:color w:val="000000"/>
          <w:kern w:val="0"/>
        </w:rPr>
        <w:t>T2</w:t>
      </w:r>
      <w:r>
        <w:rPr>
          <w:rFonts w:hint="eastAsia"/>
          <w:color w:val="000000"/>
          <w:kern w:val="0"/>
        </w:rPr>
        <w:t>各不少于</w:t>
      </w:r>
      <w:r>
        <w:rPr>
          <w:rFonts w:hint="eastAsia"/>
          <w:color w:val="000000"/>
          <w:kern w:val="0"/>
        </w:rPr>
        <w:t>1</w:t>
      </w:r>
      <w:r>
        <w:rPr>
          <w:rFonts w:hint="eastAsia"/>
          <w:color w:val="000000"/>
          <w:kern w:val="0"/>
        </w:rPr>
        <w:t>个）并不得兼顾外单位维修保养工作，否则</w:t>
      </w:r>
      <w:r>
        <w:rPr>
          <w:rFonts w:ascii="新宋体" w:eastAsia="新宋体" w:hAnsi="新宋体" w:cs="Arial"/>
          <w:color w:val="000000"/>
        </w:rPr>
        <w:t>属违约行为</w:t>
      </w:r>
      <w:r>
        <w:rPr>
          <w:rFonts w:hint="eastAsia"/>
          <w:color w:val="000000"/>
          <w:kern w:val="0"/>
        </w:rPr>
        <w:t>甲方有权</w:t>
      </w:r>
      <w:r>
        <w:rPr>
          <w:rFonts w:hint="eastAsia"/>
          <w:b/>
          <w:bCs/>
          <w:color w:val="000000"/>
        </w:rPr>
        <w:t>终止合同。</w:t>
      </w:r>
    </w:p>
    <w:p w14:paraId="49452861"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kern w:val="0"/>
          <w:szCs w:val="21"/>
        </w:rPr>
        <w:t>4、作业中应当负责落实现场安全防护措施，保证作业安全。</w:t>
      </w:r>
    </w:p>
    <w:p w14:paraId="7D2AE993"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5、向甲方提出合理化建议并</w:t>
      </w:r>
      <w:r>
        <w:rPr>
          <w:rFonts w:ascii="宋体" w:hAnsi="宋体" w:cs="宋体" w:hint="eastAsia"/>
          <w:color w:val="000000"/>
          <w:kern w:val="0"/>
          <w:szCs w:val="21"/>
        </w:rPr>
        <w:t>每月向甲方书面报告所维护保养电梯的运行情况、零部件使用情况、易损件的更换情况及</w:t>
      </w:r>
      <w:r>
        <w:rPr>
          <w:rFonts w:ascii="宋体" w:hAnsi="宋体" w:cs="宋体" w:hint="eastAsia"/>
          <w:color w:val="000000"/>
          <w:szCs w:val="21"/>
        </w:rPr>
        <w:t>电梯更换修理需求</w:t>
      </w:r>
      <w:r>
        <w:rPr>
          <w:rFonts w:ascii="宋体" w:hAnsi="宋体" w:cs="宋体" w:hint="eastAsia"/>
          <w:color w:val="000000"/>
          <w:kern w:val="0"/>
          <w:szCs w:val="21"/>
        </w:rPr>
        <w:t>。</w:t>
      </w:r>
    </w:p>
    <w:p w14:paraId="724FB285"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szCs w:val="21"/>
        </w:rPr>
        <w:t>6、</w:t>
      </w:r>
      <w:r>
        <w:rPr>
          <w:rFonts w:ascii="宋体" w:hAnsi="宋体" w:cs="宋体" w:hint="eastAsia"/>
          <w:color w:val="000000"/>
          <w:kern w:val="0"/>
          <w:szCs w:val="21"/>
        </w:rPr>
        <w:t>对所维护保养电梯的安全运行负责，保障设备整机及零部件完整无损。</w:t>
      </w:r>
    </w:p>
    <w:p w14:paraId="76809DE9" w14:textId="77777777" w:rsidR="00804413" w:rsidRDefault="0080441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 xml:space="preserve">7、建立回访制度（包括工作人员服务态度、维修质量、是否按照规定实施维护保养等），反馈意见书复印件需交由甲方存档备查。 </w:t>
      </w:r>
    </w:p>
    <w:p w14:paraId="3F36EEC1"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kern w:val="0"/>
          <w:szCs w:val="21"/>
        </w:rPr>
        <w:t>8、应当配合电梯检验检测机构对电梯的定期检验，并</w:t>
      </w:r>
      <w:r>
        <w:rPr>
          <w:rFonts w:ascii="宋体" w:hAnsi="宋体" w:cs="宋体" w:hint="eastAsia"/>
          <w:color w:val="000000"/>
          <w:szCs w:val="21"/>
        </w:rPr>
        <w:t>参与电梯安全管理活动。</w:t>
      </w:r>
    </w:p>
    <w:p w14:paraId="39722660"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9、应当妥善保管电梯图纸及相关资料，并在合同终止后交给甲方。</w:t>
      </w:r>
    </w:p>
    <w:p w14:paraId="6B36F68E" w14:textId="77777777" w:rsidR="00804413" w:rsidRDefault="00804413">
      <w:pPr>
        <w:tabs>
          <w:tab w:val="left" w:pos="900"/>
        </w:tabs>
        <w:spacing w:line="360" w:lineRule="auto"/>
        <w:ind w:leftChars="200" w:left="420" w:firstLine="210"/>
        <w:rPr>
          <w:color w:val="000000"/>
        </w:rPr>
      </w:pPr>
      <w:r>
        <w:rPr>
          <w:rFonts w:ascii="宋体" w:hAnsi="宋体" w:cs="宋体" w:hint="eastAsia"/>
          <w:color w:val="000000"/>
          <w:szCs w:val="21"/>
        </w:rPr>
        <w:t>10、</w:t>
      </w:r>
      <w:r>
        <w:rPr>
          <w:rFonts w:ascii="新宋体" w:eastAsia="新宋体" w:hAnsi="新宋体" w:hint="eastAsia"/>
          <w:color w:val="000000"/>
          <w:szCs w:val="21"/>
          <w:u w:val="single"/>
        </w:rPr>
        <w:t>曳引机、钢丝绳、导向轮等，以及违规使用造成的配件损坏</w:t>
      </w:r>
      <w:r>
        <w:rPr>
          <w:rFonts w:ascii="宋体" w:hAnsi="宋体" w:cs="宋体" w:hint="eastAsia"/>
          <w:bCs/>
          <w:color w:val="000000"/>
          <w:szCs w:val="21"/>
        </w:rPr>
        <w:t>要求维修或更换，则乙方需积极配合完成，易损件无偿维修更换，大部件更换在低于市场价基础上由双方协商确定。</w:t>
      </w:r>
    </w:p>
    <w:p w14:paraId="369DA2F1" w14:textId="77777777" w:rsidR="00804413" w:rsidRDefault="00804413">
      <w:pPr>
        <w:snapToGrid w:val="0"/>
        <w:spacing w:line="360" w:lineRule="exact"/>
        <w:ind w:firstLineChars="200" w:firstLine="420"/>
        <w:rPr>
          <w:rFonts w:ascii="新宋体" w:eastAsia="新宋体" w:hAnsi="新宋体"/>
          <w:color w:val="000000"/>
          <w:szCs w:val="21"/>
        </w:rPr>
      </w:pPr>
      <w:r>
        <w:rPr>
          <w:rFonts w:ascii="宋体" w:hAnsi="宋体" w:cs="宋体" w:hint="eastAsia"/>
          <w:color w:val="000000"/>
          <w:szCs w:val="21"/>
        </w:rPr>
        <w:t>11、</w:t>
      </w:r>
      <w:r>
        <w:rPr>
          <w:rFonts w:ascii="新宋体" w:eastAsia="新宋体" w:hAnsi="新宋体" w:hint="eastAsia"/>
          <w:color w:val="000000"/>
          <w:szCs w:val="21"/>
        </w:rPr>
        <w:t>除非得到甲方的书面同意，乙方不得将本合同范围的服务全部或部分分包给他人供应；</w:t>
      </w:r>
    </w:p>
    <w:p w14:paraId="5880CD0B" w14:textId="77777777" w:rsidR="00804413" w:rsidRDefault="00804413">
      <w:pPr>
        <w:snapToGrid w:val="0"/>
        <w:spacing w:line="360" w:lineRule="exact"/>
        <w:ind w:firstLineChars="200" w:firstLine="420"/>
        <w:rPr>
          <w:rFonts w:ascii="新宋体" w:eastAsia="新宋体" w:hAnsi="新宋体"/>
          <w:color w:val="000000"/>
          <w:szCs w:val="21"/>
        </w:rPr>
      </w:pPr>
      <w:r>
        <w:rPr>
          <w:rFonts w:ascii="新宋体" w:eastAsia="新宋体" w:hAnsi="新宋体" w:hint="eastAsia"/>
          <w:color w:val="000000"/>
          <w:szCs w:val="21"/>
        </w:rPr>
        <w:t>12、如有转让和未经甲方同意的分包行为，甲方有权解除合同，没收质量保证金并追究乙方的违约责任。</w:t>
      </w:r>
    </w:p>
    <w:p w14:paraId="60470280" w14:textId="77777777" w:rsidR="00804413" w:rsidRDefault="00804413">
      <w:pPr>
        <w:spacing w:line="360" w:lineRule="auto"/>
        <w:rPr>
          <w:rFonts w:ascii="宋体" w:hAnsi="宋体" w:cs="宋体" w:hint="eastAsia"/>
          <w:b/>
          <w:color w:val="000000"/>
          <w:szCs w:val="21"/>
        </w:rPr>
      </w:pPr>
      <w:r>
        <w:rPr>
          <w:rFonts w:ascii="宋体" w:hAnsi="宋体" w:cs="宋体" w:hint="eastAsia"/>
          <w:b/>
          <w:color w:val="000000"/>
          <w:szCs w:val="21"/>
        </w:rPr>
        <w:t>第十一条  违约责任</w:t>
      </w:r>
    </w:p>
    <w:p w14:paraId="1F37CABC"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（一）一方当事人未按约定履行义务给对方造成直接损失的，应当承担赔偿责任。</w:t>
      </w:r>
    </w:p>
    <w:p w14:paraId="3A6946CB"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（二）一方当事人无法继续履行合同的，应当及时通知另一方，并由责任方承担因合同解除而造成的损失。</w:t>
      </w:r>
    </w:p>
    <w:p w14:paraId="73CDB1EF"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（四）因电梯使用、管理原因导致人身伤亡或设备损坏、丢失的，由甲、乙双方根据过失分别自行承担部分责任。</w:t>
      </w:r>
    </w:p>
    <w:p w14:paraId="35301603"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（五）因维护保养原因导致人身伤亡或设备损坏、丢失的，由乙方承担全部责任。</w:t>
      </w:r>
    </w:p>
    <w:p w14:paraId="10C9320E"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（六）电梯停梯原因：如电梯停梯不能当时恢复运行的，乙方应以书面形式说明情况，通知甲方后勤部，特殊情况四小时之内必须恢复正常运行。</w:t>
      </w:r>
    </w:p>
    <w:p w14:paraId="11920912"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（七）因维护保养原因导致电梯检验检测不合格的，乙方还应当承担电梯复验所引发的一切费用。</w:t>
      </w:r>
    </w:p>
    <w:p w14:paraId="2A72C40B" w14:textId="77777777" w:rsidR="00804413" w:rsidRDefault="00804413">
      <w:pPr>
        <w:spacing w:line="360" w:lineRule="auto"/>
        <w:rPr>
          <w:rFonts w:ascii="宋体" w:hAnsi="宋体" w:cs="宋体" w:hint="eastAsia"/>
          <w:b/>
          <w:color w:val="000000"/>
          <w:szCs w:val="21"/>
        </w:rPr>
      </w:pPr>
      <w:r>
        <w:rPr>
          <w:rFonts w:ascii="宋体" w:hAnsi="宋体" w:cs="宋体" w:hint="eastAsia"/>
          <w:b/>
          <w:color w:val="000000"/>
          <w:szCs w:val="21"/>
        </w:rPr>
        <w:t>第十二条  本合同费用不包括以下项目</w:t>
      </w:r>
    </w:p>
    <w:p w14:paraId="0FD79EEF" w14:textId="77777777" w:rsidR="00804413" w:rsidRDefault="00804413">
      <w:pPr>
        <w:tabs>
          <w:tab w:val="left" w:pos="900"/>
          <w:tab w:val="left" w:pos="1305"/>
        </w:tabs>
        <w:spacing w:line="360" w:lineRule="auto"/>
        <w:ind w:leftChars="200" w:left="420" w:firstLineChars="200" w:firstLine="420"/>
        <w:rPr>
          <w:rFonts w:ascii="宋体" w:hAnsi="宋体" w:cs="宋体" w:hint="eastAsia"/>
          <w:bCs/>
          <w:color w:val="000000"/>
          <w:szCs w:val="21"/>
        </w:rPr>
      </w:pPr>
      <w:r>
        <w:rPr>
          <w:rFonts w:ascii="宋体" w:hAnsi="宋体" w:cs="宋体" w:hint="eastAsia"/>
          <w:bCs/>
          <w:color w:val="000000"/>
          <w:szCs w:val="21"/>
        </w:rPr>
        <w:t>（一）修理或更换工程中的土建工程。</w:t>
      </w:r>
    </w:p>
    <w:p w14:paraId="5DF8EE7F" w14:textId="77777777" w:rsidR="00804413" w:rsidRDefault="00804413">
      <w:pPr>
        <w:tabs>
          <w:tab w:val="left" w:pos="900"/>
          <w:tab w:val="left" w:pos="1305"/>
        </w:tabs>
        <w:spacing w:line="360" w:lineRule="auto"/>
        <w:ind w:leftChars="200" w:left="420" w:firstLineChars="200" w:firstLine="420"/>
        <w:rPr>
          <w:rFonts w:ascii="宋体" w:hAnsi="宋体" w:cs="宋体" w:hint="eastAsia"/>
          <w:bCs/>
          <w:color w:val="000000"/>
          <w:szCs w:val="21"/>
        </w:rPr>
      </w:pPr>
      <w:r>
        <w:rPr>
          <w:rFonts w:ascii="宋体" w:hAnsi="宋体" w:cs="宋体" w:hint="eastAsia"/>
          <w:bCs/>
          <w:color w:val="000000"/>
          <w:szCs w:val="21"/>
        </w:rPr>
        <w:t>（二）各种因国家或政府机关令要求而修改的设备或增加新标准附件的工程</w:t>
      </w:r>
    </w:p>
    <w:p w14:paraId="31E25667" w14:textId="77777777" w:rsidR="00804413" w:rsidRDefault="00804413">
      <w:pPr>
        <w:tabs>
          <w:tab w:val="left" w:pos="900"/>
          <w:tab w:val="left" w:pos="1305"/>
        </w:tabs>
        <w:spacing w:line="360" w:lineRule="auto"/>
        <w:ind w:leftChars="200" w:left="420" w:firstLineChars="200" w:firstLine="420"/>
        <w:rPr>
          <w:rFonts w:ascii="宋体" w:hAnsi="宋体" w:cs="宋体" w:hint="eastAsia"/>
          <w:bCs/>
          <w:color w:val="000000"/>
          <w:szCs w:val="21"/>
        </w:rPr>
      </w:pPr>
      <w:r>
        <w:rPr>
          <w:rFonts w:ascii="宋体" w:hAnsi="宋体" w:cs="宋体" w:hint="eastAsia"/>
          <w:bCs/>
          <w:color w:val="000000"/>
          <w:szCs w:val="21"/>
        </w:rPr>
        <w:t>（三）因不可抗力所造成的修理和更换工程。</w:t>
      </w:r>
    </w:p>
    <w:p w14:paraId="53198635" w14:textId="77777777" w:rsidR="00804413" w:rsidRDefault="00804413">
      <w:pPr>
        <w:tabs>
          <w:tab w:val="left" w:pos="900"/>
        </w:tabs>
        <w:spacing w:line="360" w:lineRule="auto"/>
        <w:ind w:leftChars="200" w:left="420"/>
        <w:rPr>
          <w:rFonts w:ascii="宋体" w:hAnsi="宋体" w:cs="宋体" w:hint="eastAsia"/>
          <w:bCs/>
          <w:color w:val="000000"/>
          <w:szCs w:val="21"/>
        </w:rPr>
      </w:pPr>
      <w:r>
        <w:rPr>
          <w:rFonts w:ascii="宋体" w:hAnsi="宋体" w:cs="宋体" w:hint="eastAsia"/>
          <w:bCs/>
          <w:color w:val="000000"/>
          <w:szCs w:val="21"/>
        </w:rPr>
        <w:t>若甲方要求维修，则乙方需积极配合完成，费用由双方协商确定。</w:t>
      </w:r>
    </w:p>
    <w:p w14:paraId="153E8276" w14:textId="77777777" w:rsidR="00804413" w:rsidRDefault="00804413">
      <w:pPr>
        <w:tabs>
          <w:tab w:val="left" w:pos="900"/>
        </w:tabs>
        <w:spacing w:line="360" w:lineRule="auto"/>
        <w:rPr>
          <w:rFonts w:ascii="宋体" w:hAnsi="宋体" w:cs="宋体" w:hint="eastAsia"/>
          <w:b/>
          <w:color w:val="000000"/>
          <w:szCs w:val="21"/>
        </w:rPr>
      </w:pPr>
      <w:r>
        <w:rPr>
          <w:rFonts w:ascii="宋体" w:hAnsi="宋体" w:cs="宋体" w:hint="eastAsia"/>
          <w:b/>
          <w:color w:val="000000"/>
          <w:szCs w:val="21"/>
        </w:rPr>
        <w:t>第十三条  合同的解除</w:t>
      </w:r>
    </w:p>
    <w:p w14:paraId="1A1FAF3A"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（一）甲乙双方协商一致，可以解除合同。</w:t>
      </w:r>
    </w:p>
    <w:p w14:paraId="4C920D0D"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（二）任何一方严重违约导致合同无法继续履行的，另一方可以解除合同。此外合同期内任何一方不得单方解除合同。</w:t>
      </w:r>
    </w:p>
    <w:p w14:paraId="1A0B826B" w14:textId="77777777" w:rsidR="00804413" w:rsidRDefault="00804413">
      <w:pPr>
        <w:pStyle w:val="a0"/>
        <w:ind w:firstLine="210"/>
        <w:rPr>
          <w:rFonts w:hint="eastAsia"/>
          <w:color w:val="000000"/>
        </w:rPr>
      </w:pPr>
      <w:r>
        <w:rPr>
          <w:rFonts w:ascii="宋体" w:hAnsi="宋体" w:cs="宋体" w:hint="eastAsia"/>
          <w:color w:val="000000"/>
          <w:szCs w:val="21"/>
        </w:rPr>
        <w:t>（三）</w:t>
      </w:r>
      <w:r>
        <w:rPr>
          <w:rFonts w:ascii="新宋体" w:eastAsia="新宋体" w:hAnsi="新宋体" w:hint="eastAsia"/>
          <w:color w:val="000000"/>
          <w:szCs w:val="21"/>
        </w:rPr>
        <w:t>因政策性调整终止本项目实施的，双方应通过友好协商，确定终止合同。</w:t>
      </w:r>
    </w:p>
    <w:p w14:paraId="4696FC6A" w14:textId="77777777" w:rsidR="00804413" w:rsidRDefault="00804413">
      <w:pPr>
        <w:spacing w:line="360" w:lineRule="auto"/>
        <w:rPr>
          <w:rFonts w:ascii="宋体" w:hAnsi="宋体" w:cs="宋体" w:hint="eastAsia"/>
          <w:b/>
          <w:color w:val="000000"/>
          <w:szCs w:val="21"/>
        </w:rPr>
      </w:pPr>
      <w:r>
        <w:rPr>
          <w:rFonts w:ascii="宋体" w:hAnsi="宋体" w:cs="宋体" w:hint="eastAsia"/>
          <w:b/>
          <w:color w:val="000000"/>
          <w:szCs w:val="21"/>
        </w:rPr>
        <w:t>第十四条  争议解决方式</w:t>
      </w:r>
    </w:p>
    <w:p w14:paraId="295E5B88"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本合同在履行过程中发生的争议，由双方当事人协商解决或向有关部门申请调解，协商、调解不成的，按照下列第</w:t>
      </w:r>
      <w:r>
        <w:rPr>
          <w:rFonts w:ascii="宋体" w:hAnsi="宋体" w:cs="宋体" w:hint="eastAsia"/>
          <w:color w:val="000000"/>
          <w:szCs w:val="21"/>
          <w:u w:val="single"/>
        </w:rPr>
        <w:t xml:space="preserve">     </w:t>
      </w:r>
      <w:r>
        <w:rPr>
          <w:rFonts w:ascii="宋体" w:hAnsi="宋体" w:cs="宋体" w:hint="eastAsia"/>
          <w:color w:val="000000"/>
          <w:szCs w:val="21"/>
        </w:rPr>
        <w:t>种方式解决（任选一种）：</w:t>
      </w:r>
    </w:p>
    <w:p w14:paraId="23EA2EE6"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（一）依法向甲方所在</w:t>
      </w:r>
      <w:r>
        <w:rPr>
          <w:rFonts w:ascii="宋体" w:hAnsi="宋体" w:cs="宋体" w:hint="eastAsia"/>
          <w:color w:val="000000"/>
          <w:szCs w:val="21"/>
          <w:u w:val="single"/>
        </w:rPr>
        <w:t xml:space="preserve">当地人民法院  </w:t>
      </w:r>
      <w:r>
        <w:rPr>
          <w:rFonts w:ascii="宋体" w:hAnsi="宋体" w:cs="宋体" w:hint="eastAsia"/>
          <w:color w:val="000000"/>
          <w:szCs w:val="21"/>
        </w:rPr>
        <w:t>起诉；</w:t>
      </w:r>
    </w:p>
    <w:p w14:paraId="6A15F3C3"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（二）提交当地仲裁委员会仲裁。</w:t>
      </w:r>
    </w:p>
    <w:p w14:paraId="6735613F" w14:textId="77777777" w:rsidR="00804413" w:rsidRDefault="00804413">
      <w:pPr>
        <w:spacing w:line="360" w:lineRule="auto"/>
        <w:rPr>
          <w:rFonts w:ascii="宋体" w:hAnsi="宋体" w:cs="宋体" w:hint="eastAsia"/>
          <w:b/>
          <w:color w:val="000000"/>
          <w:szCs w:val="21"/>
        </w:rPr>
      </w:pPr>
      <w:r>
        <w:rPr>
          <w:rFonts w:ascii="宋体" w:hAnsi="宋体" w:cs="宋体" w:hint="eastAsia"/>
          <w:b/>
          <w:color w:val="000000"/>
          <w:szCs w:val="21"/>
        </w:rPr>
        <w:t>第十五条  其它约定</w:t>
      </w:r>
    </w:p>
    <w:p w14:paraId="05E08CD3"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kern w:val="0"/>
          <w:szCs w:val="21"/>
        </w:rPr>
        <w:t>改造或</w:t>
      </w:r>
      <w:r>
        <w:rPr>
          <w:rFonts w:ascii="宋体" w:hAnsi="宋体" w:cs="宋体" w:hint="eastAsia"/>
          <w:color w:val="000000"/>
          <w:szCs w:val="21"/>
        </w:rPr>
        <w:t>甲方要求乙方提供本合同约定以外的增值服务的，双方均应当以书面形式另行约定。</w:t>
      </w:r>
    </w:p>
    <w:p w14:paraId="12873373"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（二）</w:t>
      </w:r>
      <w:r>
        <w:rPr>
          <w:rFonts w:ascii="宋体" w:hAnsi="宋体" w:cs="宋体" w:hint="eastAsia"/>
          <w:bCs/>
          <w:color w:val="000000"/>
          <w:szCs w:val="21"/>
        </w:rPr>
        <w:t>维护保养记录是记载电梯运行、维护、保养的依据。</w:t>
      </w:r>
      <w:r>
        <w:rPr>
          <w:rFonts w:ascii="宋体" w:hAnsi="宋体" w:cs="宋体" w:hint="eastAsia"/>
          <w:color w:val="000000"/>
          <w:szCs w:val="21"/>
        </w:rPr>
        <w:t>每台电梯均应当建立独立的</w:t>
      </w:r>
      <w:r>
        <w:rPr>
          <w:rFonts w:ascii="宋体" w:hAnsi="宋体" w:cs="宋体" w:hint="eastAsia"/>
          <w:color w:val="000000"/>
          <w:kern w:val="0"/>
          <w:szCs w:val="21"/>
        </w:rPr>
        <w:t>维护保养记录。维护保养记录应当一式两份，甲乙双方各保存一份，保存时间为4 年。普通维修、重大维修、改造协议与抢修记录均应当与维护保养记录一并保存。</w:t>
      </w:r>
    </w:p>
    <w:p w14:paraId="67CD907A" w14:textId="77777777" w:rsidR="00804413" w:rsidRDefault="00804413">
      <w:pPr>
        <w:spacing w:line="360" w:lineRule="auto"/>
        <w:rPr>
          <w:rFonts w:ascii="宋体" w:hAnsi="宋体" w:cs="宋体" w:hint="eastAsia"/>
          <w:b/>
          <w:color w:val="000000"/>
          <w:szCs w:val="21"/>
        </w:rPr>
      </w:pPr>
      <w:r>
        <w:rPr>
          <w:rFonts w:ascii="宋体" w:hAnsi="宋体" w:cs="宋体" w:hint="eastAsia"/>
          <w:b/>
          <w:color w:val="000000"/>
          <w:szCs w:val="21"/>
        </w:rPr>
        <w:t>第十六条  附則</w:t>
      </w:r>
    </w:p>
    <w:p w14:paraId="542C8005" w14:textId="77777777" w:rsidR="00804413" w:rsidRDefault="00804413">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本合同一式4份，双方各执2份，具有同等法律效力。</w:t>
      </w:r>
    </w:p>
    <w:p w14:paraId="4A3828A4" w14:textId="77777777" w:rsidR="00804413" w:rsidRDefault="00804413">
      <w:pPr>
        <w:spacing w:line="360" w:lineRule="auto"/>
        <w:rPr>
          <w:rFonts w:ascii="宋体" w:hAnsi="宋体" w:cs="宋体" w:hint="eastAsia"/>
          <w:b/>
          <w:bCs/>
          <w:color w:val="000000"/>
          <w:szCs w:val="21"/>
        </w:rPr>
      </w:pPr>
      <w:r>
        <w:rPr>
          <w:rFonts w:ascii="宋体" w:hAnsi="宋体" w:cs="宋体" w:hint="eastAsia"/>
          <w:b/>
          <w:color w:val="000000"/>
          <w:szCs w:val="21"/>
        </w:rPr>
        <w:t xml:space="preserve">第十七条  </w:t>
      </w:r>
      <w:r>
        <w:rPr>
          <w:rFonts w:ascii="宋体" w:hAnsi="宋体" w:cs="宋体" w:hint="eastAsia"/>
          <w:b/>
          <w:bCs/>
          <w:color w:val="000000"/>
          <w:szCs w:val="21"/>
        </w:rPr>
        <w:t>合同生效</w:t>
      </w:r>
    </w:p>
    <w:p w14:paraId="677BF9D6" w14:textId="77777777" w:rsidR="00804413" w:rsidRDefault="00804413">
      <w:pPr>
        <w:spacing w:line="360" w:lineRule="auto"/>
        <w:ind w:leftChars="428" w:left="899"/>
        <w:rPr>
          <w:rFonts w:ascii="宋体" w:hAnsi="宋体" w:cs="宋体" w:hint="eastAsia"/>
          <w:color w:val="000000"/>
          <w:szCs w:val="21"/>
        </w:rPr>
      </w:pPr>
      <w:r>
        <w:rPr>
          <w:rFonts w:ascii="宋体" w:hAnsi="宋体" w:cs="宋体" w:hint="eastAsia"/>
          <w:color w:val="000000"/>
          <w:szCs w:val="21"/>
        </w:rPr>
        <w:t>本合同经双方授权代表签署，甲乙双方加盖印章后生效。</w:t>
      </w:r>
    </w:p>
    <w:p w14:paraId="1A2C73EA"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甲方：（盖章）                       乙方：（盖章）</w:t>
      </w:r>
    </w:p>
    <w:p w14:paraId="3667A470"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法人:（签字或盖章）                  法人:（签字或盖章）</w:t>
      </w:r>
    </w:p>
    <w:p w14:paraId="411C1AA7"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地址：                               地址：</w:t>
      </w:r>
    </w:p>
    <w:p w14:paraId="6E375AD2"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邮政编码：                           邮政编码：</w:t>
      </w:r>
    </w:p>
    <w:p w14:paraId="5CA4288B"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电话：                               电话：</w:t>
      </w:r>
    </w:p>
    <w:p w14:paraId="20B438E3"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传真：                               传真：</w:t>
      </w:r>
    </w:p>
    <w:p w14:paraId="3CF70E84"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开户银行：                           开户银行：</w:t>
      </w:r>
    </w:p>
    <w:p w14:paraId="6CF4C4AD" w14:textId="77777777" w:rsidR="00804413" w:rsidRDefault="00804413" w:rsidP="00B042DE">
      <w:pPr>
        <w:spacing w:line="360" w:lineRule="auto"/>
        <w:ind w:firstLineChars="428" w:firstLine="899"/>
        <w:rPr>
          <w:rFonts w:ascii="宋体" w:hAnsi="宋体" w:cs="宋体" w:hint="eastAsia"/>
          <w:color w:val="000000"/>
          <w:szCs w:val="21"/>
        </w:rPr>
      </w:pPr>
      <w:r>
        <w:rPr>
          <w:rFonts w:ascii="宋体" w:hAnsi="宋体" w:cs="宋体" w:hint="eastAsia"/>
          <w:color w:val="000000"/>
          <w:szCs w:val="21"/>
        </w:rPr>
        <w:t>帐号：                               帐号：</w:t>
      </w:r>
    </w:p>
    <w:p w14:paraId="052A222E" w14:textId="77777777" w:rsidR="00804413" w:rsidRDefault="00804413">
      <w:pPr>
        <w:spacing w:line="360" w:lineRule="auto"/>
        <w:jc w:val="center"/>
        <w:outlineLvl w:val="0"/>
        <w:rPr>
          <w:rFonts w:ascii="新宋体" w:eastAsia="新宋体" w:hAnsi="新宋体" w:hint="eastAsia"/>
          <w:b/>
          <w:bCs/>
          <w:color w:val="000000"/>
          <w:szCs w:val="21"/>
        </w:rPr>
      </w:pPr>
      <w:r>
        <w:rPr>
          <w:rFonts w:ascii="新宋体" w:eastAsia="新宋体" w:hAnsi="新宋体" w:cs="Arial" w:hint="eastAsia"/>
          <w:b/>
          <w:bCs/>
          <w:color w:val="000000"/>
          <w:sz w:val="28"/>
          <w:szCs w:val="28"/>
        </w:rPr>
        <w:br w:type="page"/>
      </w:r>
      <w:bookmarkStart w:id="53" w:name="_Toc490232530"/>
      <w:bookmarkStart w:id="54" w:name="_Toc13266_WPSOffice_Level1"/>
      <w:bookmarkStart w:id="55" w:name="_Toc30038"/>
      <w:r>
        <w:rPr>
          <w:rFonts w:ascii="宋体" w:hAnsi="宋体" w:cs="宋体" w:hint="eastAsia"/>
          <w:b/>
          <w:bCs/>
          <w:color w:val="000000"/>
          <w:sz w:val="36"/>
          <w:szCs w:val="36"/>
        </w:rPr>
        <w:t xml:space="preserve">第三部分    </w:t>
      </w:r>
      <w:bookmarkEnd w:id="53"/>
      <w:bookmarkEnd w:id="54"/>
      <w:r>
        <w:rPr>
          <w:rFonts w:ascii="宋体" w:hAnsi="宋体" w:cs="宋体" w:hint="eastAsia"/>
          <w:b/>
          <w:bCs/>
          <w:color w:val="000000"/>
          <w:sz w:val="36"/>
          <w:szCs w:val="36"/>
        </w:rPr>
        <w:t>投标文件的编制格式</w:t>
      </w:r>
      <w:bookmarkEnd w:id="55"/>
    </w:p>
    <w:p w14:paraId="3C6DDF9B"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附件一</w:t>
      </w:r>
    </w:p>
    <w:p w14:paraId="5E280D2E" w14:textId="77777777" w:rsidR="00804413" w:rsidRDefault="00804413">
      <w:pPr>
        <w:spacing w:line="360" w:lineRule="auto"/>
        <w:jc w:val="center"/>
        <w:outlineLvl w:val="0"/>
        <w:rPr>
          <w:rFonts w:ascii="新宋体" w:eastAsia="新宋体" w:hAnsi="新宋体" w:hint="eastAsia"/>
          <w:b/>
          <w:bCs/>
          <w:color w:val="000000"/>
          <w:sz w:val="36"/>
          <w:szCs w:val="36"/>
        </w:rPr>
      </w:pPr>
      <w:bookmarkStart w:id="56" w:name="_Toc14125_WPSOffice_Level1"/>
      <w:bookmarkStart w:id="57" w:name="_Toc31981"/>
      <w:r>
        <w:rPr>
          <w:rFonts w:ascii="新宋体" w:eastAsia="新宋体" w:hAnsi="新宋体" w:hint="eastAsia"/>
          <w:b/>
          <w:bCs/>
          <w:color w:val="000000"/>
          <w:sz w:val="36"/>
          <w:szCs w:val="36"/>
        </w:rPr>
        <w:t>投 标 函</w:t>
      </w:r>
      <w:bookmarkEnd w:id="56"/>
      <w:bookmarkEnd w:id="57"/>
    </w:p>
    <w:p w14:paraId="418E8FAD" w14:textId="77777777" w:rsidR="00804413" w:rsidRDefault="00804413">
      <w:pPr>
        <w:spacing w:line="360" w:lineRule="auto"/>
        <w:rPr>
          <w:rFonts w:ascii="新宋体" w:eastAsia="新宋体" w:hAnsi="新宋体" w:cs="宋体" w:hint="eastAsia"/>
          <w:color w:val="000000"/>
          <w:szCs w:val="21"/>
        </w:rPr>
      </w:pPr>
      <w:r>
        <w:rPr>
          <w:rFonts w:ascii="新宋体" w:eastAsia="新宋体" w:hAnsi="新宋体" w:cs="宋体" w:hint="eastAsia"/>
          <w:color w:val="000000"/>
          <w:szCs w:val="21"/>
        </w:rPr>
        <w:t>致：</w:t>
      </w:r>
      <w:r>
        <w:rPr>
          <w:rFonts w:ascii="新宋体" w:eastAsia="新宋体" w:hAnsi="新宋体" w:cs="宋体" w:hint="eastAsia"/>
          <w:color w:val="000000"/>
          <w:szCs w:val="21"/>
          <w:u w:val="single"/>
        </w:rPr>
        <w:t>温州市金海化学品市场有限公司</w:t>
      </w:r>
    </w:p>
    <w:p w14:paraId="152AC441" w14:textId="77777777" w:rsidR="00804413" w:rsidRDefault="00804413">
      <w:pPr>
        <w:spacing w:line="360" w:lineRule="auto"/>
        <w:rPr>
          <w:rFonts w:ascii="新宋体" w:eastAsia="新宋体" w:hAnsi="新宋体" w:cs="宋体" w:hint="eastAsia"/>
          <w:color w:val="000000"/>
          <w:szCs w:val="21"/>
        </w:rPr>
      </w:pPr>
      <w:r>
        <w:rPr>
          <w:rFonts w:ascii="新宋体" w:eastAsia="新宋体" w:hAnsi="新宋体" w:cs="宋体" w:hint="eastAsia"/>
          <w:color w:val="000000"/>
          <w:szCs w:val="21"/>
        </w:rPr>
        <w:t xml:space="preserve">    </w:t>
      </w:r>
      <w:r>
        <w:rPr>
          <w:rFonts w:ascii="新宋体" w:eastAsia="新宋体" w:hAnsi="新宋体" w:cs="宋体" w:hint="eastAsia"/>
          <w:color w:val="000000"/>
          <w:szCs w:val="21"/>
          <w:u w:val="single"/>
        </w:rPr>
        <w:t>浙江中正工程项目管理有限公司</w:t>
      </w:r>
    </w:p>
    <w:p w14:paraId="24B7B460" w14:textId="77777777" w:rsidR="00804413" w:rsidRDefault="00804413">
      <w:pPr>
        <w:spacing w:line="360" w:lineRule="auto"/>
        <w:ind w:firstLineChars="200" w:firstLine="420"/>
        <w:rPr>
          <w:rFonts w:ascii="新宋体" w:eastAsia="新宋体" w:hAnsi="新宋体" w:hint="eastAsia"/>
          <w:color w:val="000000"/>
          <w:szCs w:val="21"/>
        </w:rPr>
      </w:pPr>
      <w:r>
        <w:rPr>
          <w:rFonts w:ascii="新宋体" w:eastAsia="新宋体" w:hAnsi="新宋体" w:hint="eastAsia"/>
          <w:color w:val="000000"/>
          <w:szCs w:val="21"/>
        </w:rPr>
        <w:t>根据贵方为</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项目（项目编号：</w:t>
      </w:r>
      <w:r>
        <w:rPr>
          <w:rFonts w:ascii="新宋体" w:eastAsia="新宋体" w:hAnsi="新宋体" w:hint="eastAsia"/>
          <w:b/>
          <w:color w:val="000000"/>
          <w:szCs w:val="21"/>
          <w:u w:val="single"/>
        </w:rPr>
        <w:t xml:space="preserve">           </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）的投标邀请，我方</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（投标人名称）作为投标人正式授权</w:t>
      </w:r>
      <w:r>
        <w:rPr>
          <w:rFonts w:ascii="新宋体" w:eastAsia="新宋体" w:hAnsi="新宋体" w:hint="eastAsia"/>
          <w:color w:val="000000"/>
          <w:szCs w:val="21"/>
          <w:u w:val="single"/>
        </w:rPr>
        <w:t xml:space="preserve">　           </w:t>
      </w:r>
      <w:r>
        <w:rPr>
          <w:rFonts w:ascii="新宋体" w:eastAsia="新宋体" w:hAnsi="新宋体" w:hint="eastAsia"/>
          <w:color w:val="000000"/>
          <w:szCs w:val="21"/>
        </w:rPr>
        <w:t>（授权代表全名，职务）代表我方处理有关本投标的一切事宜。</w:t>
      </w:r>
    </w:p>
    <w:p w14:paraId="368F9AA5" w14:textId="77777777" w:rsidR="00804413" w:rsidRDefault="00804413">
      <w:pPr>
        <w:pStyle w:val="aa"/>
        <w:spacing w:line="360" w:lineRule="auto"/>
        <w:ind w:firstLine="440"/>
        <w:rPr>
          <w:rFonts w:ascii="新宋体" w:eastAsia="新宋体" w:hAnsi="新宋体" w:hint="eastAsia"/>
          <w:color w:val="000000"/>
          <w:szCs w:val="21"/>
        </w:rPr>
      </w:pPr>
      <w:r>
        <w:rPr>
          <w:rFonts w:ascii="新宋体" w:eastAsia="新宋体" w:hAnsi="新宋体" w:hint="eastAsia"/>
          <w:color w:val="000000"/>
          <w:szCs w:val="21"/>
        </w:rPr>
        <w:t>在此提交的投标文件中，包括如下内容，并已分别单独密封装袋：</w:t>
      </w:r>
    </w:p>
    <w:p w14:paraId="3E2C88A1" w14:textId="77777777" w:rsidR="00804413" w:rsidRDefault="00804413">
      <w:pPr>
        <w:spacing w:line="360" w:lineRule="auto"/>
        <w:ind w:firstLineChars="150" w:firstLine="315"/>
        <w:rPr>
          <w:rFonts w:ascii="新宋体" w:eastAsia="新宋体" w:hAnsi="新宋体" w:hint="eastAsia"/>
          <w:color w:val="000000"/>
          <w:szCs w:val="21"/>
        </w:rPr>
      </w:pPr>
      <w:r>
        <w:rPr>
          <w:rFonts w:ascii="新宋体" w:eastAsia="新宋体" w:hAnsi="新宋体" w:hint="eastAsia"/>
          <w:color w:val="000000"/>
          <w:szCs w:val="21"/>
        </w:rPr>
        <w:t>（—）按“投标人须知”要求编制的投标文件技术标【正本一份，副本肆份】</w:t>
      </w:r>
    </w:p>
    <w:p w14:paraId="4D82566A" w14:textId="77777777" w:rsidR="00804413" w:rsidRDefault="00804413">
      <w:pPr>
        <w:spacing w:line="360" w:lineRule="auto"/>
        <w:ind w:firstLineChars="150" w:firstLine="315"/>
        <w:rPr>
          <w:rFonts w:ascii="新宋体" w:eastAsia="新宋体" w:hAnsi="新宋体" w:hint="eastAsia"/>
          <w:color w:val="000000"/>
          <w:szCs w:val="21"/>
        </w:rPr>
      </w:pPr>
      <w:r>
        <w:rPr>
          <w:rFonts w:ascii="新宋体" w:eastAsia="新宋体" w:hAnsi="新宋体" w:hint="eastAsia"/>
          <w:color w:val="000000"/>
          <w:szCs w:val="21"/>
        </w:rPr>
        <w:t>（二）按“投标人须知”要求编制的投标文件商务标【正本一份，副本肆份】</w:t>
      </w:r>
    </w:p>
    <w:p w14:paraId="1C39F6C1" w14:textId="77777777" w:rsidR="00804413" w:rsidRDefault="00804413">
      <w:pPr>
        <w:spacing w:line="360" w:lineRule="auto"/>
        <w:ind w:firstLineChars="200" w:firstLine="420"/>
        <w:rPr>
          <w:rFonts w:ascii="新宋体" w:eastAsia="新宋体" w:hAnsi="新宋体" w:hint="eastAsia"/>
          <w:color w:val="000000"/>
          <w:szCs w:val="21"/>
        </w:rPr>
      </w:pPr>
      <w:r>
        <w:rPr>
          <w:rFonts w:ascii="新宋体" w:eastAsia="新宋体" w:hAnsi="新宋体" w:hint="eastAsia"/>
          <w:color w:val="000000"/>
          <w:szCs w:val="21"/>
        </w:rPr>
        <w:t>我方己完全明白采购文件的所有条款要求，并重申以下几点：</w:t>
      </w:r>
    </w:p>
    <w:p w14:paraId="76BC0035" w14:textId="77777777" w:rsidR="00804413" w:rsidRDefault="00804413">
      <w:pPr>
        <w:spacing w:line="360" w:lineRule="auto"/>
        <w:ind w:leftChars="171" w:left="989" w:hangingChars="300" w:hanging="630"/>
        <w:rPr>
          <w:rFonts w:ascii="新宋体" w:eastAsia="新宋体" w:hAnsi="新宋体" w:hint="eastAsia"/>
          <w:color w:val="000000"/>
          <w:szCs w:val="21"/>
        </w:rPr>
      </w:pPr>
      <w:r>
        <w:rPr>
          <w:rFonts w:ascii="新宋体" w:eastAsia="新宋体" w:hAnsi="新宋体" w:hint="eastAsia"/>
          <w:color w:val="000000"/>
          <w:szCs w:val="21"/>
        </w:rPr>
        <w:t>（一）本投标文件的有效期自投标截止日起 90 天内有效，如中标，有效期将延至合同终止日为止；</w:t>
      </w:r>
    </w:p>
    <w:p w14:paraId="2560F701" w14:textId="77777777" w:rsidR="00804413" w:rsidRDefault="00804413">
      <w:pPr>
        <w:spacing w:line="360" w:lineRule="auto"/>
        <w:ind w:leftChars="171" w:left="989" w:hangingChars="300" w:hanging="630"/>
        <w:rPr>
          <w:rFonts w:ascii="新宋体" w:eastAsia="新宋体" w:hAnsi="新宋体" w:hint="eastAsia"/>
          <w:color w:val="000000"/>
          <w:szCs w:val="21"/>
        </w:rPr>
      </w:pPr>
      <w:r>
        <w:rPr>
          <w:rFonts w:ascii="新宋体" w:eastAsia="新宋体" w:hAnsi="新宋体" w:hint="eastAsia"/>
          <w:color w:val="000000"/>
          <w:szCs w:val="21"/>
        </w:rPr>
        <w:t>（二）我方已详细研究了采购文件的所有内容包括修改书（如有）和所有已提供的参考资料以及有关附件，我方完全理解并同意放弃在此方面提出含糊意见或误解的一切权力；</w:t>
      </w:r>
    </w:p>
    <w:p w14:paraId="13F09DAF" w14:textId="77777777" w:rsidR="00804413" w:rsidRDefault="00804413">
      <w:pPr>
        <w:spacing w:line="360" w:lineRule="auto"/>
        <w:ind w:leftChars="171" w:left="989" w:hangingChars="300" w:hanging="630"/>
        <w:rPr>
          <w:rFonts w:ascii="新宋体" w:eastAsia="新宋体" w:hAnsi="新宋体" w:hint="eastAsia"/>
          <w:color w:val="000000"/>
          <w:szCs w:val="21"/>
        </w:rPr>
      </w:pPr>
      <w:r>
        <w:rPr>
          <w:rFonts w:ascii="新宋体" w:eastAsia="新宋体" w:hAnsi="新宋体" w:hint="eastAsia"/>
          <w:color w:val="000000"/>
          <w:szCs w:val="21"/>
        </w:rPr>
        <w:t>（三）我方明白并愿意在规定的开标时间之后，投标人在投标有效期内撤回投标，其投标保证金将被贵方没收；</w:t>
      </w:r>
    </w:p>
    <w:p w14:paraId="10DDFE85" w14:textId="77777777" w:rsidR="00804413" w:rsidRDefault="00804413">
      <w:pPr>
        <w:spacing w:line="360" w:lineRule="auto"/>
        <w:ind w:leftChars="171" w:left="359"/>
        <w:rPr>
          <w:rFonts w:ascii="新宋体" w:eastAsia="新宋体" w:hAnsi="新宋体" w:hint="eastAsia"/>
          <w:color w:val="000000"/>
          <w:szCs w:val="21"/>
        </w:rPr>
      </w:pPr>
      <w:r>
        <w:rPr>
          <w:rFonts w:ascii="新宋体" w:eastAsia="新宋体" w:hAnsi="新宋体" w:hint="eastAsia"/>
          <w:color w:val="000000"/>
          <w:szCs w:val="21"/>
        </w:rPr>
        <w:t>（四）我方同意提供按照贵方可能要求的与投标有关的一切数据或资料；</w:t>
      </w:r>
    </w:p>
    <w:p w14:paraId="2F79F3C8" w14:textId="77777777" w:rsidR="00804413" w:rsidRDefault="00804413">
      <w:pPr>
        <w:spacing w:line="360" w:lineRule="auto"/>
        <w:ind w:leftChars="171" w:left="359"/>
        <w:rPr>
          <w:rFonts w:ascii="新宋体" w:eastAsia="新宋体" w:hAnsi="新宋体" w:hint="eastAsia"/>
          <w:color w:val="000000"/>
          <w:szCs w:val="21"/>
        </w:rPr>
      </w:pPr>
      <w:r>
        <w:rPr>
          <w:rFonts w:ascii="新宋体" w:eastAsia="新宋体" w:hAnsi="新宋体" w:hint="eastAsia"/>
          <w:color w:val="000000"/>
          <w:szCs w:val="21"/>
        </w:rPr>
        <w:t>（五）我方理解贵方不一定接受最低报价。</w:t>
      </w:r>
    </w:p>
    <w:p w14:paraId="748A13B9" w14:textId="77777777" w:rsidR="00804413" w:rsidRDefault="00804413">
      <w:pPr>
        <w:spacing w:line="360" w:lineRule="auto"/>
        <w:ind w:leftChars="171" w:left="989" w:hangingChars="300" w:hanging="630"/>
        <w:rPr>
          <w:rFonts w:ascii="新宋体" w:eastAsia="新宋体" w:hAnsi="新宋体" w:hint="eastAsia"/>
          <w:color w:val="000000"/>
          <w:szCs w:val="21"/>
        </w:rPr>
      </w:pPr>
      <w:r>
        <w:rPr>
          <w:rFonts w:ascii="新宋体" w:eastAsia="新宋体" w:hAnsi="新宋体" w:hint="eastAsia"/>
          <w:color w:val="000000"/>
          <w:szCs w:val="21"/>
        </w:rPr>
        <w:t>（六）我方如果中标，将保证履行采购文件以及采购文件修改书（如有）中的全部责任和义务，按质、按量、按期完成《合同书》中的全部任务。</w:t>
      </w:r>
    </w:p>
    <w:p w14:paraId="702398C4" w14:textId="77777777" w:rsidR="00804413" w:rsidRDefault="00804413">
      <w:pPr>
        <w:spacing w:line="360" w:lineRule="auto"/>
        <w:ind w:left="315"/>
        <w:rPr>
          <w:rFonts w:ascii="新宋体" w:eastAsia="新宋体" w:hAnsi="新宋体" w:hint="eastAsia"/>
          <w:color w:val="000000"/>
          <w:szCs w:val="21"/>
        </w:rPr>
      </w:pPr>
      <w:r>
        <w:rPr>
          <w:rFonts w:ascii="新宋体" w:eastAsia="新宋体" w:hAnsi="新宋体" w:hint="eastAsia"/>
          <w:color w:val="000000"/>
          <w:szCs w:val="21"/>
        </w:rPr>
        <w:t>（七）所有与本投标有关的函件请发往下列地址：</w:t>
      </w:r>
    </w:p>
    <w:p w14:paraId="20A87B16" w14:textId="77777777" w:rsidR="00804413" w:rsidRDefault="00804413">
      <w:pPr>
        <w:spacing w:line="360" w:lineRule="auto"/>
        <w:ind w:firstLine="435"/>
        <w:rPr>
          <w:rFonts w:ascii="新宋体" w:eastAsia="新宋体" w:hAnsi="新宋体" w:hint="eastAsia"/>
          <w:color w:val="000000"/>
          <w:szCs w:val="21"/>
        </w:rPr>
      </w:pPr>
      <w:r>
        <w:rPr>
          <w:rFonts w:ascii="新宋体" w:eastAsia="新宋体" w:hAnsi="新宋体" w:hint="eastAsia"/>
          <w:color w:val="000000"/>
          <w:szCs w:val="21"/>
        </w:rPr>
        <w:t xml:space="preserve">   地址</w:t>
      </w:r>
      <w:r>
        <w:rPr>
          <w:rFonts w:ascii="新宋体" w:eastAsia="新宋体" w:hAnsi="新宋体" w:hint="eastAsia"/>
          <w:color w:val="000000"/>
          <w:szCs w:val="21"/>
          <w:u w:val="single"/>
        </w:rPr>
        <w:t xml:space="preserve">                           </w:t>
      </w:r>
    </w:p>
    <w:p w14:paraId="7A86B369" w14:textId="77777777" w:rsidR="00804413" w:rsidRDefault="00804413">
      <w:pPr>
        <w:spacing w:line="360" w:lineRule="auto"/>
        <w:ind w:firstLine="435"/>
        <w:rPr>
          <w:rFonts w:ascii="新宋体" w:eastAsia="新宋体" w:hAnsi="新宋体" w:hint="eastAsia"/>
          <w:color w:val="000000"/>
          <w:szCs w:val="21"/>
        </w:rPr>
      </w:pPr>
      <w:r>
        <w:rPr>
          <w:rFonts w:ascii="新宋体" w:eastAsia="新宋体" w:hAnsi="新宋体" w:hint="eastAsia"/>
          <w:color w:val="000000"/>
          <w:szCs w:val="21"/>
        </w:rPr>
        <w:t xml:space="preserve">   电话</w:t>
      </w:r>
      <w:r>
        <w:rPr>
          <w:rFonts w:ascii="新宋体" w:eastAsia="新宋体" w:hAnsi="新宋体" w:hint="eastAsia"/>
          <w:color w:val="000000"/>
          <w:szCs w:val="21"/>
          <w:u w:val="single"/>
        </w:rPr>
        <w:t xml:space="preserve">                           </w:t>
      </w:r>
    </w:p>
    <w:p w14:paraId="1C9DBABC" w14:textId="77777777" w:rsidR="00804413" w:rsidRDefault="00804413">
      <w:pPr>
        <w:spacing w:line="360" w:lineRule="auto"/>
        <w:ind w:firstLine="435"/>
        <w:rPr>
          <w:rFonts w:ascii="新宋体" w:eastAsia="新宋体" w:hAnsi="新宋体" w:hint="eastAsia"/>
          <w:color w:val="000000"/>
          <w:szCs w:val="21"/>
          <w:u w:val="single"/>
        </w:rPr>
      </w:pPr>
      <w:r>
        <w:rPr>
          <w:rFonts w:ascii="新宋体" w:eastAsia="新宋体" w:hAnsi="新宋体" w:hint="eastAsia"/>
          <w:color w:val="000000"/>
          <w:szCs w:val="21"/>
        </w:rPr>
        <w:t xml:space="preserve">   传真</w:t>
      </w:r>
      <w:r>
        <w:rPr>
          <w:rFonts w:ascii="新宋体" w:eastAsia="新宋体" w:hAnsi="新宋体" w:hint="eastAsia"/>
          <w:color w:val="000000"/>
          <w:szCs w:val="21"/>
          <w:u w:val="single"/>
        </w:rPr>
        <w:t xml:space="preserve">                           </w:t>
      </w:r>
    </w:p>
    <w:p w14:paraId="6A116DE0" w14:textId="77777777" w:rsidR="00804413" w:rsidRDefault="00804413">
      <w:pPr>
        <w:spacing w:line="360" w:lineRule="auto"/>
        <w:ind w:firstLineChars="350" w:firstLine="735"/>
        <w:rPr>
          <w:rFonts w:ascii="新宋体" w:eastAsia="新宋体" w:hAnsi="新宋体" w:hint="eastAsia"/>
          <w:color w:val="000000"/>
          <w:szCs w:val="21"/>
          <w:u w:val="single"/>
        </w:rPr>
      </w:pPr>
      <w:r>
        <w:rPr>
          <w:rFonts w:ascii="新宋体" w:eastAsia="新宋体" w:hAnsi="新宋体" w:hint="eastAsia"/>
          <w:color w:val="000000"/>
          <w:szCs w:val="21"/>
        </w:rPr>
        <w:t>电子邮件</w:t>
      </w:r>
      <w:r>
        <w:rPr>
          <w:rFonts w:ascii="新宋体" w:eastAsia="新宋体" w:hAnsi="新宋体" w:hint="eastAsia"/>
          <w:color w:val="000000"/>
          <w:szCs w:val="21"/>
          <w:u w:val="single"/>
        </w:rPr>
        <w:t xml:space="preserve">                       </w:t>
      </w:r>
    </w:p>
    <w:p w14:paraId="39B11154" w14:textId="77777777" w:rsidR="00804413" w:rsidRDefault="00804413">
      <w:pPr>
        <w:spacing w:line="360" w:lineRule="auto"/>
        <w:ind w:firstLine="435"/>
        <w:rPr>
          <w:rFonts w:ascii="新宋体" w:eastAsia="新宋体" w:hAnsi="新宋体" w:hint="eastAsia"/>
          <w:color w:val="000000"/>
          <w:szCs w:val="21"/>
        </w:rPr>
      </w:pPr>
    </w:p>
    <w:p w14:paraId="58F28D05" w14:textId="77777777" w:rsidR="00804413" w:rsidRDefault="00804413">
      <w:pPr>
        <w:spacing w:line="360" w:lineRule="auto"/>
        <w:ind w:firstLine="435"/>
        <w:rPr>
          <w:rFonts w:ascii="新宋体" w:eastAsia="新宋体" w:hAnsi="新宋体" w:hint="eastAsia"/>
          <w:color w:val="000000"/>
          <w:szCs w:val="21"/>
        </w:rPr>
      </w:pPr>
      <w:r>
        <w:rPr>
          <w:rFonts w:ascii="新宋体" w:eastAsia="新宋体" w:hAnsi="新宋体" w:hint="eastAsia"/>
          <w:color w:val="000000"/>
          <w:szCs w:val="21"/>
        </w:rPr>
        <w:t xml:space="preserve">                                   投标人名称</w:t>
      </w:r>
      <w:r>
        <w:rPr>
          <w:rFonts w:ascii="新宋体" w:eastAsia="新宋体" w:hAnsi="新宋体" w:hint="eastAsia"/>
          <w:color w:val="000000"/>
          <w:szCs w:val="21"/>
          <w:u w:val="single"/>
        </w:rPr>
        <w:t xml:space="preserve">                          </w:t>
      </w:r>
    </w:p>
    <w:p w14:paraId="6C18D9EC" w14:textId="77777777" w:rsidR="00804413" w:rsidRDefault="00804413">
      <w:pPr>
        <w:spacing w:line="360" w:lineRule="auto"/>
        <w:ind w:firstLine="435"/>
        <w:rPr>
          <w:rFonts w:ascii="新宋体" w:eastAsia="新宋体" w:hAnsi="新宋体" w:hint="eastAsia"/>
          <w:color w:val="000000"/>
          <w:szCs w:val="21"/>
        </w:rPr>
      </w:pPr>
      <w:r>
        <w:rPr>
          <w:rFonts w:ascii="新宋体" w:eastAsia="新宋体" w:hAnsi="新宋体" w:hint="eastAsia"/>
          <w:color w:val="000000"/>
          <w:szCs w:val="21"/>
        </w:rPr>
        <w:t xml:space="preserve">                                   公章</w:t>
      </w:r>
      <w:r>
        <w:rPr>
          <w:rFonts w:ascii="新宋体" w:eastAsia="新宋体" w:hAnsi="新宋体" w:hint="eastAsia"/>
          <w:color w:val="000000"/>
          <w:szCs w:val="21"/>
          <w:u w:val="single"/>
        </w:rPr>
        <w:t xml:space="preserve">                                </w:t>
      </w:r>
    </w:p>
    <w:p w14:paraId="106D1C29" w14:textId="77777777" w:rsidR="00804413" w:rsidRDefault="00804413">
      <w:pPr>
        <w:spacing w:line="360" w:lineRule="auto"/>
        <w:ind w:firstLine="435"/>
        <w:rPr>
          <w:rFonts w:ascii="新宋体" w:eastAsia="新宋体" w:hAnsi="新宋体" w:hint="eastAsia"/>
          <w:color w:val="000000"/>
          <w:szCs w:val="21"/>
        </w:rPr>
      </w:pPr>
      <w:r>
        <w:rPr>
          <w:rFonts w:ascii="新宋体" w:eastAsia="新宋体" w:hAnsi="新宋体" w:hint="eastAsia"/>
          <w:color w:val="000000"/>
          <w:szCs w:val="21"/>
        </w:rPr>
        <w:t xml:space="preserve">                                   授权代表签字或盖章</w:t>
      </w:r>
      <w:r>
        <w:rPr>
          <w:rFonts w:ascii="新宋体" w:eastAsia="新宋体" w:hAnsi="新宋体" w:hint="eastAsia"/>
          <w:color w:val="000000"/>
          <w:szCs w:val="21"/>
          <w:u w:val="single"/>
        </w:rPr>
        <w:t xml:space="preserve">                  </w:t>
      </w:r>
    </w:p>
    <w:p w14:paraId="44DE1A40" w14:textId="77777777" w:rsidR="00804413" w:rsidRDefault="00804413">
      <w:pPr>
        <w:spacing w:line="360" w:lineRule="auto"/>
        <w:ind w:firstLine="435"/>
        <w:rPr>
          <w:rFonts w:ascii="新宋体" w:eastAsia="新宋体" w:hAnsi="新宋体" w:hint="eastAsia"/>
          <w:color w:val="000000"/>
          <w:sz w:val="22"/>
          <w:szCs w:val="22"/>
          <w:u w:val="single"/>
        </w:rPr>
        <w:sectPr w:rsidR="0080441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docGrid w:linePitch="312"/>
        </w:sectPr>
      </w:pPr>
      <w:r>
        <w:rPr>
          <w:rFonts w:ascii="新宋体" w:eastAsia="新宋体" w:hAnsi="新宋体" w:hint="eastAsia"/>
          <w:color w:val="000000"/>
          <w:szCs w:val="21"/>
        </w:rPr>
        <w:t xml:space="preserve">                                   日期</w:t>
      </w:r>
      <w:r>
        <w:rPr>
          <w:rFonts w:ascii="新宋体" w:eastAsia="新宋体" w:hAnsi="新宋体" w:hint="eastAsia"/>
          <w:color w:val="000000"/>
          <w:szCs w:val="21"/>
          <w:u w:val="single"/>
        </w:rPr>
        <w:t xml:space="preserve">                               </w:t>
      </w:r>
    </w:p>
    <w:p w14:paraId="17A1DC6C" w14:textId="77777777" w:rsidR="00804413" w:rsidRDefault="00804413">
      <w:pPr>
        <w:spacing w:line="380" w:lineRule="exact"/>
        <w:ind w:leftChars="-171" w:left="-359"/>
        <w:outlineLvl w:val="0"/>
        <w:rPr>
          <w:rFonts w:ascii="新宋体" w:eastAsia="新宋体" w:hAnsi="新宋体" w:hint="eastAsia"/>
          <w:b/>
          <w:bCs/>
          <w:color w:val="000000"/>
          <w:szCs w:val="21"/>
        </w:rPr>
      </w:pPr>
      <w:bookmarkStart w:id="58" w:name="_Toc12009"/>
      <w:r>
        <w:rPr>
          <w:rFonts w:ascii="新宋体" w:eastAsia="新宋体" w:hAnsi="新宋体" w:hint="eastAsia"/>
          <w:b/>
          <w:bCs/>
          <w:color w:val="000000"/>
          <w:szCs w:val="21"/>
        </w:rPr>
        <w:t>附件二</w:t>
      </w:r>
      <w:bookmarkEnd w:id="58"/>
      <w:r>
        <w:rPr>
          <w:rFonts w:ascii="新宋体" w:eastAsia="新宋体" w:hAnsi="新宋体" w:hint="eastAsia"/>
          <w:b/>
          <w:bCs/>
          <w:color w:val="000000"/>
          <w:szCs w:val="21"/>
        </w:rPr>
        <w:t xml:space="preserve"> </w:t>
      </w:r>
    </w:p>
    <w:p w14:paraId="3791E68A" w14:textId="77777777" w:rsidR="00804413" w:rsidRDefault="00804413">
      <w:pPr>
        <w:spacing w:line="400" w:lineRule="exact"/>
        <w:jc w:val="center"/>
        <w:outlineLvl w:val="0"/>
        <w:rPr>
          <w:rFonts w:ascii="新宋体" w:eastAsia="新宋体" w:hAnsi="新宋体" w:hint="eastAsia"/>
          <w:b/>
          <w:bCs/>
          <w:color w:val="000000"/>
          <w:sz w:val="36"/>
          <w:szCs w:val="36"/>
        </w:rPr>
      </w:pPr>
      <w:bookmarkStart w:id="59" w:name="_Toc10420_WPSOffice_Level1"/>
      <w:bookmarkStart w:id="60" w:name="_Toc29468"/>
      <w:r>
        <w:rPr>
          <w:rFonts w:ascii="新宋体" w:eastAsia="新宋体" w:hAnsi="新宋体" w:hint="eastAsia"/>
          <w:b/>
          <w:bCs/>
          <w:color w:val="000000"/>
          <w:sz w:val="36"/>
          <w:szCs w:val="36"/>
        </w:rPr>
        <w:t>开标一览表</w:t>
      </w:r>
      <w:bookmarkEnd w:id="59"/>
      <w:bookmarkEnd w:id="60"/>
    </w:p>
    <w:p w14:paraId="734604A9" w14:textId="77777777" w:rsidR="00804413" w:rsidRDefault="00804413">
      <w:pPr>
        <w:spacing w:line="380" w:lineRule="exact"/>
        <w:jc w:val="center"/>
        <w:rPr>
          <w:rFonts w:ascii="新宋体" w:eastAsia="新宋体" w:hAnsi="新宋体" w:hint="eastAsia"/>
          <w:b/>
          <w:bCs/>
          <w:color w:val="000000"/>
          <w:sz w:val="28"/>
        </w:rPr>
      </w:pPr>
    </w:p>
    <w:p w14:paraId="602DC100" w14:textId="77777777" w:rsidR="00804413" w:rsidRDefault="00804413">
      <w:pPr>
        <w:pStyle w:val="aa"/>
        <w:spacing w:line="400" w:lineRule="exact"/>
        <w:ind w:firstLine="0"/>
        <w:rPr>
          <w:rFonts w:ascii="新宋体" w:eastAsia="新宋体" w:hAnsi="新宋体" w:hint="eastAsia"/>
          <w:color w:val="000000"/>
        </w:rPr>
      </w:pPr>
      <w:r>
        <w:rPr>
          <w:rFonts w:ascii="新宋体" w:eastAsia="新宋体" w:hAnsi="新宋体" w:hint="eastAsia"/>
          <w:color w:val="000000"/>
        </w:rPr>
        <w:t xml:space="preserve">项目编号：    </w:t>
      </w:r>
      <w:r>
        <w:rPr>
          <w:rFonts w:ascii="新宋体" w:eastAsia="新宋体" w:hAnsi="新宋体" w:hint="eastAsia"/>
          <w:bCs/>
          <w:color w:val="000000"/>
        </w:rPr>
        <w:t xml:space="preserve">  </w:t>
      </w:r>
      <w:r>
        <w:rPr>
          <w:rFonts w:ascii="新宋体" w:eastAsia="新宋体" w:hAnsi="新宋体" w:hint="eastAsia"/>
          <w:color w:val="000000"/>
        </w:rPr>
        <w:t xml:space="preserve">                                                 （</w:t>
      </w:r>
      <w:r>
        <w:rPr>
          <w:rFonts w:ascii="新宋体" w:eastAsia="新宋体" w:hAnsi="新宋体"/>
          <w:color w:val="000000"/>
        </w:rPr>
        <w:t>价格单位：人民币</w:t>
      </w:r>
      <w:r>
        <w:rPr>
          <w:rFonts w:ascii="新宋体" w:eastAsia="新宋体" w:hAnsi="新宋体" w:hint="eastAsia"/>
          <w:color w:val="000000"/>
        </w:rPr>
        <w:t>万</w:t>
      </w:r>
      <w:r>
        <w:rPr>
          <w:rFonts w:ascii="新宋体" w:eastAsia="新宋体" w:hAnsi="新宋体"/>
          <w:color w:val="000000"/>
        </w:rPr>
        <w:t>元）</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4"/>
        <w:gridCol w:w="4320"/>
        <w:gridCol w:w="1794"/>
      </w:tblGrid>
      <w:tr w:rsidR="00804413" w14:paraId="64A51956" w14:textId="77777777">
        <w:trPr>
          <w:cantSplit/>
          <w:trHeight w:val="567"/>
          <w:jc w:val="center"/>
        </w:trPr>
        <w:tc>
          <w:tcPr>
            <w:tcW w:w="3164" w:type="dxa"/>
            <w:tcBorders>
              <w:top w:val="single" w:sz="12" w:space="0" w:color="auto"/>
              <w:left w:val="single" w:sz="12" w:space="0" w:color="auto"/>
              <w:bottom w:val="single" w:sz="4" w:space="0" w:color="auto"/>
              <w:right w:val="single" w:sz="4" w:space="0" w:color="auto"/>
            </w:tcBorders>
            <w:vAlign w:val="center"/>
          </w:tcPr>
          <w:p w14:paraId="565215B5" w14:textId="77777777" w:rsidR="00804413" w:rsidRDefault="00804413">
            <w:pPr>
              <w:spacing w:line="300" w:lineRule="exact"/>
              <w:ind w:rightChars="-10" w:right="-21"/>
              <w:jc w:val="center"/>
              <w:rPr>
                <w:rFonts w:ascii="新宋体" w:eastAsia="新宋体" w:hAnsi="新宋体" w:cs="Arial"/>
                <w:b/>
                <w:bCs/>
                <w:color w:val="000000"/>
                <w:sz w:val="24"/>
              </w:rPr>
            </w:pPr>
            <w:r>
              <w:rPr>
                <w:rFonts w:ascii="新宋体" w:eastAsia="新宋体" w:hAnsi="新宋体" w:cs="Arial"/>
                <w:b/>
                <w:bCs/>
                <w:color w:val="000000"/>
                <w:sz w:val="24"/>
              </w:rPr>
              <w:t>投标项目</w:t>
            </w:r>
          </w:p>
        </w:tc>
        <w:tc>
          <w:tcPr>
            <w:tcW w:w="4320" w:type="dxa"/>
            <w:tcBorders>
              <w:top w:val="single" w:sz="12" w:space="0" w:color="auto"/>
              <w:left w:val="single" w:sz="4" w:space="0" w:color="auto"/>
              <w:bottom w:val="single" w:sz="4" w:space="0" w:color="auto"/>
            </w:tcBorders>
            <w:vAlign w:val="center"/>
          </w:tcPr>
          <w:p w14:paraId="2617B27F" w14:textId="77777777" w:rsidR="00804413" w:rsidRDefault="00804413">
            <w:pPr>
              <w:spacing w:line="500" w:lineRule="exact"/>
              <w:ind w:rightChars="-10" w:right="-21"/>
              <w:jc w:val="center"/>
              <w:rPr>
                <w:rFonts w:ascii="新宋体" w:eastAsia="新宋体" w:hAnsi="新宋体" w:cs="Arial" w:hint="eastAsia"/>
                <w:b/>
                <w:color w:val="000000"/>
                <w:sz w:val="24"/>
              </w:rPr>
            </w:pPr>
            <w:r>
              <w:rPr>
                <w:rFonts w:ascii="新宋体" w:eastAsia="新宋体" w:hAnsi="新宋体" w:cs="Arial" w:hint="eastAsia"/>
                <w:b/>
                <w:color w:val="000000"/>
                <w:sz w:val="24"/>
              </w:rPr>
              <w:t>服务时间</w:t>
            </w:r>
          </w:p>
        </w:tc>
        <w:tc>
          <w:tcPr>
            <w:tcW w:w="1794" w:type="dxa"/>
            <w:tcBorders>
              <w:top w:val="single" w:sz="12" w:space="0" w:color="auto"/>
              <w:bottom w:val="single" w:sz="4" w:space="0" w:color="auto"/>
              <w:right w:val="single" w:sz="12" w:space="0" w:color="auto"/>
            </w:tcBorders>
            <w:vAlign w:val="center"/>
          </w:tcPr>
          <w:p w14:paraId="762781A2" w14:textId="77777777" w:rsidR="00804413" w:rsidRDefault="00804413">
            <w:pPr>
              <w:spacing w:line="500" w:lineRule="exact"/>
              <w:ind w:rightChars="-10" w:right="-21"/>
              <w:jc w:val="center"/>
              <w:rPr>
                <w:rFonts w:ascii="新宋体" w:eastAsia="新宋体" w:hAnsi="新宋体" w:cs="Arial"/>
                <w:b/>
                <w:color w:val="000000"/>
                <w:sz w:val="24"/>
              </w:rPr>
            </w:pPr>
            <w:r>
              <w:rPr>
                <w:rFonts w:ascii="新宋体" w:eastAsia="新宋体" w:hAnsi="新宋体" w:cs="Arial"/>
                <w:b/>
                <w:color w:val="000000"/>
                <w:sz w:val="24"/>
              </w:rPr>
              <w:t>项目负责人</w:t>
            </w:r>
          </w:p>
        </w:tc>
      </w:tr>
      <w:tr w:rsidR="00804413" w14:paraId="6190125C" w14:textId="77777777">
        <w:trPr>
          <w:cantSplit/>
          <w:trHeight w:val="1134"/>
          <w:jc w:val="center"/>
        </w:trPr>
        <w:tc>
          <w:tcPr>
            <w:tcW w:w="3164" w:type="dxa"/>
            <w:tcBorders>
              <w:top w:val="single" w:sz="4" w:space="0" w:color="auto"/>
              <w:left w:val="single" w:sz="12" w:space="0" w:color="auto"/>
              <w:right w:val="single" w:sz="4" w:space="0" w:color="auto"/>
            </w:tcBorders>
            <w:vAlign w:val="center"/>
          </w:tcPr>
          <w:p w14:paraId="2CC9F141" w14:textId="77777777" w:rsidR="00804413" w:rsidRDefault="00804413">
            <w:pPr>
              <w:spacing w:line="440" w:lineRule="exact"/>
              <w:ind w:rightChars="-10" w:right="-21"/>
              <w:jc w:val="center"/>
              <w:rPr>
                <w:rFonts w:ascii="新宋体" w:eastAsia="新宋体" w:hAnsi="新宋体" w:cs="Arial" w:hint="eastAsia"/>
                <w:bCs/>
                <w:color w:val="000000"/>
                <w:sz w:val="24"/>
              </w:rPr>
            </w:pPr>
          </w:p>
        </w:tc>
        <w:tc>
          <w:tcPr>
            <w:tcW w:w="4320" w:type="dxa"/>
            <w:tcBorders>
              <w:top w:val="single" w:sz="4" w:space="0" w:color="auto"/>
              <w:left w:val="single" w:sz="4" w:space="0" w:color="auto"/>
            </w:tcBorders>
            <w:vAlign w:val="center"/>
          </w:tcPr>
          <w:p w14:paraId="5A390B80" w14:textId="77777777" w:rsidR="00804413" w:rsidRDefault="00804413">
            <w:pPr>
              <w:spacing w:line="440" w:lineRule="exact"/>
              <w:ind w:rightChars="-10" w:right="-21"/>
              <w:jc w:val="center"/>
              <w:rPr>
                <w:rFonts w:ascii="新宋体" w:eastAsia="新宋体" w:hAnsi="新宋体" w:cs="Arial" w:hint="eastAsia"/>
                <w:b/>
                <w:bCs/>
                <w:color w:val="000000"/>
                <w:sz w:val="24"/>
              </w:rPr>
            </w:pPr>
            <w:r>
              <w:rPr>
                <w:rFonts w:ascii="新宋体" w:eastAsia="新宋体" w:hAnsi="新宋体" w:cs="Arial" w:hint="eastAsia"/>
                <w:b/>
                <w:bCs/>
                <w:color w:val="000000"/>
                <w:sz w:val="24"/>
              </w:rPr>
              <w:t>签订合同起一年</w:t>
            </w:r>
          </w:p>
        </w:tc>
        <w:tc>
          <w:tcPr>
            <w:tcW w:w="1794" w:type="dxa"/>
            <w:tcBorders>
              <w:top w:val="single" w:sz="4" w:space="0" w:color="auto"/>
              <w:right w:val="single" w:sz="12" w:space="0" w:color="auto"/>
            </w:tcBorders>
            <w:vAlign w:val="center"/>
          </w:tcPr>
          <w:p w14:paraId="597B12E0" w14:textId="77777777" w:rsidR="00804413" w:rsidRDefault="00804413">
            <w:pPr>
              <w:spacing w:line="440" w:lineRule="exact"/>
              <w:ind w:rightChars="-10" w:right="-21"/>
              <w:jc w:val="center"/>
              <w:rPr>
                <w:rFonts w:ascii="新宋体" w:eastAsia="新宋体" w:hAnsi="新宋体" w:cs="Arial"/>
                <w:bCs/>
                <w:color w:val="000000"/>
                <w:sz w:val="28"/>
                <w:szCs w:val="28"/>
              </w:rPr>
            </w:pPr>
          </w:p>
        </w:tc>
      </w:tr>
      <w:tr w:rsidR="00804413" w14:paraId="2F51A3E2" w14:textId="77777777">
        <w:trPr>
          <w:cantSplit/>
          <w:trHeight w:val="1134"/>
          <w:jc w:val="center"/>
        </w:trPr>
        <w:tc>
          <w:tcPr>
            <w:tcW w:w="9278" w:type="dxa"/>
            <w:gridSpan w:val="3"/>
            <w:tcBorders>
              <w:left w:val="single" w:sz="12" w:space="0" w:color="auto"/>
              <w:bottom w:val="single" w:sz="12" w:space="0" w:color="auto"/>
              <w:right w:val="single" w:sz="12" w:space="0" w:color="auto"/>
            </w:tcBorders>
            <w:vAlign w:val="center"/>
          </w:tcPr>
          <w:p w14:paraId="6F1D3E58" w14:textId="77777777" w:rsidR="00804413" w:rsidRDefault="00804413">
            <w:pPr>
              <w:ind w:rightChars="-10" w:right="-21"/>
              <w:rPr>
                <w:rFonts w:ascii="新宋体" w:eastAsia="新宋体" w:hAnsi="新宋体" w:cs="Arial"/>
                <w:b/>
                <w:bCs/>
                <w:color w:val="000000"/>
                <w:sz w:val="24"/>
              </w:rPr>
            </w:pPr>
            <w:r>
              <w:rPr>
                <w:rFonts w:ascii="新宋体" w:eastAsia="新宋体" w:hAnsi="新宋体" w:cs="Arial"/>
                <w:b/>
                <w:bCs/>
                <w:color w:val="000000"/>
                <w:sz w:val="24"/>
              </w:rPr>
              <w:t>投标总价（大写）：</w:t>
            </w:r>
          </w:p>
          <w:p w14:paraId="4FED9786" w14:textId="77777777" w:rsidR="00804413" w:rsidRDefault="00804413">
            <w:pPr>
              <w:ind w:rightChars="-10" w:right="-21"/>
              <w:rPr>
                <w:rFonts w:ascii="新宋体" w:eastAsia="新宋体" w:hAnsi="新宋体" w:cs="Arial"/>
                <w:b/>
                <w:bCs/>
                <w:color w:val="000000"/>
                <w:sz w:val="24"/>
              </w:rPr>
            </w:pPr>
          </w:p>
          <w:p w14:paraId="68DADCB3" w14:textId="77777777" w:rsidR="00804413" w:rsidRDefault="00804413">
            <w:pPr>
              <w:ind w:rightChars="-10" w:right="-21" w:firstLineChars="392" w:firstLine="944"/>
              <w:rPr>
                <w:rFonts w:ascii="新宋体" w:eastAsia="新宋体" w:hAnsi="新宋体" w:cs="Arial"/>
                <w:b/>
                <w:bCs/>
                <w:color w:val="000000"/>
              </w:rPr>
            </w:pPr>
            <w:r>
              <w:rPr>
                <w:rFonts w:ascii="新宋体" w:eastAsia="新宋体" w:hAnsi="新宋体" w:cs="Arial"/>
                <w:b/>
                <w:bCs/>
                <w:color w:val="000000"/>
                <w:sz w:val="24"/>
              </w:rPr>
              <w:t>（小写）</w:t>
            </w:r>
            <w:r>
              <w:rPr>
                <w:rFonts w:ascii="新宋体" w:eastAsia="新宋体" w:hAnsi="新宋体" w:cs="Arial"/>
                <w:bCs/>
                <w:color w:val="000000"/>
                <w:sz w:val="24"/>
              </w:rPr>
              <w:t>¥</w:t>
            </w:r>
          </w:p>
        </w:tc>
      </w:tr>
    </w:tbl>
    <w:p w14:paraId="6A08DB4F" w14:textId="77777777" w:rsidR="00804413" w:rsidRDefault="00804413">
      <w:pPr>
        <w:rPr>
          <w:rFonts w:ascii="新宋体" w:eastAsia="新宋体" w:hAnsi="新宋体" w:cs="Arial" w:hint="eastAsia"/>
          <w:bCs/>
          <w:color w:val="000000"/>
          <w:szCs w:val="21"/>
        </w:rPr>
      </w:pPr>
      <w:r>
        <w:rPr>
          <w:rFonts w:ascii="新宋体" w:eastAsia="新宋体" w:hAnsi="新宋体" w:cs="Arial" w:hint="eastAsia"/>
          <w:bCs/>
          <w:color w:val="000000"/>
          <w:szCs w:val="21"/>
        </w:rPr>
        <w:t>附注：</w:t>
      </w:r>
      <w:r>
        <w:rPr>
          <w:rFonts w:ascii="新宋体" w:eastAsia="新宋体" w:hAnsi="新宋体" w:cs="Arial"/>
          <w:color w:val="000000"/>
          <w:szCs w:val="21"/>
        </w:rPr>
        <w:t>1</w:t>
      </w:r>
      <w:r>
        <w:rPr>
          <w:rFonts w:ascii="新宋体" w:eastAsia="新宋体" w:hAnsi="新宋体" w:cs="Arial" w:hint="eastAsia"/>
          <w:color w:val="000000"/>
          <w:szCs w:val="21"/>
        </w:rPr>
        <w:t>. 此栏内投标总价应与附件三“投标分项报价表”中合计总价相一致。</w:t>
      </w:r>
    </w:p>
    <w:p w14:paraId="70D2471A" w14:textId="77777777" w:rsidR="00804413" w:rsidRDefault="00804413">
      <w:pPr>
        <w:rPr>
          <w:rFonts w:ascii="新宋体" w:eastAsia="新宋体" w:hAnsi="新宋体" w:cs="Arial" w:hint="eastAsia"/>
          <w:b/>
          <w:bCs/>
          <w:color w:val="000000"/>
          <w:szCs w:val="21"/>
          <w:u w:val="single"/>
        </w:rPr>
      </w:pPr>
      <w:r>
        <w:rPr>
          <w:rFonts w:ascii="新宋体" w:eastAsia="新宋体" w:hAnsi="新宋体" w:cs="Arial" w:hint="eastAsia"/>
          <w:b/>
          <w:bCs/>
          <w:color w:val="000000"/>
          <w:szCs w:val="21"/>
        </w:rPr>
        <w:t xml:space="preserve">2. </w:t>
      </w:r>
      <w:r>
        <w:rPr>
          <w:rFonts w:ascii="新宋体" w:eastAsia="新宋体" w:hAnsi="新宋体" w:hint="eastAsia"/>
          <w:b/>
          <w:bCs/>
          <w:color w:val="000000"/>
          <w:szCs w:val="21"/>
          <w:u w:val="single"/>
        </w:rPr>
        <w:t>▲</w:t>
      </w:r>
      <w:r>
        <w:rPr>
          <w:rFonts w:ascii="新宋体" w:eastAsia="新宋体" w:hAnsi="新宋体" w:cs="Arial" w:hint="eastAsia"/>
          <w:b/>
          <w:bCs/>
          <w:color w:val="000000"/>
          <w:szCs w:val="21"/>
          <w:u w:val="single"/>
        </w:rPr>
        <w:t>此表不得自行增减内容，不提供此表格将被视为没有实质性响应采购文件。</w:t>
      </w:r>
    </w:p>
    <w:p w14:paraId="4DFEB5BE" w14:textId="77777777" w:rsidR="00804413" w:rsidRDefault="00804413">
      <w:pPr>
        <w:rPr>
          <w:rFonts w:ascii="新宋体" w:eastAsia="新宋体" w:hAnsi="新宋体" w:cs="Arial" w:hint="eastAsia"/>
          <w:color w:val="000000"/>
          <w:szCs w:val="21"/>
        </w:rPr>
      </w:pPr>
      <w:r>
        <w:rPr>
          <w:rFonts w:ascii="新宋体" w:eastAsia="新宋体" w:hAnsi="新宋体" w:cs="Arial" w:hint="eastAsia"/>
          <w:color w:val="000000"/>
          <w:szCs w:val="21"/>
        </w:rPr>
        <w:t xml:space="preserve">3. 投标总价为一年的承包价 </w:t>
      </w:r>
    </w:p>
    <w:p w14:paraId="3F8F1942" w14:textId="77777777" w:rsidR="00804413" w:rsidRDefault="00804413">
      <w:pPr>
        <w:spacing w:line="340" w:lineRule="exact"/>
        <w:ind w:rightChars="-10" w:right="-21"/>
        <w:rPr>
          <w:rFonts w:ascii="新宋体" w:eastAsia="新宋体" w:hAnsi="新宋体" w:hint="eastAsia"/>
          <w:color w:val="000000"/>
          <w:sz w:val="24"/>
        </w:rPr>
      </w:pPr>
    </w:p>
    <w:p w14:paraId="6FC8CDA5" w14:textId="77777777" w:rsidR="00804413" w:rsidRDefault="00804413">
      <w:pPr>
        <w:spacing w:line="360" w:lineRule="auto"/>
        <w:ind w:rightChars="-10" w:right="-21"/>
        <w:outlineLvl w:val="0"/>
        <w:rPr>
          <w:rFonts w:ascii="新宋体" w:eastAsia="新宋体" w:hAnsi="新宋体" w:hint="eastAsia"/>
          <w:color w:val="000000"/>
          <w:sz w:val="24"/>
        </w:rPr>
      </w:pPr>
      <w:bookmarkStart w:id="61" w:name="_Toc12039_WPSOffice_Level1"/>
      <w:bookmarkStart w:id="62" w:name="_Toc15033"/>
      <w:r>
        <w:rPr>
          <w:rFonts w:ascii="新宋体" w:eastAsia="新宋体" w:hAnsi="新宋体" w:hint="eastAsia"/>
          <w:color w:val="000000"/>
          <w:sz w:val="24"/>
        </w:rPr>
        <w:t>投标人全称（公章）：</w:t>
      </w:r>
      <w:bookmarkEnd w:id="61"/>
      <w:bookmarkEnd w:id="62"/>
    </w:p>
    <w:p w14:paraId="05861686" w14:textId="77777777" w:rsidR="00804413" w:rsidRDefault="00804413">
      <w:pPr>
        <w:spacing w:line="360" w:lineRule="auto"/>
        <w:ind w:right="-10"/>
        <w:outlineLvl w:val="0"/>
        <w:rPr>
          <w:rFonts w:ascii="新宋体" w:eastAsia="新宋体" w:hAnsi="新宋体" w:hint="eastAsia"/>
          <w:color w:val="000000"/>
          <w:sz w:val="24"/>
        </w:rPr>
      </w:pPr>
      <w:bookmarkStart w:id="63" w:name="_Toc25155_WPSOffice_Level1"/>
      <w:bookmarkStart w:id="64" w:name="_Toc32562"/>
      <w:r>
        <w:rPr>
          <w:rFonts w:ascii="新宋体" w:eastAsia="新宋体" w:hAnsi="新宋体" w:hint="eastAsia"/>
          <w:color w:val="000000"/>
          <w:sz w:val="24"/>
        </w:rPr>
        <w:t>法定代表人或授权代表（签字或盖章）：</w:t>
      </w:r>
      <w:bookmarkEnd w:id="63"/>
      <w:bookmarkEnd w:id="64"/>
    </w:p>
    <w:p w14:paraId="041AD598" w14:textId="77777777" w:rsidR="00804413" w:rsidRDefault="00804413">
      <w:pPr>
        <w:spacing w:line="360" w:lineRule="auto"/>
        <w:outlineLvl w:val="0"/>
        <w:rPr>
          <w:rFonts w:ascii="新宋体" w:eastAsia="新宋体" w:hAnsi="新宋体" w:hint="eastAsia"/>
          <w:color w:val="000000"/>
          <w:sz w:val="32"/>
        </w:rPr>
      </w:pPr>
      <w:bookmarkStart w:id="65" w:name="_Toc12577_WPSOffice_Level1"/>
      <w:bookmarkStart w:id="66" w:name="_Toc6151"/>
      <w:r>
        <w:rPr>
          <w:rFonts w:ascii="新宋体" w:eastAsia="新宋体" w:hAnsi="新宋体" w:hint="eastAsia"/>
          <w:color w:val="000000"/>
          <w:sz w:val="24"/>
        </w:rPr>
        <w:t>日期：</w:t>
      </w:r>
      <w:bookmarkEnd w:id="65"/>
      <w:bookmarkEnd w:id="66"/>
    </w:p>
    <w:p w14:paraId="1480E391" w14:textId="77777777" w:rsidR="00804413" w:rsidRDefault="00804413">
      <w:pPr>
        <w:spacing w:line="380" w:lineRule="exact"/>
        <w:ind w:firstLineChars="4300" w:firstLine="9460"/>
        <w:rPr>
          <w:rFonts w:ascii="新宋体" w:eastAsia="新宋体" w:hAnsi="新宋体" w:hint="eastAsia"/>
          <w:color w:val="000000"/>
          <w:sz w:val="22"/>
          <w:szCs w:val="22"/>
        </w:rPr>
      </w:pPr>
    </w:p>
    <w:p w14:paraId="2FA6DFC2" w14:textId="77777777" w:rsidR="00804413" w:rsidRDefault="00804413">
      <w:pPr>
        <w:spacing w:line="380" w:lineRule="exact"/>
        <w:ind w:firstLineChars="4300" w:firstLine="9460"/>
        <w:rPr>
          <w:rFonts w:ascii="新宋体" w:eastAsia="新宋体" w:hAnsi="新宋体" w:hint="eastAsia"/>
          <w:color w:val="000000"/>
          <w:sz w:val="22"/>
          <w:szCs w:val="22"/>
        </w:rPr>
      </w:pPr>
    </w:p>
    <w:p w14:paraId="2FE2E427" w14:textId="77777777" w:rsidR="00804413" w:rsidRDefault="00804413">
      <w:pPr>
        <w:spacing w:line="380" w:lineRule="exact"/>
        <w:ind w:firstLineChars="4300" w:firstLine="9460"/>
        <w:rPr>
          <w:rFonts w:ascii="新宋体" w:eastAsia="新宋体" w:hAnsi="新宋体" w:hint="eastAsia"/>
          <w:color w:val="000000"/>
          <w:sz w:val="22"/>
          <w:szCs w:val="22"/>
        </w:rPr>
      </w:pPr>
    </w:p>
    <w:p w14:paraId="2E577B5E" w14:textId="77777777" w:rsidR="00804413" w:rsidRDefault="00804413">
      <w:pPr>
        <w:spacing w:line="380" w:lineRule="exact"/>
        <w:ind w:firstLineChars="4300" w:firstLine="9460"/>
        <w:rPr>
          <w:rFonts w:ascii="新宋体" w:eastAsia="新宋体" w:hAnsi="新宋体" w:hint="eastAsia"/>
          <w:color w:val="000000"/>
          <w:sz w:val="22"/>
          <w:szCs w:val="22"/>
        </w:rPr>
      </w:pPr>
    </w:p>
    <w:p w14:paraId="6D249EC3" w14:textId="77777777" w:rsidR="00804413" w:rsidRDefault="00804413">
      <w:pPr>
        <w:spacing w:line="380" w:lineRule="exact"/>
        <w:ind w:firstLineChars="4300" w:firstLine="9460"/>
        <w:rPr>
          <w:rFonts w:ascii="新宋体" w:eastAsia="新宋体" w:hAnsi="新宋体" w:hint="eastAsia"/>
          <w:color w:val="000000"/>
          <w:sz w:val="22"/>
          <w:szCs w:val="22"/>
        </w:rPr>
      </w:pPr>
    </w:p>
    <w:p w14:paraId="30EB81F9" w14:textId="77777777" w:rsidR="00804413" w:rsidRDefault="00804413">
      <w:pPr>
        <w:spacing w:line="380" w:lineRule="exact"/>
        <w:ind w:firstLineChars="4300" w:firstLine="9460"/>
        <w:rPr>
          <w:rFonts w:ascii="新宋体" w:eastAsia="新宋体" w:hAnsi="新宋体" w:hint="eastAsia"/>
          <w:color w:val="000000"/>
          <w:sz w:val="22"/>
          <w:szCs w:val="22"/>
        </w:rPr>
      </w:pPr>
    </w:p>
    <w:p w14:paraId="55E5ECEC" w14:textId="77777777" w:rsidR="00804413" w:rsidRDefault="00804413">
      <w:pPr>
        <w:spacing w:line="380" w:lineRule="exact"/>
        <w:rPr>
          <w:rFonts w:ascii="新宋体" w:eastAsia="新宋体" w:hAnsi="新宋体" w:hint="eastAsia"/>
          <w:color w:val="000000"/>
          <w:sz w:val="24"/>
        </w:rPr>
        <w:sectPr w:rsidR="00804413">
          <w:pgSz w:w="11906" w:h="16838"/>
          <w:pgMar w:top="1440" w:right="1304" w:bottom="1440" w:left="1531" w:header="851" w:footer="992" w:gutter="0"/>
          <w:cols w:space="720"/>
          <w:docGrid w:linePitch="312"/>
        </w:sectPr>
      </w:pPr>
    </w:p>
    <w:p w14:paraId="70BEEDCD" w14:textId="77777777" w:rsidR="00804413" w:rsidRDefault="00804413">
      <w:pPr>
        <w:spacing w:line="380" w:lineRule="exact"/>
        <w:rPr>
          <w:rFonts w:ascii="新宋体" w:eastAsia="新宋体" w:hAnsi="新宋体" w:hint="eastAsia"/>
          <w:b/>
          <w:bCs/>
          <w:color w:val="000000"/>
          <w:szCs w:val="21"/>
        </w:rPr>
      </w:pPr>
      <w:r>
        <w:rPr>
          <w:rFonts w:ascii="新宋体" w:eastAsia="新宋体" w:hAnsi="新宋体" w:hint="eastAsia"/>
          <w:b/>
          <w:bCs/>
          <w:color w:val="000000"/>
          <w:szCs w:val="21"/>
        </w:rPr>
        <w:t>附件三</w:t>
      </w:r>
    </w:p>
    <w:p w14:paraId="67B5CA08" w14:textId="77777777" w:rsidR="00804413" w:rsidRDefault="00804413">
      <w:pPr>
        <w:spacing w:line="460" w:lineRule="exact"/>
        <w:jc w:val="center"/>
        <w:outlineLvl w:val="0"/>
        <w:rPr>
          <w:rFonts w:ascii="新宋体" w:eastAsia="新宋体" w:hAnsi="新宋体" w:hint="eastAsia"/>
          <w:b/>
          <w:bCs/>
          <w:color w:val="000000"/>
          <w:sz w:val="36"/>
          <w:szCs w:val="36"/>
        </w:rPr>
      </w:pPr>
      <w:bookmarkStart w:id="67" w:name="_Toc6470_WPSOffice_Level1"/>
      <w:bookmarkStart w:id="68" w:name="_Toc12860"/>
      <w:r>
        <w:rPr>
          <w:rFonts w:ascii="新宋体" w:eastAsia="新宋体" w:hAnsi="新宋体" w:hint="eastAsia"/>
          <w:b/>
          <w:bCs/>
          <w:color w:val="000000"/>
          <w:sz w:val="36"/>
          <w:szCs w:val="36"/>
        </w:rPr>
        <w:t>投标分项报价表</w:t>
      </w:r>
      <w:bookmarkEnd w:id="67"/>
      <w:bookmarkEnd w:id="68"/>
    </w:p>
    <w:p w14:paraId="441478C9" w14:textId="77777777" w:rsidR="00804413" w:rsidRDefault="00804413">
      <w:pPr>
        <w:rPr>
          <w:rFonts w:ascii="新宋体" w:eastAsia="新宋体" w:hAnsi="新宋体" w:hint="eastAsia"/>
          <w:color w:val="000000"/>
        </w:rPr>
      </w:pPr>
      <w:r>
        <w:rPr>
          <w:rFonts w:ascii="新宋体" w:eastAsia="新宋体" w:hAnsi="新宋体" w:hint="eastAsia"/>
          <w:color w:val="000000"/>
        </w:rPr>
        <w:t>项目编号：</w:t>
      </w:r>
      <w:r>
        <w:rPr>
          <w:rFonts w:ascii="新宋体" w:eastAsia="新宋体" w:hAnsi="新宋体" w:hint="eastAsia"/>
          <w:b/>
          <w:bCs/>
          <w:color w:val="000000"/>
        </w:rPr>
        <w:t xml:space="preserve">                </w:t>
      </w:r>
      <w:r>
        <w:rPr>
          <w:rFonts w:ascii="新宋体" w:eastAsia="新宋体" w:hAnsi="新宋体" w:hint="eastAsia"/>
          <w:bCs/>
          <w:color w:val="000000"/>
        </w:rPr>
        <w:t xml:space="preserve">                                       </w:t>
      </w:r>
      <w:r>
        <w:rPr>
          <w:rFonts w:ascii="新宋体" w:eastAsia="新宋体" w:hAnsi="新宋体" w:hint="eastAsia"/>
          <w:color w:val="000000"/>
        </w:rPr>
        <w:t>（价格单位：人民币元）</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40"/>
        <w:gridCol w:w="1620"/>
        <w:gridCol w:w="2010"/>
        <w:gridCol w:w="868"/>
      </w:tblGrid>
      <w:tr w:rsidR="00804413" w14:paraId="72717160" w14:textId="77777777">
        <w:trPr>
          <w:trHeight w:val="509"/>
        </w:trPr>
        <w:tc>
          <w:tcPr>
            <w:tcW w:w="648" w:type="dxa"/>
            <w:tcBorders>
              <w:top w:val="single" w:sz="12" w:space="0" w:color="auto"/>
              <w:left w:val="single" w:sz="12" w:space="0" w:color="auto"/>
              <w:bottom w:val="single" w:sz="12" w:space="0" w:color="auto"/>
            </w:tcBorders>
            <w:vAlign w:val="center"/>
          </w:tcPr>
          <w:p w14:paraId="606A95BA" w14:textId="77777777" w:rsidR="00804413" w:rsidRDefault="00804413">
            <w:pPr>
              <w:ind w:right="-11"/>
              <w:jc w:val="center"/>
              <w:rPr>
                <w:rFonts w:ascii="新宋体" w:eastAsia="新宋体" w:hAnsi="新宋体" w:cs="Arial"/>
                <w:color w:val="000000"/>
              </w:rPr>
            </w:pPr>
            <w:r>
              <w:rPr>
                <w:rFonts w:ascii="新宋体" w:eastAsia="新宋体" w:hAnsi="新宋体" w:cs="Arial"/>
                <w:color w:val="000000"/>
              </w:rPr>
              <w:t>序号</w:t>
            </w:r>
          </w:p>
        </w:tc>
        <w:tc>
          <w:tcPr>
            <w:tcW w:w="4140" w:type="dxa"/>
            <w:tcBorders>
              <w:top w:val="single" w:sz="12" w:space="0" w:color="auto"/>
              <w:bottom w:val="single" w:sz="12" w:space="0" w:color="auto"/>
            </w:tcBorders>
            <w:vAlign w:val="center"/>
          </w:tcPr>
          <w:p w14:paraId="73FEF12F" w14:textId="77777777" w:rsidR="00804413" w:rsidRDefault="00804413">
            <w:pPr>
              <w:ind w:right="-11"/>
              <w:jc w:val="center"/>
              <w:rPr>
                <w:rFonts w:ascii="新宋体" w:eastAsia="新宋体" w:hAnsi="新宋体" w:cs="Arial"/>
                <w:color w:val="000000"/>
              </w:rPr>
            </w:pPr>
            <w:r>
              <w:rPr>
                <w:rFonts w:ascii="新宋体" w:eastAsia="新宋体" w:hAnsi="新宋体" w:cs="Arial" w:hint="eastAsia"/>
                <w:color w:val="000000"/>
              </w:rPr>
              <w:t>客梯、自动扶梯、货梯型号</w:t>
            </w:r>
          </w:p>
        </w:tc>
        <w:tc>
          <w:tcPr>
            <w:tcW w:w="1620" w:type="dxa"/>
            <w:tcBorders>
              <w:top w:val="single" w:sz="12" w:space="0" w:color="auto"/>
              <w:bottom w:val="single" w:sz="12" w:space="0" w:color="auto"/>
            </w:tcBorders>
            <w:vAlign w:val="center"/>
          </w:tcPr>
          <w:p w14:paraId="16779881" w14:textId="77777777" w:rsidR="00804413" w:rsidRDefault="00804413">
            <w:pPr>
              <w:ind w:right="-11"/>
              <w:jc w:val="center"/>
              <w:rPr>
                <w:rFonts w:ascii="新宋体" w:eastAsia="新宋体" w:hAnsi="新宋体" w:cs="Arial" w:hint="eastAsia"/>
                <w:color w:val="000000"/>
              </w:rPr>
            </w:pPr>
            <w:r>
              <w:rPr>
                <w:rFonts w:ascii="新宋体" w:eastAsia="新宋体" w:hAnsi="新宋体" w:cs="Arial"/>
                <w:color w:val="000000"/>
              </w:rPr>
              <w:t>数量/单位</w:t>
            </w:r>
          </w:p>
        </w:tc>
        <w:tc>
          <w:tcPr>
            <w:tcW w:w="2010" w:type="dxa"/>
            <w:tcBorders>
              <w:top w:val="single" w:sz="12" w:space="0" w:color="auto"/>
              <w:bottom w:val="single" w:sz="12" w:space="0" w:color="auto"/>
            </w:tcBorders>
            <w:vAlign w:val="center"/>
          </w:tcPr>
          <w:p w14:paraId="05224D3B" w14:textId="77777777" w:rsidR="00804413" w:rsidRDefault="00804413">
            <w:pPr>
              <w:ind w:right="-11"/>
              <w:jc w:val="center"/>
              <w:rPr>
                <w:rFonts w:ascii="新宋体" w:eastAsia="新宋体" w:hAnsi="新宋体" w:cs="Arial"/>
                <w:color w:val="000000"/>
              </w:rPr>
            </w:pPr>
            <w:r>
              <w:rPr>
                <w:rFonts w:ascii="新宋体" w:eastAsia="新宋体" w:hAnsi="新宋体" w:cs="Arial" w:hint="eastAsia"/>
                <w:color w:val="000000"/>
              </w:rPr>
              <w:t>报价总额</w:t>
            </w:r>
            <w:r>
              <w:rPr>
                <w:rFonts w:ascii="新宋体" w:eastAsia="新宋体" w:hAnsi="新宋体" w:cs="Arial"/>
                <w:color w:val="000000"/>
              </w:rPr>
              <w:t>（含税）</w:t>
            </w:r>
          </w:p>
        </w:tc>
        <w:tc>
          <w:tcPr>
            <w:tcW w:w="868" w:type="dxa"/>
            <w:tcBorders>
              <w:top w:val="single" w:sz="12" w:space="0" w:color="auto"/>
              <w:bottom w:val="single" w:sz="12" w:space="0" w:color="auto"/>
              <w:right w:val="single" w:sz="12" w:space="0" w:color="auto"/>
            </w:tcBorders>
            <w:vAlign w:val="center"/>
          </w:tcPr>
          <w:p w14:paraId="0FF98509" w14:textId="77777777" w:rsidR="00804413" w:rsidRDefault="00804413">
            <w:pPr>
              <w:ind w:right="-11"/>
              <w:jc w:val="center"/>
              <w:rPr>
                <w:rFonts w:ascii="新宋体" w:eastAsia="新宋体" w:hAnsi="新宋体" w:cs="Arial"/>
                <w:color w:val="000000"/>
              </w:rPr>
            </w:pPr>
            <w:r>
              <w:rPr>
                <w:rFonts w:ascii="新宋体" w:eastAsia="新宋体" w:hAnsi="新宋体" w:cs="Arial"/>
                <w:color w:val="000000"/>
              </w:rPr>
              <w:t>备注</w:t>
            </w:r>
          </w:p>
        </w:tc>
      </w:tr>
      <w:tr w:rsidR="00804413" w14:paraId="3114DC4C" w14:textId="77777777">
        <w:trPr>
          <w:trHeight w:val="465"/>
        </w:trPr>
        <w:tc>
          <w:tcPr>
            <w:tcW w:w="648" w:type="dxa"/>
            <w:tcBorders>
              <w:left w:val="single" w:sz="12" w:space="0" w:color="auto"/>
            </w:tcBorders>
            <w:vAlign w:val="center"/>
          </w:tcPr>
          <w:p w14:paraId="0517582E"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1</w:t>
            </w:r>
          </w:p>
        </w:tc>
        <w:tc>
          <w:tcPr>
            <w:tcW w:w="4140" w:type="dxa"/>
            <w:vAlign w:val="center"/>
          </w:tcPr>
          <w:p w14:paraId="6B9E8A31" w14:textId="77777777" w:rsidR="00804413" w:rsidRDefault="00804413">
            <w:pPr>
              <w:spacing w:line="400" w:lineRule="exact"/>
              <w:rPr>
                <w:rFonts w:ascii="新宋体" w:eastAsia="新宋体" w:hAnsi="新宋体" w:hint="eastAsia"/>
                <w:color w:val="000000"/>
                <w:szCs w:val="21"/>
              </w:rPr>
            </w:pPr>
          </w:p>
        </w:tc>
        <w:tc>
          <w:tcPr>
            <w:tcW w:w="1620" w:type="dxa"/>
            <w:vAlign w:val="center"/>
          </w:tcPr>
          <w:p w14:paraId="3C285D75" w14:textId="77777777" w:rsidR="00804413" w:rsidRDefault="00804413">
            <w:pPr>
              <w:spacing w:beforeLines="50" w:before="120" w:line="400" w:lineRule="exact"/>
              <w:ind w:right="-11"/>
              <w:jc w:val="center"/>
              <w:rPr>
                <w:rFonts w:ascii="新宋体" w:eastAsia="新宋体" w:hAnsi="新宋体" w:cs="Arial" w:hint="eastAsia"/>
                <w:color w:val="000000"/>
              </w:rPr>
            </w:pPr>
          </w:p>
        </w:tc>
        <w:tc>
          <w:tcPr>
            <w:tcW w:w="2010" w:type="dxa"/>
            <w:vAlign w:val="center"/>
          </w:tcPr>
          <w:p w14:paraId="73961B75"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60A83C0E"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56E179F0" w14:textId="77777777">
        <w:trPr>
          <w:trHeight w:val="465"/>
        </w:trPr>
        <w:tc>
          <w:tcPr>
            <w:tcW w:w="648" w:type="dxa"/>
            <w:tcBorders>
              <w:left w:val="single" w:sz="12" w:space="0" w:color="auto"/>
            </w:tcBorders>
            <w:vAlign w:val="center"/>
          </w:tcPr>
          <w:p w14:paraId="08542914"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2</w:t>
            </w:r>
          </w:p>
        </w:tc>
        <w:tc>
          <w:tcPr>
            <w:tcW w:w="4140" w:type="dxa"/>
            <w:vAlign w:val="center"/>
          </w:tcPr>
          <w:p w14:paraId="1FB89319" w14:textId="77777777" w:rsidR="00804413" w:rsidRDefault="00804413">
            <w:pPr>
              <w:spacing w:line="400" w:lineRule="exact"/>
              <w:rPr>
                <w:rFonts w:ascii="新宋体" w:eastAsia="新宋体" w:hAnsi="新宋体" w:hint="eastAsia"/>
                <w:color w:val="000000"/>
                <w:szCs w:val="21"/>
              </w:rPr>
            </w:pPr>
          </w:p>
        </w:tc>
        <w:tc>
          <w:tcPr>
            <w:tcW w:w="1620" w:type="dxa"/>
            <w:vAlign w:val="center"/>
          </w:tcPr>
          <w:p w14:paraId="06EFEDB8"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3D7F51D5"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587335BD"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03C35364" w14:textId="77777777">
        <w:trPr>
          <w:trHeight w:val="465"/>
        </w:trPr>
        <w:tc>
          <w:tcPr>
            <w:tcW w:w="648" w:type="dxa"/>
            <w:tcBorders>
              <w:left w:val="single" w:sz="12" w:space="0" w:color="auto"/>
            </w:tcBorders>
            <w:vAlign w:val="center"/>
          </w:tcPr>
          <w:p w14:paraId="230FC3B5"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3</w:t>
            </w:r>
          </w:p>
        </w:tc>
        <w:tc>
          <w:tcPr>
            <w:tcW w:w="4140" w:type="dxa"/>
            <w:vAlign w:val="center"/>
          </w:tcPr>
          <w:p w14:paraId="2ED3B03A" w14:textId="77777777" w:rsidR="00804413" w:rsidRDefault="00804413">
            <w:pPr>
              <w:spacing w:line="400" w:lineRule="exact"/>
              <w:rPr>
                <w:rFonts w:ascii="新宋体" w:eastAsia="新宋体" w:hAnsi="新宋体" w:hint="eastAsia"/>
                <w:color w:val="000000"/>
                <w:szCs w:val="21"/>
              </w:rPr>
            </w:pPr>
          </w:p>
        </w:tc>
        <w:tc>
          <w:tcPr>
            <w:tcW w:w="1620" w:type="dxa"/>
            <w:vAlign w:val="center"/>
          </w:tcPr>
          <w:p w14:paraId="0A1C60C3"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7DB8DB73"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37C7B6FA"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7F6A3EBA" w14:textId="77777777">
        <w:trPr>
          <w:trHeight w:val="465"/>
        </w:trPr>
        <w:tc>
          <w:tcPr>
            <w:tcW w:w="648" w:type="dxa"/>
            <w:tcBorders>
              <w:left w:val="single" w:sz="12" w:space="0" w:color="auto"/>
            </w:tcBorders>
            <w:vAlign w:val="center"/>
          </w:tcPr>
          <w:p w14:paraId="7762CA23"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4</w:t>
            </w:r>
          </w:p>
        </w:tc>
        <w:tc>
          <w:tcPr>
            <w:tcW w:w="4140" w:type="dxa"/>
            <w:vAlign w:val="center"/>
          </w:tcPr>
          <w:p w14:paraId="23F1A45E" w14:textId="77777777" w:rsidR="00804413" w:rsidRDefault="00804413">
            <w:pPr>
              <w:spacing w:line="400" w:lineRule="exact"/>
              <w:rPr>
                <w:rFonts w:ascii="新宋体" w:eastAsia="新宋体" w:hAnsi="新宋体"/>
                <w:color w:val="000000"/>
                <w:szCs w:val="21"/>
              </w:rPr>
            </w:pPr>
          </w:p>
        </w:tc>
        <w:tc>
          <w:tcPr>
            <w:tcW w:w="1620" w:type="dxa"/>
            <w:vAlign w:val="center"/>
          </w:tcPr>
          <w:p w14:paraId="083B632C"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69584B39"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7B4ACB68"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4588842A" w14:textId="77777777">
        <w:trPr>
          <w:trHeight w:val="465"/>
        </w:trPr>
        <w:tc>
          <w:tcPr>
            <w:tcW w:w="648" w:type="dxa"/>
            <w:tcBorders>
              <w:left w:val="single" w:sz="12" w:space="0" w:color="auto"/>
            </w:tcBorders>
            <w:vAlign w:val="center"/>
          </w:tcPr>
          <w:p w14:paraId="29F55FC8"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5</w:t>
            </w:r>
          </w:p>
        </w:tc>
        <w:tc>
          <w:tcPr>
            <w:tcW w:w="4140" w:type="dxa"/>
            <w:vAlign w:val="center"/>
          </w:tcPr>
          <w:p w14:paraId="45683906" w14:textId="77777777" w:rsidR="00804413" w:rsidRDefault="00804413">
            <w:pPr>
              <w:spacing w:line="400" w:lineRule="exact"/>
              <w:rPr>
                <w:rFonts w:ascii="新宋体" w:eastAsia="新宋体" w:hAnsi="新宋体"/>
                <w:color w:val="000000"/>
                <w:szCs w:val="21"/>
              </w:rPr>
            </w:pPr>
          </w:p>
        </w:tc>
        <w:tc>
          <w:tcPr>
            <w:tcW w:w="1620" w:type="dxa"/>
            <w:vAlign w:val="center"/>
          </w:tcPr>
          <w:p w14:paraId="4A606BF4"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701A4222"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3A681208"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39C5CA98" w14:textId="77777777">
        <w:trPr>
          <w:trHeight w:val="465"/>
        </w:trPr>
        <w:tc>
          <w:tcPr>
            <w:tcW w:w="648" w:type="dxa"/>
            <w:tcBorders>
              <w:left w:val="single" w:sz="12" w:space="0" w:color="auto"/>
            </w:tcBorders>
            <w:vAlign w:val="center"/>
          </w:tcPr>
          <w:p w14:paraId="21430F22"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6</w:t>
            </w:r>
          </w:p>
        </w:tc>
        <w:tc>
          <w:tcPr>
            <w:tcW w:w="4140" w:type="dxa"/>
            <w:vAlign w:val="center"/>
          </w:tcPr>
          <w:p w14:paraId="24A856F5" w14:textId="77777777" w:rsidR="00804413" w:rsidRDefault="00804413">
            <w:pPr>
              <w:spacing w:line="400" w:lineRule="exact"/>
              <w:rPr>
                <w:rFonts w:ascii="新宋体" w:eastAsia="新宋体" w:hAnsi="新宋体" w:hint="eastAsia"/>
                <w:color w:val="000000"/>
                <w:szCs w:val="21"/>
              </w:rPr>
            </w:pPr>
          </w:p>
        </w:tc>
        <w:tc>
          <w:tcPr>
            <w:tcW w:w="1620" w:type="dxa"/>
            <w:vAlign w:val="center"/>
          </w:tcPr>
          <w:p w14:paraId="691CB30B"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0D0D9620"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5D44F708"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450A8FF8" w14:textId="77777777">
        <w:trPr>
          <w:trHeight w:val="465"/>
        </w:trPr>
        <w:tc>
          <w:tcPr>
            <w:tcW w:w="648" w:type="dxa"/>
            <w:tcBorders>
              <w:left w:val="single" w:sz="12" w:space="0" w:color="auto"/>
            </w:tcBorders>
            <w:vAlign w:val="center"/>
          </w:tcPr>
          <w:p w14:paraId="73F9F724"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7</w:t>
            </w:r>
          </w:p>
        </w:tc>
        <w:tc>
          <w:tcPr>
            <w:tcW w:w="4140" w:type="dxa"/>
            <w:vAlign w:val="center"/>
          </w:tcPr>
          <w:p w14:paraId="578B1CAF" w14:textId="77777777" w:rsidR="00804413" w:rsidRDefault="00804413">
            <w:pPr>
              <w:spacing w:line="400" w:lineRule="exact"/>
              <w:rPr>
                <w:rFonts w:ascii="新宋体" w:eastAsia="新宋体" w:hAnsi="新宋体"/>
                <w:color w:val="000000"/>
                <w:szCs w:val="21"/>
              </w:rPr>
            </w:pPr>
          </w:p>
        </w:tc>
        <w:tc>
          <w:tcPr>
            <w:tcW w:w="1620" w:type="dxa"/>
            <w:vAlign w:val="center"/>
          </w:tcPr>
          <w:p w14:paraId="0ED8421D"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196D1287"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086C7D2B"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4152FC8C" w14:textId="77777777">
        <w:trPr>
          <w:trHeight w:val="465"/>
        </w:trPr>
        <w:tc>
          <w:tcPr>
            <w:tcW w:w="648" w:type="dxa"/>
            <w:tcBorders>
              <w:left w:val="single" w:sz="12" w:space="0" w:color="auto"/>
            </w:tcBorders>
            <w:vAlign w:val="center"/>
          </w:tcPr>
          <w:p w14:paraId="41420385"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8</w:t>
            </w:r>
          </w:p>
        </w:tc>
        <w:tc>
          <w:tcPr>
            <w:tcW w:w="4140" w:type="dxa"/>
            <w:vAlign w:val="center"/>
          </w:tcPr>
          <w:p w14:paraId="1C8DEAC6" w14:textId="77777777" w:rsidR="00804413" w:rsidRDefault="00804413">
            <w:pPr>
              <w:spacing w:line="400" w:lineRule="exact"/>
              <w:rPr>
                <w:rFonts w:ascii="新宋体" w:eastAsia="新宋体" w:hAnsi="新宋体"/>
                <w:color w:val="000000"/>
                <w:szCs w:val="21"/>
              </w:rPr>
            </w:pPr>
          </w:p>
        </w:tc>
        <w:tc>
          <w:tcPr>
            <w:tcW w:w="1620" w:type="dxa"/>
            <w:vAlign w:val="center"/>
          </w:tcPr>
          <w:p w14:paraId="0B745F29"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0A736856"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087666D0"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117DAE33" w14:textId="77777777">
        <w:trPr>
          <w:trHeight w:val="465"/>
        </w:trPr>
        <w:tc>
          <w:tcPr>
            <w:tcW w:w="648" w:type="dxa"/>
            <w:tcBorders>
              <w:left w:val="single" w:sz="12" w:space="0" w:color="auto"/>
            </w:tcBorders>
            <w:vAlign w:val="center"/>
          </w:tcPr>
          <w:p w14:paraId="27AF6F89"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9</w:t>
            </w:r>
          </w:p>
        </w:tc>
        <w:tc>
          <w:tcPr>
            <w:tcW w:w="4140" w:type="dxa"/>
            <w:vAlign w:val="center"/>
          </w:tcPr>
          <w:p w14:paraId="1056AB19" w14:textId="77777777" w:rsidR="00804413" w:rsidRDefault="00804413">
            <w:pPr>
              <w:spacing w:line="400" w:lineRule="exact"/>
              <w:rPr>
                <w:rFonts w:ascii="新宋体" w:eastAsia="新宋体" w:hAnsi="新宋体" w:hint="eastAsia"/>
                <w:color w:val="000000"/>
                <w:szCs w:val="21"/>
              </w:rPr>
            </w:pPr>
          </w:p>
        </w:tc>
        <w:tc>
          <w:tcPr>
            <w:tcW w:w="1620" w:type="dxa"/>
            <w:vAlign w:val="center"/>
          </w:tcPr>
          <w:p w14:paraId="67EE86C4"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44B4FF3E"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6EB0D8E5"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2BCA58E7" w14:textId="77777777">
        <w:trPr>
          <w:trHeight w:val="465"/>
        </w:trPr>
        <w:tc>
          <w:tcPr>
            <w:tcW w:w="648" w:type="dxa"/>
            <w:tcBorders>
              <w:left w:val="single" w:sz="12" w:space="0" w:color="auto"/>
            </w:tcBorders>
            <w:vAlign w:val="center"/>
          </w:tcPr>
          <w:p w14:paraId="1D908850"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10</w:t>
            </w:r>
          </w:p>
        </w:tc>
        <w:tc>
          <w:tcPr>
            <w:tcW w:w="4140" w:type="dxa"/>
            <w:vAlign w:val="center"/>
          </w:tcPr>
          <w:p w14:paraId="4CCA17DD" w14:textId="77777777" w:rsidR="00804413" w:rsidRDefault="00804413">
            <w:pPr>
              <w:spacing w:beforeLines="50" w:before="120" w:line="400" w:lineRule="exact"/>
              <w:ind w:right="-11"/>
              <w:rPr>
                <w:rFonts w:ascii="新宋体" w:eastAsia="新宋体" w:hAnsi="新宋体" w:hint="eastAsia"/>
                <w:color w:val="000000"/>
                <w:szCs w:val="21"/>
              </w:rPr>
            </w:pPr>
          </w:p>
        </w:tc>
        <w:tc>
          <w:tcPr>
            <w:tcW w:w="1620" w:type="dxa"/>
            <w:vAlign w:val="center"/>
          </w:tcPr>
          <w:p w14:paraId="000258F9"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751BFA35"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4D5AB479"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79F3151B" w14:textId="77777777">
        <w:trPr>
          <w:trHeight w:val="465"/>
        </w:trPr>
        <w:tc>
          <w:tcPr>
            <w:tcW w:w="648" w:type="dxa"/>
            <w:tcBorders>
              <w:left w:val="single" w:sz="12" w:space="0" w:color="auto"/>
            </w:tcBorders>
            <w:vAlign w:val="center"/>
          </w:tcPr>
          <w:p w14:paraId="0CC172AF"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新宋体" w:eastAsia="新宋体" w:hAnsi="新宋体" w:cs="Arial" w:hint="eastAsia"/>
                <w:color w:val="000000"/>
              </w:rPr>
              <w:t>11</w:t>
            </w:r>
          </w:p>
        </w:tc>
        <w:tc>
          <w:tcPr>
            <w:tcW w:w="4140" w:type="dxa"/>
            <w:vAlign w:val="center"/>
          </w:tcPr>
          <w:p w14:paraId="7459521A" w14:textId="77777777" w:rsidR="00804413" w:rsidRDefault="00804413">
            <w:pPr>
              <w:spacing w:beforeLines="50" w:before="120" w:line="400" w:lineRule="exact"/>
              <w:ind w:right="-11"/>
              <w:jc w:val="center"/>
              <w:rPr>
                <w:rFonts w:ascii="新宋体" w:eastAsia="新宋体" w:hAnsi="新宋体" w:hint="eastAsia"/>
                <w:color w:val="000000"/>
                <w:szCs w:val="21"/>
              </w:rPr>
            </w:pPr>
            <w:r>
              <w:rPr>
                <w:rFonts w:ascii="新宋体" w:eastAsia="新宋体" w:hAnsi="新宋体" w:hint="eastAsia"/>
                <w:color w:val="000000"/>
                <w:szCs w:val="21"/>
              </w:rPr>
              <w:t>保险费</w:t>
            </w:r>
          </w:p>
        </w:tc>
        <w:tc>
          <w:tcPr>
            <w:tcW w:w="1620" w:type="dxa"/>
            <w:vAlign w:val="center"/>
          </w:tcPr>
          <w:p w14:paraId="21AFA7EF"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6ACA324B"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69F86978"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491BE316" w14:textId="77777777">
        <w:trPr>
          <w:trHeight w:val="465"/>
        </w:trPr>
        <w:tc>
          <w:tcPr>
            <w:tcW w:w="648" w:type="dxa"/>
            <w:tcBorders>
              <w:left w:val="single" w:sz="12" w:space="0" w:color="auto"/>
            </w:tcBorders>
            <w:vAlign w:val="center"/>
          </w:tcPr>
          <w:p w14:paraId="7D7D97F4" w14:textId="77777777" w:rsidR="00804413" w:rsidRDefault="00804413">
            <w:pPr>
              <w:spacing w:beforeLines="50" w:before="120" w:line="400" w:lineRule="exact"/>
              <w:ind w:right="-11"/>
              <w:jc w:val="center"/>
              <w:rPr>
                <w:rFonts w:ascii="新宋体" w:eastAsia="新宋体" w:hAnsi="新宋体" w:cs="Arial" w:hint="eastAsia"/>
                <w:color w:val="000000"/>
              </w:rPr>
            </w:pPr>
            <w:r>
              <w:rPr>
                <w:rFonts w:ascii="宋体" w:hAnsi="宋体" w:cs="宋体" w:hint="eastAsia"/>
                <w:bCs/>
                <w:color w:val="000000"/>
                <w:sz w:val="22"/>
                <w:szCs w:val="22"/>
              </w:rPr>
              <w:t>···</w:t>
            </w:r>
          </w:p>
        </w:tc>
        <w:tc>
          <w:tcPr>
            <w:tcW w:w="4140" w:type="dxa"/>
            <w:vAlign w:val="center"/>
          </w:tcPr>
          <w:p w14:paraId="563B6240" w14:textId="77777777" w:rsidR="00804413" w:rsidRDefault="00804413">
            <w:pPr>
              <w:spacing w:beforeLines="50" w:before="120" w:line="400" w:lineRule="exact"/>
              <w:ind w:right="-11"/>
              <w:jc w:val="center"/>
              <w:rPr>
                <w:rFonts w:ascii="新宋体" w:eastAsia="新宋体" w:hAnsi="新宋体" w:hint="eastAsia"/>
                <w:color w:val="000000"/>
                <w:szCs w:val="21"/>
              </w:rPr>
            </w:pPr>
          </w:p>
        </w:tc>
        <w:tc>
          <w:tcPr>
            <w:tcW w:w="1620" w:type="dxa"/>
            <w:vAlign w:val="center"/>
          </w:tcPr>
          <w:p w14:paraId="3F351FC5" w14:textId="77777777" w:rsidR="00804413" w:rsidRDefault="00804413">
            <w:pPr>
              <w:spacing w:beforeLines="50" w:before="120" w:line="400" w:lineRule="exact"/>
              <w:ind w:right="-11"/>
              <w:jc w:val="center"/>
              <w:rPr>
                <w:rFonts w:ascii="新宋体" w:eastAsia="新宋体" w:hAnsi="新宋体" w:cs="Arial"/>
                <w:color w:val="000000"/>
              </w:rPr>
            </w:pPr>
          </w:p>
        </w:tc>
        <w:tc>
          <w:tcPr>
            <w:tcW w:w="2010" w:type="dxa"/>
            <w:vAlign w:val="center"/>
          </w:tcPr>
          <w:p w14:paraId="74109F55" w14:textId="77777777" w:rsidR="00804413" w:rsidRDefault="00804413">
            <w:pPr>
              <w:spacing w:beforeLines="50" w:before="120" w:line="400" w:lineRule="exact"/>
              <w:ind w:right="-11"/>
              <w:jc w:val="center"/>
              <w:rPr>
                <w:rFonts w:ascii="新宋体" w:eastAsia="新宋体" w:hAnsi="新宋体" w:cs="Arial"/>
                <w:color w:val="000000"/>
              </w:rPr>
            </w:pPr>
          </w:p>
        </w:tc>
        <w:tc>
          <w:tcPr>
            <w:tcW w:w="868" w:type="dxa"/>
            <w:tcBorders>
              <w:right w:val="single" w:sz="12" w:space="0" w:color="auto"/>
            </w:tcBorders>
            <w:vAlign w:val="center"/>
          </w:tcPr>
          <w:p w14:paraId="3CBD66C2" w14:textId="77777777" w:rsidR="00804413" w:rsidRDefault="00804413">
            <w:pPr>
              <w:spacing w:beforeLines="50" w:before="120" w:line="400" w:lineRule="exact"/>
              <w:ind w:right="-11"/>
              <w:jc w:val="center"/>
              <w:rPr>
                <w:rFonts w:ascii="新宋体" w:eastAsia="新宋体" w:hAnsi="新宋体" w:cs="Arial"/>
                <w:color w:val="000000"/>
              </w:rPr>
            </w:pPr>
          </w:p>
        </w:tc>
      </w:tr>
      <w:tr w:rsidR="00804413" w14:paraId="3DA24853" w14:textId="77777777">
        <w:trPr>
          <w:cantSplit/>
        </w:trPr>
        <w:tc>
          <w:tcPr>
            <w:tcW w:w="4788" w:type="dxa"/>
            <w:gridSpan w:val="2"/>
            <w:tcBorders>
              <w:left w:val="single" w:sz="12" w:space="0" w:color="auto"/>
              <w:bottom w:val="single" w:sz="12" w:space="0" w:color="auto"/>
            </w:tcBorders>
            <w:vAlign w:val="center"/>
          </w:tcPr>
          <w:p w14:paraId="4DE3AF30" w14:textId="77777777" w:rsidR="00804413" w:rsidRDefault="00804413">
            <w:pPr>
              <w:spacing w:beforeLines="50" w:before="120" w:afterLines="50" w:after="120" w:line="400" w:lineRule="exact"/>
              <w:ind w:right="-10"/>
              <w:jc w:val="center"/>
              <w:rPr>
                <w:rFonts w:ascii="新宋体" w:eastAsia="新宋体" w:hAnsi="新宋体" w:cs="Arial"/>
                <w:color w:val="000000"/>
              </w:rPr>
            </w:pPr>
            <w:r>
              <w:rPr>
                <w:rFonts w:ascii="新宋体" w:eastAsia="新宋体" w:hAnsi="新宋体" w:cs="Arial"/>
                <w:color w:val="000000"/>
              </w:rPr>
              <w:t>总价</w:t>
            </w:r>
          </w:p>
        </w:tc>
        <w:tc>
          <w:tcPr>
            <w:tcW w:w="4498" w:type="dxa"/>
            <w:gridSpan w:val="3"/>
            <w:tcBorders>
              <w:bottom w:val="single" w:sz="12" w:space="0" w:color="auto"/>
              <w:right w:val="single" w:sz="12" w:space="0" w:color="auto"/>
            </w:tcBorders>
            <w:vAlign w:val="center"/>
          </w:tcPr>
          <w:p w14:paraId="32C4A95E" w14:textId="77777777" w:rsidR="00804413" w:rsidRDefault="00804413">
            <w:pPr>
              <w:spacing w:beforeLines="50" w:before="120" w:afterLines="50" w:after="120" w:line="400" w:lineRule="exact"/>
              <w:ind w:right="-10"/>
              <w:jc w:val="center"/>
              <w:rPr>
                <w:rFonts w:ascii="新宋体" w:eastAsia="新宋体" w:hAnsi="新宋体" w:cs="Arial"/>
                <w:color w:val="000000"/>
              </w:rPr>
            </w:pPr>
          </w:p>
        </w:tc>
      </w:tr>
      <w:tr w:rsidR="00804413" w14:paraId="17E49A47" w14:textId="77777777">
        <w:trPr>
          <w:cantSplit/>
          <w:trHeight w:val="645"/>
        </w:trPr>
        <w:tc>
          <w:tcPr>
            <w:tcW w:w="4788" w:type="dxa"/>
            <w:gridSpan w:val="2"/>
            <w:tcBorders>
              <w:left w:val="single" w:sz="12" w:space="0" w:color="auto"/>
            </w:tcBorders>
            <w:vAlign w:val="center"/>
          </w:tcPr>
          <w:p w14:paraId="15BD7571" w14:textId="77777777" w:rsidR="00804413" w:rsidRDefault="00804413">
            <w:pPr>
              <w:spacing w:beforeLines="50" w:before="120" w:afterLines="50" w:after="120" w:line="400" w:lineRule="exact"/>
              <w:ind w:right="-10"/>
              <w:jc w:val="center"/>
              <w:rPr>
                <w:rFonts w:ascii="新宋体" w:eastAsia="新宋体" w:hAnsi="新宋体" w:cs="Arial"/>
                <w:color w:val="000000"/>
              </w:rPr>
            </w:pPr>
            <w:r>
              <w:rPr>
                <w:rFonts w:ascii="新宋体" w:eastAsia="新宋体" w:hAnsi="新宋体" w:cs="Arial"/>
                <w:color w:val="000000"/>
              </w:rPr>
              <w:t>其他相关费用</w:t>
            </w:r>
          </w:p>
        </w:tc>
        <w:tc>
          <w:tcPr>
            <w:tcW w:w="4498" w:type="dxa"/>
            <w:gridSpan w:val="3"/>
            <w:tcBorders>
              <w:right w:val="single" w:sz="12" w:space="0" w:color="auto"/>
            </w:tcBorders>
            <w:vAlign w:val="center"/>
          </w:tcPr>
          <w:p w14:paraId="204F2900" w14:textId="77777777" w:rsidR="00804413" w:rsidRDefault="00804413">
            <w:pPr>
              <w:spacing w:beforeLines="50" w:before="120" w:afterLines="50" w:after="120" w:line="400" w:lineRule="exact"/>
              <w:ind w:right="-10"/>
              <w:rPr>
                <w:rFonts w:ascii="新宋体" w:eastAsia="新宋体" w:hAnsi="新宋体" w:cs="Arial"/>
                <w:color w:val="000000"/>
              </w:rPr>
            </w:pPr>
          </w:p>
        </w:tc>
      </w:tr>
      <w:tr w:rsidR="00804413" w14:paraId="18790ADA" w14:textId="77777777">
        <w:trPr>
          <w:cantSplit/>
          <w:trHeight w:val="406"/>
        </w:trPr>
        <w:tc>
          <w:tcPr>
            <w:tcW w:w="4788" w:type="dxa"/>
            <w:gridSpan w:val="2"/>
            <w:vMerge w:val="restart"/>
            <w:tcBorders>
              <w:left w:val="single" w:sz="12" w:space="0" w:color="auto"/>
            </w:tcBorders>
            <w:vAlign w:val="center"/>
          </w:tcPr>
          <w:p w14:paraId="37FF4EE4" w14:textId="77777777" w:rsidR="00804413" w:rsidRDefault="00804413">
            <w:pPr>
              <w:spacing w:beforeLines="50" w:before="120" w:afterLines="50" w:after="120" w:line="400" w:lineRule="exact"/>
              <w:ind w:right="-10"/>
              <w:rPr>
                <w:rFonts w:ascii="新宋体" w:eastAsia="新宋体" w:hAnsi="新宋体" w:cs="Arial" w:hint="eastAsia"/>
                <w:b/>
                <w:color w:val="000000"/>
              </w:rPr>
            </w:pPr>
            <w:r>
              <w:rPr>
                <w:rFonts w:ascii="新宋体" w:eastAsia="新宋体" w:hAnsi="新宋体" w:cs="Arial"/>
                <w:b/>
                <w:color w:val="000000"/>
              </w:rPr>
              <w:t>合计总价（应与开标一览表中投标总价相一致）</w:t>
            </w:r>
          </w:p>
        </w:tc>
        <w:tc>
          <w:tcPr>
            <w:tcW w:w="4498" w:type="dxa"/>
            <w:gridSpan w:val="3"/>
            <w:tcBorders>
              <w:right w:val="single" w:sz="12" w:space="0" w:color="auto"/>
            </w:tcBorders>
            <w:vAlign w:val="center"/>
          </w:tcPr>
          <w:p w14:paraId="5882440A" w14:textId="77777777" w:rsidR="00804413" w:rsidRDefault="00804413">
            <w:pPr>
              <w:spacing w:beforeLines="50" w:before="120" w:afterLines="50" w:after="120" w:line="400" w:lineRule="exact"/>
              <w:ind w:right="-10"/>
              <w:rPr>
                <w:rFonts w:ascii="新宋体" w:eastAsia="新宋体" w:hAnsi="新宋体" w:cs="Arial" w:hint="eastAsia"/>
                <w:b/>
                <w:color w:val="000000"/>
              </w:rPr>
            </w:pPr>
            <w:r>
              <w:rPr>
                <w:rFonts w:ascii="新宋体" w:eastAsia="新宋体" w:hAnsi="新宋体" w:cs="Arial" w:hint="eastAsia"/>
                <w:b/>
                <w:color w:val="000000"/>
              </w:rPr>
              <w:t>小写：</w:t>
            </w:r>
          </w:p>
        </w:tc>
      </w:tr>
      <w:tr w:rsidR="00804413" w14:paraId="365D1004" w14:textId="77777777">
        <w:trPr>
          <w:cantSplit/>
          <w:trHeight w:val="645"/>
        </w:trPr>
        <w:tc>
          <w:tcPr>
            <w:tcW w:w="4788" w:type="dxa"/>
            <w:gridSpan w:val="2"/>
            <w:vMerge/>
            <w:tcBorders>
              <w:left w:val="single" w:sz="12" w:space="0" w:color="auto"/>
              <w:bottom w:val="single" w:sz="12" w:space="0" w:color="auto"/>
            </w:tcBorders>
            <w:vAlign w:val="center"/>
          </w:tcPr>
          <w:p w14:paraId="76A21127" w14:textId="77777777" w:rsidR="00804413" w:rsidRDefault="00804413">
            <w:pPr>
              <w:spacing w:beforeLines="50" w:before="120" w:afterLines="50" w:after="120" w:line="400" w:lineRule="exact"/>
              <w:ind w:right="-10"/>
              <w:rPr>
                <w:rFonts w:ascii="新宋体" w:eastAsia="新宋体" w:hAnsi="新宋体" w:cs="Arial"/>
                <w:b/>
                <w:color w:val="000000"/>
              </w:rPr>
            </w:pPr>
          </w:p>
        </w:tc>
        <w:tc>
          <w:tcPr>
            <w:tcW w:w="4498" w:type="dxa"/>
            <w:gridSpan w:val="3"/>
            <w:tcBorders>
              <w:bottom w:val="single" w:sz="12" w:space="0" w:color="auto"/>
              <w:right w:val="single" w:sz="12" w:space="0" w:color="auto"/>
            </w:tcBorders>
            <w:vAlign w:val="center"/>
          </w:tcPr>
          <w:p w14:paraId="4278FBB4" w14:textId="77777777" w:rsidR="00804413" w:rsidRDefault="00804413">
            <w:pPr>
              <w:spacing w:beforeLines="50" w:before="120" w:afterLines="50" w:after="120" w:line="400" w:lineRule="exact"/>
              <w:ind w:right="-10"/>
              <w:rPr>
                <w:rFonts w:ascii="新宋体" w:eastAsia="新宋体" w:hAnsi="新宋体" w:cs="Arial" w:hint="eastAsia"/>
                <w:b/>
                <w:color w:val="000000"/>
              </w:rPr>
            </w:pPr>
            <w:r>
              <w:rPr>
                <w:rFonts w:ascii="新宋体" w:eastAsia="新宋体" w:hAnsi="新宋体" w:cs="Arial" w:hint="eastAsia"/>
                <w:b/>
                <w:color w:val="000000"/>
              </w:rPr>
              <w:t>大写：</w:t>
            </w:r>
          </w:p>
        </w:tc>
      </w:tr>
    </w:tbl>
    <w:p w14:paraId="2B3C4B50" w14:textId="77777777" w:rsidR="00804413" w:rsidRDefault="00804413">
      <w:pPr>
        <w:rPr>
          <w:rFonts w:ascii="新宋体" w:eastAsia="新宋体" w:hAnsi="新宋体" w:cs="Arial"/>
          <w:color w:val="000000"/>
          <w:szCs w:val="21"/>
        </w:rPr>
      </w:pPr>
      <w:r>
        <w:rPr>
          <w:rFonts w:ascii="新宋体" w:eastAsia="新宋体" w:hAnsi="新宋体" w:cs="Arial" w:hint="eastAsia"/>
          <w:bCs/>
          <w:color w:val="000000"/>
          <w:szCs w:val="21"/>
        </w:rPr>
        <w:t>附注</w:t>
      </w:r>
      <w:r>
        <w:rPr>
          <w:rFonts w:ascii="新宋体" w:eastAsia="新宋体" w:hAnsi="新宋体" w:cs="Arial"/>
          <w:bCs/>
          <w:color w:val="000000"/>
          <w:szCs w:val="21"/>
        </w:rPr>
        <w:t>：</w:t>
      </w:r>
      <w:r>
        <w:rPr>
          <w:rFonts w:ascii="新宋体" w:eastAsia="新宋体" w:hAnsi="新宋体" w:cs="Arial"/>
          <w:color w:val="000000"/>
          <w:szCs w:val="21"/>
        </w:rPr>
        <w:t>1</w:t>
      </w:r>
      <w:r>
        <w:rPr>
          <w:rFonts w:ascii="新宋体" w:eastAsia="新宋体" w:hAnsi="新宋体" w:cs="Arial" w:hint="eastAsia"/>
          <w:color w:val="000000"/>
          <w:szCs w:val="21"/>
        </w:rPr>
        <w:t xml:space="preserve">. </w:t>
      </w:r>
      <w:r>
        <w:rPr>
          <w:rFonts w:ascii="新宋体" w:eastAsia="新宋体" w:hAnsi="新宋体" w:cs="Arial"/>
          <w:color w:val="000000"/>
          <w:szCs w:val="21"/>
        </w:rPr>
        <w:t>不提供详细分项报价表将视为没有实质性响应</w:t>
      </w:r>
      <w:r>
        <w:rPr>
          <w:rFonts w:ascii="新宋体" w:eastAsia="新宋体" w:hAnsi="新宋体" w:cs="Arial" w:hint="eastAsia"/>
          <w:color w:val="000000"/>
          <w:szCs w:val="21"/>
        </w:rPr>
        <w:t>采购</w:t>
      </w:r>
      <w:r>
        <w:rPr>
          <w:rFonts w:ascii="新宋体" w:eastAsia="新宋体" w:hAnsi="新宋体" w:cs="Arial"/>
          <w:color w:val="000000"/>
          <w:szCs w:val="21"/>
        </w:rPr>
        <w:t>文件</w:t>
      </w:r>
      <w:r>
        <w:rPr>
          <w:rFonts w:ascii="新宋体" w:eastAsia="新宋体" w:hAnsi="新宋体" w:cs="Arial" w:hint="eastAsia"/>
          <w:color w:val="000000"/>
          <w:szCs w:val="21"/>
        </w:rPr>
        <w:t>；</w:t>
      </w:r>
    </w:p>
    <w:p w14:paraId="4321F815" w14:textId="77777777" w:rsidR="00804413" w:rsidRDefault="00804413">
      <w:pPr>
        <w:ind w:firstLine="630"/>
        <w:rPr>
          <w:rFonts w:ascii="新宋体" w:eastAsia="新宋体" w:hAnsi="新宋体" w:cs="Arial" w:hint="eastAsia"/>
          <w:color w:val="000000"/>
          <w:szCs w:val="21"/>
        </w:rPr>
      </w:pPr>
      <w:r>
        <w:rPr>
          <w:rFonts w:ascii="新宋体" w:eastAsia="新宋体" w:hAnsi="新宋体" w:cs="Arial"/>
          <w:color w:val="000000"/>
          <w:szCs w:val="21"/>
        </w:rPr>
        <w:t>2</w:t>
      </w:r>
      <w:r>
        <w:rPr>
          <w:rFonts w:ascii="新宋体" w:eastAsia="新宋体" w:hAnsi="新宋体" w:cs="Arial" w:hint="eastAsia"/>
          <w:color w:val="000000"/>
          <w:szCs w:val="21"/>
        </w:rPr>
        <w:t xml:space="preserve">. </w:t>
      </w:r>
      <w:r>
        <w:rPr>
          <w:rFonts w:ascii="新宋体" w:eastAsia="新宋体" w:hAnsi="新宋体" w:cs="Arial"/>
          <w:color w:val="000000"/>
          <w:szCs w:val="21"/>
        </w:rPr>
        <w:t>此表的合</w:t>
      </w:r>
      <w:r>
        <w:rPr>
          <w:rFonts w:ascii="新宋体" w:eastAsia="新宋体" w:hAnsi="新宋体" w:cs="Arial" w:hint="eastAsia"/>
          <w:color w:val="000000"/>
          <w:szCs w:val="21"/>
        </w:rPr>
        <w:t>计总</w:t>
      </w:r>
      <w:r>
        <w:rPr>
          <w:rFonts w:ascii="新宋体" w:eastAsia="新宋体" w:hAnsi="新宋体" w:cs="Arial"/>
          <w:color w:val="000000"/>
          <w:szCs w:val="21"/>
        </w:rPr>
        <w:t>价应与附</w:t>
      </w:r>
      <w:r>
        <w:rPr>
          <w:rFonts w:ascii="新宋体" w:eastAsia="新宋体" w:hAnsi="新宋体" w:cs="Arial" w:hint="eastAsia"/>
          <w:color w:val="000000"/>
          <w:szCs w:val="21"/>
        </w:rPr>
        <w:t>件二“开标一览表”投标总价相一</w:t>
      </w:r>
      <w:r>
        <w:rPr>
          <w:rFonts w:ascii="新宋体" w:eastAsia="新宋体" w:hAnsi="新宋体" w:cs="Arial"/>
          <w:color w:val="000000"/>
          <w:szCs w:val="21"/>
        </w:rPr>
        <w:t>致</w:t>
      </w:r>
      <w:r>
        <w:rPr>
          <w:rFonts w:ascii="新宋体" w:eastAsia="新宋体" w:hAnsi="新宋体" w:cs="Arial" w:hint="eastAsia"/>
          <w:color w:val="000000"/>
          <w:szCs w:val="21"/>
        </w:rPr>
        <w:t>；</w:t>
      </w:r>
    </w:p>
    <w:p w14:paraId="09370411" w14:textId="77777777" w:rsidR="00804413" w:rsidRDefault="00804413">
      <w:pPr>
        <w:ind w:leftChars="300" w:left="900" w:hanging="270"/>
        <w:rPr>
          <w:rFonts w:ascii="新宋体" w:eastAsia="新宋体" w:hAnsi="新宋体" w:cs="Arial"/>
          <w:color w:val="000000"/>
          <w:szCs w:val="21"/>
        </w:rPr>
      </w:pPr>
      <w:r>
        <w:rPr>
          <w:rFonts w:ascii="新宋体" w:eastAsia="新宋体" w:hAnsi="新宋体" w:cs="Arial"/>
          <w:color w:val="000000"/>
          <w:szCs w:val="21"/>
        </w:rPr>
        <w:t>3</w:t>
      </w:r>
      <w:r>
        <w:rPr>
          <w:rFonts w:ascii="新宋体" w:eastAsia="新宋体" w:hAnsi="新宋体" w:cs="Arial" w:hint="eastAsia"/>
          <w:color w:val="000000"/>
          <w:szCs w:val="21"/>
        </w:rPr>
        <w:t xml:space="preserve">. </w:t>
      </w:r>
      <w:r>
        <w:rPr>
          <w:rFonts w:ascii="新宋体" w:eastAsia="新宋体" w:hAnsi="新宋体" w:cs="Arial"/>
          <w:color w:val="000000"/>
          <w:szCs w:val="21"/>
        </w:rPr>
        <w:t>如果免费请在该备注栏</w:t>
      </w:r>
      <w:r>
        <w:rPr>
          <w:rFonts w:ascii="新宋体" w:eastAsia="新宋体" w:hAnsi="新宋体" w:cs="Arial" w:hint="eastAsia"/>
          <w:color w:val="000000"/>
          <w:szCs w:val="21"/>
        </w:rPr>
        <w:t>内注明“免”，如果含在价格中则填“含”，如无此项内容则填“无”，不留空白。</w:t>
      </w:r>
    </w:p>
    <w:p w14:paraId="1EA3A9C3" w14:textId="77777777" w:rsidR="00804413" w:rsidRDefault="00804413">
      <w:pPr>
        <w:ind w:leftChars="300" w:left="900" w:hanging="270"/>
        <w:rPr>
          <w:rFonts w:ascii="新宋体" w:eastAsia="新宋体" w:hAnsi="新宋体" w:cs="Arial" w:hint="eastAsia"/>
          <w:color w:val="000000"/>
        </w:rPr>
      </w:pPr>
      <w:r>
        <w:rPr>
          <w:rFonts w:ascii="新宋体" w:eastAsia="新宋体" w:hAnsi="新宋体" w:cs="Arial"/>
          <w:color w:val="000000"/>
          <w:szCs w:val="21"/>
        </w:rPr>
        <w:t>4</w:t>
      </w:r>
      <w:r>
        <w:rPr>
          <w:rFonts w:ascii="新宋体" w:eastAsia="新宋体" w:hAnsi="新宋体" w:cs="Arial" w:hint="eastAsia"/>
          <w:color w:val="000000"/>
          <w:szCs w:val="21"/>
        </w:rPr>
        <w:t>. 此表仅提供了表格形式，投标人可按此表格复制。</w:t>
      </w:r>
    </w:p>
    <w:p w14:paraId="07B4706A" w14:textId="77777777" w:rsidR="00804413" w:rsidRDefault="00804413">
      <w:pPr>
        <w:tabs>
          <w:tab w:val="left" w:pos="1905"/>
        </w:tabs>
        <w:spacing w:line="360" w:lineRule="auto"/>
        <w:ind w:right="-11"/>
        <w:jc w:val="left"/>
        <w:outlineLvl w:val="0"/>
        <w:rPr>
          <w:rFonts w:ascii="新宋体" w:eastAsia="新宋体" w:hAnsi="新宋体" w:hint="eastAsia"/>
          <w:color w:val="000000"/>
          <w:sz w:val="24"/>
        </w:rPr>
      </w:pPr>
      <w:bookmarkStart w:id="69" w:name="_Toc30542_WPSOffice_Level1"/>
      <w:bookmarkStart w:id="70" w:name="_Toc12083"/>
      <w:r>
        <w:rPr>
          <w:rFonts w:ascii="新宋体" w:eastAsia="新宋体" w:hAnsi="新宋体" w:hint="eastAsia"/>
          <w:color w:val="000000"/>
          <w:sz w:val="24"/>
        </w:rPr>
        <w:t>投标人（公章）：</w:t>
      </w:r>
      <w:bookmarkEnd w:id="69"/>
      <w:bookmarkEnd w:id="70"/>
    </w:p>
    <w:p w14:paraId="30494C6E" w14:textId="77777777" w:rsidR="00804413" w:rsidRDefault="00804413">
      <w:pPr>
        <w:spacing w:line="360" w:lineRule="auto"/>
        <w:ind w:right="-10"/>
        <w:jc w:val="left"/>
        <w:outlineLvl w:val="0"/>
        <w:rPr>
          <w:rFonts w:ascii="新宋体" w:eastAsia="新宋体" w:hAnsi="新宋体" w:hint="eastAsia"/>
          <w:color w:val="000000"/>
          <w:sz w:val="24"/>
        </w:rPr>
      </w:pPr>
      <w:bookmarkStart w:id="71" w:name="_Toc7104_WPSOffice_Level1"/>
      <w:bookmarkStart w:id="72" w:name="_Toc10358"/>
      <w:r>
        <w:rPr>
          <w:rFonts w:ascii="新宋体" w:eastAsia="新宋体" w:hAnsi="新宋体" w:hint="eastAsia"/>
          <w:color w:val="000000"/>
          <w:sz w:val="24"/>
        </w:rPr>
        <w:t>法定代表人或授权代表（签字或盖章）：</w:t>
      </w:r>
      <w:bookmarkEnd w:id="71"/>
      <w:bookmarkEnd w:id="72"/>
    </w:p>
    <w:p w14:paraId="0705DB1A" w14:textId="77777777" w:rsidR="00804413" w:rsidRDefault="00804413">
      <w:pPr>
        <w:spacing w:line="380" w:lineRule="exact"/>
        <w:ind w:leftChars="-170" w:left="-357" w:firstLineChars="150" w:firstLine="360"/>
        <w:outlineLvl w:val="0"/>
        <w:rPr>
          <w:rFonts w:ascii="新宋体" w:eastAsia="新宋体" w:hAnsi="新宋体"/>
          <w:color w:val="000000"/>
          <w:sz w:val="24"/>
        </w:rPr>
      </w:pPr>
      <w:bookmarkStart w:id="73" w:name="_Toc11519_WPSOffice_Level1"/>
      <w:bookmarkStart w:id="74" w:name="_Toc13157"/>
      <w:r>
        <w:rPr>
          <w:rFonts w:ascii="新宋体" w:eastAsia="新宋体" w:hAnsi="新宋体" w:hint="eastAsia"/>
          <w:color w:val="000000"/>
          <w:sz w:val="24"/>
        </w:rPr>
        <w:t>日期：</w:t>
      </w:r>
      <w:bookmarkEnd w:id="73"/>
      <w:bookmarkEnd w:id="74"/>
    </w:p>
    <w:p w14:paraId="06B31E56" w14:textId="77777777" w:rsidR="00804413" w:rsidRDefault="00804413">
      <w:pPr>
        <w:spacing w:line="380" w:lineRule="exact"/>
        <w:ind w:leftChars="-170" w:left="-357" w:firstLineChars="150" w:firstLine="360"/>
        <w:rPr>
          <w:rFonts w:ascii="新宋体" w:eastAsia="新宋体" w:hAnsi="新宋体" w:hint="eastAsia"/>
          <w:color w:val="000000"/>
          <w:sz w:val="24"/>
        </w:rPr>
      </w:pPr>
      <w:r>
        <w:rPr>
          <w:rFonts w:ascii="新宋体" w:eastAsia="新宋体" w:hAnsi="新宋体"/>
          <w:color w:val="000000"/>
          <w:sz w:val="24"/>
        </w:rPr>
        <w:br w:type="page"/>
      </w:r>
      <w:r>
        <w:rPr>
          <w:rFonts w:ascii="新宋体" w:eastAsia="新宋体" w:hAnsi="新宋体" w:hint="eastAsia"/>
          <w:b/>
          <w:bCs/>
          <w:color w:val="000000"/>
          <w:szCs w:val="21"/>
        </w:rPr>
        <w:t>附件四</w:t>
      </w:r>
    </w:p>
    <w:p w14:paraId="209F6AF6" w14:textId="77777777" w:rsidR="00804413" w:rsidRDefault="00804413">
      <w:pPr>
        <w:spacing w:line="460" w:lineRule="exact"/>
        <w:jc w:val="center"/>
        <w:outlineLvl w:val="0"/>
        <w:rPr>
          <w:rFonts w:ascii="新宋体" w:eastAsia="新宋体" w:hAnsi="新宋体" w:hint="eastAsia"/>
          <w:b/>
          <w:bCs/>
          <w:color w:val="000000"/>
          <w:sz w:val="36"/>
          <w:szCs w:val="36"/>
        </w:rPr>
      </w:pPr>
      <w:bookmarkStart w:id="75" w:name="_Toc3824_WPSOffice_Level1"/>
      <w:bookmarkStart w:id="76" w:name="_Toc6370"/>
      <w:r>
        <w:rPr>
          <w:rFonts w:ascii="新宋体" w:eastAsia="新宋体" w:hAnsi="新宋体" w:hint="eastAsia"/>
          <w:b/>
          <w:bCs/>
          <w:color w:val="000000"/>
          <w:sz w:val="36"/>
          <w:szCs w:val="36"/>
        </w:rPr>
        <w:t>技术规格（或商务）条款偏离表</w:t>
      </w:r>
      <w:bookmarkEnd w:id="75"/>
      <w:bookmarkEnd w:id="76"/>
    </w:p>
    <w:p w14:paraId="1ED72F2B" w14:textId="77777777" w:rsidR="00804413" w:rsidRDefault="00804413">
      <w:pPr>
        <w:spacing w:line="460" w:lineRule="exact"/>
        <w:jc w:val="center"/>
        <w:rPr>
          <w:rFonts w:ascii="新宋体" w:eastAsia="新宋体" w:hAnsi="新宋体" w:hint="eastAsia"/>
          <w:b/>
          <w:bCs/>
          <w:color w:val="000000"/>
          <w:sz w:val="32"/>
          <w:szCs w:val="32"/>
        </w:rPr>
      </w:pPr>
    </w:p>
    <w:p w14:paraId="40394941" w14:textId="77777777" w:rsidR="00804413" w:rsidRDefault="00804413">
      <w:pPr>
        <w:spacing w:line="380" w:lineRule="exact"/>
        <w:rPr>
          <w:rFonts w:ascii="新宋体" w:eastAsia="新宋体" w:hAnsi="新宋体" w:hint="eastAsia"/>
          <w:bCs/>
          <w:color w:val="000000"/>
          <w:sz w:val="22"/>
          <w:szCs w:val="22"/>
        </w:rPr>
      </w:pPr>
      <w:r>
        <w:rPr>
          <w:rFonts w:ascii="新宋体" w:eastAsia="新宋体" w:hAnsi="新宋体" w:hint="eastAsia"/>
          <w:bCs/>
          <w:color w:val="000000"/>
          <w:sz w:val="22"/>
          <w:szCs w:val="22"/>
        </w:rPr>
        <w:t xml:space="preserve">投标人名称：                                                  项目编号：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1365"/>
        <w:gridCol w:w="2100"/>
        <w:gridCol w:w="1995"/>
        <w:gridCol w:w="1869"/>
        <w:gridCol w:w="1596"/>
      </w:tblGrid>
      <w:tr w:rsidR="00804413" w14:paraId="57A210B3" w14:textId="77777777">
        <w:trPr>
          <w:trHeight w:val="1040"/>
          <w:jc w:val="center"/>
        </w:trPr>
        <w:tc>
          <w:tcPr>
            <w:tcW w:w="944" w:type="dxa"/>
          </w:tcPr>
          <w:p w14:paraId="70BC2B23"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7DCFC676"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序号</w:t>
            </w:r>
          </w:p>
        </w:tc>
        <w:tc>
          <w:tcPr>
            <w:tcW w:w="2100" w:type="dxa"/>
            <w:vAlign w:val="center"/>
          </w:tcPr>
          <w:p w14:paraId="26FD9AAC"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采购文件</w:t>
            </w:r>
          </w:p>
          <w:p w14:paraId="6A23916C"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条目号</w:t>
            </w:r>
          </w:p>
        </w:tc>
        <w:tc>
          <w:tcPr>
            <w:tcW w:w="1995" w:type="dxa"/>
            <w:vAlign w:val="center"/>
          </w:tcPr>
          <w:p w14:paraId="718ECD60"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采购文件</w:t>
            </w:r>
          </w:p>
          <w:p w14:paraId="0E69C05B"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规范要求</w:t>
            </w:r>
          </w:p>
        </w:tc>
        <w:tc>
          <w:tcPr>
            <w:tcW w:w="1869" w:type="dxa"/>
            <w:vAlign w:val="center"/>
          </w:tcPr>
          <w:p w14:paraId="0A052CDE"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投标文件</w:t>
            </w:r>
          </w:p>
          <w:p w14:paraId="0396F0E8"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对应规范</w:t>
            </w:r>
          </w:p>
        </w:tc>
        <w:tc>
          <w:tcPr>
            <w:tcW w:w="1596" w:type="dxa"/>
            <w:vAlign w:val="center"/>
          </w:tcPr>
          <w:p w14:paraId="50A4A6DB"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说明</w:t>
            </w:r>
          </w:p>
        </w:tc>
      </w:tr>
      <w:tr w:rsidR="00804413" w14:paraId="64111B12" w14:textId="77777777">
        <w:trPr>
          <w:cantSplit/>
          <w:trHeight w:val="840"/>
          <w:jc w:val="center"/>
        </w:trPr>
        <w:tc>
          <w:tcPr>
            <w:tcW w:w="944" w:type="dxa"/>
            <w:vMerge w:val="restart"/>
            <w:vAlign w:val="center"/>
          </w:tcPr>
          <w:p w14:paraId="7F678781"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技</w:t>
            </w:r>
          </w:p>
          <w:p w14:paraId="41C64FF5"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术</w:t>
            </w:r>
          </w:p>
          <w:p w14:paraId="6FF639A6"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规</w:t>
            </w:r>
          </w:p>
          <w:p w14:paraId="540E98BA"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格</w:t>
            </w:r>
          </w:p>
        </w:tc>
        <w:tc>
          <w:tcPr>
            <w:tcW w:w="1365" w:type="dxa"/>
            <w:vAlign w:val="center"/>
          </w:tcPr>
          <w:p w14:paraId="4F06087D" w14:textId="77777777" w:rsidR="00804413" w:rsidRDefault="00804413">
            <w:pPr>
              <w:spacing w:line="380" w:lineRule="exact"/>
              <w:ind w:firstLineChars="200" w:firstLine="440"/>
              <w:jc w:val="center"/>
              <w:rPr>
                <w:rFonts w:ascii="新宋体" w:eastAsia="新宋体" w:hAnsi="新宋体" w:hint="eastAsia"/>
                <w:color w:val="000000"/>
                <w:sz w:val="22"/>
                <w:szCs w:val="22"/>
              </w:rPr>
            </w:pPr>
          </w:p>
          <w:p w14:paraId="358072FC" w14:textId="77777777" w:rsidR="00804413" w:rsidRDefault="00804413">
            <w:pPr>
              <w:spacing w:line="380" w:lineRule="exact"/>
              <w:ind w:firstLineChars="100" w:firstLine="220"/>
              <w:rPr>
                <w:rFonts w:ascii="新宋体" w:eastAsia="新宋体" w:hAnsi="新宋体" w:hint="eastAsia"/>
                <w:color w:val="000000"/>
                <w:sz w:val="22"/>
                <w:szCs w:val="22"/>
              </w:rPr>
            </w:pPr>
          </w:p>
        </w:tc>
        <w:tc>
          <w:tcPr>
            <w:tcW w:w="2100" w:type="dxa"/>
            <w:vAlign w:val="center"/>
          </w:tcPr>
          <w:p w14:paraId="1BC803A4"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6340791A"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3B72C212"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3C8C0E65" w14:textId="77777777" w:rsidR="00804413" w:rsidRDefault="00804413">
            <w:pPr>
              <w:spacing w:line="380" w:lineRule="exact"/>
              <w:jc w:val="center"/>
              <w:rPr>
                <w:rFonts w:ascii="新宋体" w:eastAsia="新宋体" w:hAnsi="新宋体" w:hint="eastAsia"/>
                <w:color w:val="000000"/>
                <w:sz w:val="22"/>
                <w:szCs w:val="22"/>
              </w:rPr>
            </w:pPr>
          </w:p>
        </w:tc>
      </w:tr>
      <w:tr w:rsidR="00804413" w14:paraId="53AD6309" w14:textId="77777777">
        <w:trPr>
          <w:cantSplit/>
          <w:trHeight w:val="871"/>
          <w:jc w:val="center"/>
        </w:trPr>
        <w:tc>
          <w:tcPr>
            <w:tcW w:w="944" w:type="dxa"/>
            <w:vMerge/>
          </w:tcPr>
          <w:p w14:paraId="7F486E55" w14:textId="77777777" w:rsidR="00804413" w:rsidRDefault="00804413">
            <w:pPr>
              <w:spacing w:line="380" w:lineRule="exact"/>
              <w:ind w:firstLineChars="100" w:firstLine="220"/>
              <w:rPr>
                <w:rFonts w:ascii="新宋体" w:eastAsia="新宋体" w:hAnsi="新宋体" w:hint="eastAsia"/>
                <w:color w:val="000000"/>
                <w:sz w:val="22"/>
                <w:szCs w:val="22"/>
              </w:rPr>
            </w:pPr>
          </w:p>
        </w:tc>
        <w:tc>
          <w:tcPr>
            <w:tcW w:w="1365" w:type="dxa"/>
            <w:vAlign w:val="center"/>
          </w:tcPr>
          <w:p w14:paraId="18BDA932" w14:textId="77777777" w:rsidR="00804413" w:rsidRDefault="00804413">
            <w:pPr>
              <w:spacing w:line="380" w:lineRule="exact"/>
              <w:ind w:firstLineChars="100" w:firstLine="220"/>
              <w:rPr>
                <w:rFonts w:ascii="新宋体" w:eastAsia="新宋体" w:hAnsi="新宋体" w:hint="eastAsia"/>
                <w:color w:val="000000"/>
                <w:sz w:val="22"/>
                <w:szCs w:val="22"/>
              </w:rPr>
            </w:pPr>
          </w:p>
        </w:tc>
        <w:tc>
          <w:tcPr>
            <w:tcW w:w="2100" w:type="dxa"/>
            <w:vAlign w:val="center"/>
          </w:tcPr>
          <w:p w14:paraId="3F108F72"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795BEFA9"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57063222"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23BE396A" w14:textId="77777777" w:rsidR="00804413" w:rsidRDefault="00804413">
            <w:pPr>
              <w:spacing w:line="380" w:lineRule="exact"/>
              <w:jc w:val="center"/>
              <w:rPr>
                <w:rFonts w:ascii="新宋体" w:eastAsia="新宋体" w:hAnsi="新宋体" w:hint="eastAsia"/>
                <w:color w:val="000000"/>
                <w:sz w:val="22"/>
                <w:szCs w:val="22"/>
              </w:rPr>
            </w:pPr>
          </w:p>
        </w:tc>
      </w:tr>
      <w:tr w:rsidR="00804413" w14:paraId="29F5CC44" w14:textId="77777777">
        <w:trPr>
          <w:cantSplit/>
          <w:trHeight w:val="871"/>
          <w:jc w:val="center"/>
        </w:trPr>
        <w:tc>
          <w:tcPr>
            <w:tcW w:w="944" w:type="dxa"/>
            <w:vMerge/>
          </w:tcPr>
          <w:p w14:paraId="3DBD2DB5"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1D8F3FA3"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1B89239D"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7727F7E0"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535D5545"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3E9D0C83" w14:textId="77777777" w:rsidR="00804413" w:rsidRDefault="00804413">
            <w:pPr>
              <w:spacing w:line="380" w:lineRule="exact"/>
              <w:jc w:val="center"/>
              <w:rPr>
                <w:rFonts w:ascii="新宋体" w:eastAsia="新宋体" w:hAnsi="新宋体" w:hint="eastAsia"/>
                <w:color w:val="000000"/>
                <w:sz w:val="22"/>
                <w:szCs w:val="22"/>
              </w:rPr>
            </w:pPr>
          </w:p>
        </w:tc>
      </w:tr>
      <w:tr w:rsidR="00804413" w14:paraId="50C2762A" w14:textId="77777777">
        <w:trPr>
          <w:cantSplit/>
          <w:trHeight w:val="871"/>
          <w:jc w:val="center"/>
        </w:trPr>
        <w:tc>
          <w:tcPr>
            <w:tcW w:w="944" w:type="dxa"/>
            <w:vMerge/>
          </w:tcPr>
          <w:p w14:paraId="55AA1BE7"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79FD4687"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0487B28A"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64D91798"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776B1CA6"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633704DD" w14:textId="77777777" w:rsidR="00804413" w:rsidRDefault="00804413">
            <w:pPr>
              <w:spacing w:line="380" w:lineRule="exact"/>
              <w:jc w:val="center"/>
              <w:rPr>
                <w:rFonts w:ascii="新宋体" w:eastAsia="新宋体" w:hAnsi="新宋体" w:hint="eastAsia"/>
                <w:color w:val="000000"/>
                <w:sz w:val="22"/>
                <w:szCs w:val="22"/>
              </w:rPr>
            </w:pPr>
          </w:p>
        </w:tc>
      </w:tr>
      <w:tr w:rsidR="00804413" w14:paraId="73756FCC" w14:textId="77777777">
        <w:trPr>
          <w:cantSplit/>
          <w:trHeight w:val="871"/>
          <w:jc w:val="center"/>
        </w:trPr>
        <w:tc>
          <w:tcPr>
            <w:tcW w:w="944" w:type="dxa"/>
            <w:vMerge/>
          </w:tcPr>
          <w:p w14:paraId="4F3C07F7"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4D0A7F59"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26C45366"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54C03044"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6C089417"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20262C12" w14:textId="77777777" w:rsidR="00804413" w:rsidRDefault="00804413">
            <w:pPr>
              <w:spacing w:line="380" w:lineRule="exact"/>
              <w:jc w:val="center"/>
              <w:rPr>
                <w:rFonts w:ascii="新宋体" w:eastAsia="新宋体" w:hAnsi="新宋体" w:hint="eastAsia"/>
                <w:color w:val="000000"/>
                <w:sz w:val="22"/>
                <w:szCs w:val="22"/>
              </w:rPr>
            </w:pPr>
          </w:p>
        </w:tc>
      </w:tr>
      <w:tr w:rsidR="00804413" w14:paraId="71014B41" w14:textId="77777777">
        <w:trPr>
          <w:cantSplit/>
          <w:trHeight w:val="907"/>
          <w:jc w:val="center"/>
        </w:trPr>
        <w:tc>
          <w:tcPr>
            <w:tcW w:w="944" w:type="dxa"/>
            <w:vMerge w:val="restart"/>
            <w:vAlign w:val="center"/>
          </w:tcPr>
          <w:p w14:paraId="7B4EED53"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商</w:t>
            </w:r>
          </w:p>
          <w:p w14:paraId="1DF3920C"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务</w:t>
            </w:r>
          </w:p>
          <w:p w14:paraId="2436AACE"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条</w:t>
            </w:r>
          </w:p>
          <w:p w14:paraId="60436F82" w14:textId="77777777" w:rsidR="00804413" w:rsidRDefault="00804413">
            <w:pPr>
              <w:spacing w:line="380" w:lineRule="exact"/>
              <w:jc w:val="center"/>
              <w:rPr>
                <w:rFonts w:ascii="新宋体" w:eastAsia="新宋体" w:hAnsi="新宋体" w:hint="eastAsia"/>
                <w:color w:val="000000"/>
                <w:sz w:val="22"/>
                <w:szCs w:val="22"/>
              </w:rPr>
            </w:pPr>
            <w:r>
              <w:rPr>
                <w:rFonts w:ascii="新宋体" w:eastAsia="新宋体" w:hAnsi="新宋体" w:hint="eastAsia"/>
                <w:color w:val="000000"/>
                <w:sz w:val="22"/>
                <w:szCs w:val="22"/>
              </w:rPr>
              <w:t>款</w:t>
            </w:r>
          </w:p>
        </w:tc>
        <w:tc>
          <w:tcPr>
            <w:tcW w:w="1365" w:type="dxa"/>
            <w:vAlign w:val="center"/>
          </w:tcPr>
          <w:p w14:paraId="1619C3CB" w14:textId="77777777" w:rsidR="00804413" w:rsidRDefault="00804413">
            <w:pPr>
              <w:spacing w:line="380" w:lineRule="exact"/>
              <w:jc w:val="center"/>
              <w:rPr>
                <w:rFonts w:ascii="新宋体" w:eastAsia="新宋体" w:hAnsi="新宋体" w:hint="eastAsia"/>
                <w:color w:val="000000"/>
                <w:sz w:val="22"/>
                <w:szCs w:val="22"/>
              </w:rPr>
            </w:pPr>
          </w:p>
          <w:p w14:paraId="7578F5FE"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3C821AC4"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6649B707"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34FF81FA"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492A2604" w14:textId="77777777" w:rsidR="00804413" w:rsidRDefault="00804413">
            <w:pPr>
              <w:spacing w:line="380" w:lineRule="exact"/>
              <w:jc w:val="center"/>
              <w:rPr>
                <w:rFonts w:ascii="新宋体" w:eastAsia="新宋体" w:hAnsi="新宋体" w:hint="eastAsia"/>
                <w:color w:val="000000"/>
                <w:sz w:val="22"/>
                <w:szCs w:val="22"/>
              </w:rPr>
            </w:pPr>
          </w:p>
        </w:tc>
      </w:tr>
      <w:tr w:rsidR="00804413" w14:paraId="78D467B7" w14:textId="77777777">
        <w:trPr>
          <w:cantSplit/>
          <w:trHeight w:val="871"/>
          <w:jc w:val="center"/>
        </w:trPr>
        <w:tc>
          <w:tcPr>
            <w:tcW w:w="944" w:type="dxa"/>
            <w:vMerge/>
          </w:tcPr>
          <w:p w14:paraId="59B0FAB7"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758F334A"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11AFA4E8"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1A56180C"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73E54DF0"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3EEBD843" w14:textId="77777777" w:rsidR="00804413" w:rsidRDefault="00804413">
            <w:pPr>
              <w:spacing w:line="380" w:lineRule="exact"/>
              <w:jc w:val="center"/>
              <w:rPr>
                <w:rFonts w:ascii="新宋体" w:eastAsia="新宋体" w:hAnsi="新宋体" w:hint="eastAsia"/>
                <w:color w:val="000000"/>
                <w:sz w:val="22"/>
                <w:szCs w:val="22"/>
              </w:rPr>
            </w:pPr>
          </w:p>
        </w:tc>
      </w:tr>
      <w:tr w:rsidR="00804413" w14:paraId="6ED495BD" w14:textId="77777777">
        <w:trPr>
          <w:cantSplit/>
          <w:trHeight w:val="871"/>
          <w:jc w:val="center"/>
        </w:trPr>
        <w:tc>
          <w:tcPr>
            <w:tcW w:w="944" w:type="dxa"/>
            <w:vMerge/>
          </w:tcPr>
          <w:p w14:paraId="079BCE78"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7F4C9626"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382937BA"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204BA13B"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107512ED"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7663D44D" w14:textId="77777777" w:rsidR="00804413" w:rsidRDefault="00804413">
            <w:pPr>
              <w:spacing w:line="380" w:lineRule="exact"/>
              <w:jc w:val="center"/>
              <w:rPr>
                <w:rFonts w:ascii="新宋体" w:eastAsia="新宋体" w:hAnsi="新宋体" w:hint="eastAsia"/>
                <w:color w:val="000000"/>
                <w:sz w:val="22"/>
                <w:szCs w:val="22"/>
              </w:rPr>
            </w:pPr>
          </w:p>
        </w:tc>
      </w:tr>
      <w:tr w:rsidR="00804413" w14:paraId="40F60D9B" w14:textId="77777777">
        <w:trPr>
          <w:cantSplit/>
          <w:trHeight w:val="871"/>
          <w:jc w:val="center"/>
        </w:trPr>
        <w:tc>
          <w:tcPr>
            <w:tcW w:w="944" w:type="dxa"/>
            <w:vMerge/>
          </w:tcPr>
          <w:p w14:paraId="6C8178F5" w14:textId="77777777" w:rsidR="00804413" w:rsidRDefault="00804413">
            <w:pPr>
              <w:spacing w:line="380" w:lineRule="exact"/>
              <w:jc w:val="center"/>
              <w:rPr>
                <w:rFonts w:ascii="新宋体" w:eastAsia="新宋体" w:hAnsi="新宋体" w:hint="eastAsia"/>
                <w:color w:val="000000"/>
                <w:sz w:val="22"/>
                <w:szCs w:val="22"/>
              </w:rPr>
            </w:pPr>
          </w:p>
        </w:tc>
        <w:tc>
          <w:tcPr>
            <w:tcW w:w="1365" w:type="dxa"/>
            <w:vAlign w:val="center"/>
          </w:tcPr>
          <w:p w14:paraId="3E0A2E3D" w14:textId="77777777" w:rsidR="00804413" w:rsidRDefault="00804413">
            <w:pPr>
              <w:spacing w:line="380" w:lineRule="exact"/>
              <w:jc w:val="center"/>
              <w:rPr>
                <w:rFonts w:ascii="新宋体" w:eastAsia="新宋体" w:hAnsi="新宋体" w:hint="eastAsia"/>
                <w:color w:val="000000"/>
                <w:sz w:val="22"/>
                <w:szCs w:val="22"/>
              </w:rPr>
            </w:pPr>
          </w:p>
        </w:tc>
        <w:tc>
          <w:tcPr>
            <w:tcW w:w="2100" w:type="dxa"/>
            <w:vAlign w:val="center"/>
          </w:tcPr>
          <w:p w14:paraId="279CAEE8" w14:textId="77777777" w:rsidR="00804413" w:rsidRDefault="00804413">
            <w:pPr>
              <w:spacing w:line="380" w:lineRule="exact"/>
              <w:jc w:val="center"/>
              <w:rPr>
                <w:rFonts w:ascii="新宋体" w:eastAsia="新宋体" w:hAnsi="新宋体" w:hint="eastAsia"/>
                <w:color w:val="000000"/>
                <w:sz w:val="22"/>
                <w:szCs w:val="22"/>
              </w:rPr>
            </w:pPr>
          </w:p>
        </w:tc>
        <w:tc>
          <w:tcPr>
            <w:tcW w:w="1995" w:type="dxa"/>
            <w:vAlign w:val="center"/>
          </w:tcPr>
          <w:p w14:paraId="40EEBE77" w14:textId="77777777" w:rsidR="00804413" w:rsidRDefault="00804413">
            <w:pPr>
              <w:spacing w:line="380" w:lineRule="exact"/>
              <w:jc w:val="center"/>
              <w:rPr>
                <w:rFonts w:ascii="新宋体" w:eastAsia="新宋体" w:hAnsi="新宋体" w:hint="eastAsia"/>
                <w:color w:val="000000"/>
                <w:sz w:val="22"/>
                <w:szCs w:val="22"/>
              </w:rPr>
            </w:pPr>
          </w:p>
        </w:tc>
        <w:tc>
          <w:tcPr>
            <w:tcW w:w="1869" w:type="dxa"/>
            <w:vAlign w:val="center"/>
          </w:tcPr>
          <w:p w14:paraId="220DC050" w14:textId="77777777" w:rsidR="00804413" w:rsidRDefault="00804413">
            <w:pPr>
              <w:spacing w:line="380" w:lineRule="exact"/>
              <w:jc w:val="center"/>
              <w:rPr>
                <w:rFonts w:ascii="新宋体" w:eastAsia="新宋体" w:hAnsi="新宋体" w:hint="eastAsia"/>
                <w:color w:val="000000"/>
                <w:sz w:val="22"/>
                <w:szCs w:val="22"/>
              </w:rPr>
            </w:pPr>
          </w:p>
        </w:tc>
        <w:tc>
          <w:tcPr>
            <w:tcW w:w="1596" w:type="dxa"/>
            <w:vAlign w:val="center"/>
          </w:tcPr>
          <w:p w14:paraId="049771D1" w14:textId="77777777" w:rsidR="00804413" w:rsidRDefault="00804413">
            <w:pPr>
              <w:spacing w:line="380" w:lineRule="exact"/>
              <w:jc w:val="center"/>
              <w:rPr>
                <w:rFonts w:ascii="新宋体" w:eastAsia="新宋体" w:hAnsi="新宋体" w:hint="eastAsia"/>
                <w:color w:val="000000"/>
                <w:sz w:val="22"/>
                <w:szCs w:val="22"/>
              </w:rPr>
            </w:pPr>
          </w:p>
        </w:tc>
      </w:tr>
    </w:tbl>
    <w:p w14:paraId="3A74D35E" w14:textId="77777777" w:rsidR="00804413" w:rsidRDefault="00804413">
      <w:pPr>
        <w:spacing w:line="380" w:lineRule="exact"/>
        <w:rPr>
          <w:rFonts w:ascii="新宋体" w:eastAsia="新宋体" w:hAnsi="新宋体" w:cs="Arial" w:hint="eastAsia"/>
          <w:b/>
          <w:color w:val="000000"/>
          <w:szCs w:val="21"/>
          <w:u w:val="single"/>
        </w:rPr>
      </w:pPr>
      <w:r>
        <w:rPr>
          <w:rFonts w:ascii="新宋体" w:eastAsia="新宋体" w:hAnsi="新宋体" w:hint="eastAsia"/>
          <w:b/>
          <w:color w:val="000000"/>
          <w:szCs w:val="21"/>
        </w:rPr>
        <w:t>附注：</w:t>
      </w:r>
      <w:r>
        <w:rPr>
          <w:rFonts w:ascii="新宋体" w:eastAsia="新宋体" w:hAnsi="新宋体" w:cs="Arial" w:hint="eastAsia"/>
          <w:b/>
          <w:color w:val="000000"/>
          <w:szCs w:val="21"/>
        </w:rPr>
        <w:t>1.</w:t>
      </w:r>
      <w:r>
        <w:rPr>
          <w:rFonts w:ascii="新宋体" w:eastAsia="新宋体" w:hAnsi="新宋体" w:hint="eastAsia"/>
          <w:b/>
          <w:color w:val="000000"/>
          <w:szCs w:val="21"/>
        </w:rPr>
        <w:t xml:space="preserve"> </w:t>
      </w:r>
      <w:r>
        <w:rPr>
          <w:rFonts w:ascii="新宋体" w:eastAsia="新宋体" w:hAnsi="新宋体" w:cs="Arial" w:hint="eastAsia"/>
          <w:b/>
          <w:color w:val="000000"/>
          <w:szCs w:val="21"/>
        </w:rPr>
        <w:t>没有填写此表视为完全响应采购文件要求；</w:t>
      </w:r>
    </w:p>
    <w:p w14:paraId="2EDD91BE" w14:textId="77777777" w:rsidR="00804413" w:rsidRDefault="00804413">
      <w:pPr>
        <w:numPr>
          <w:ilvl w:val="0"/>
          <w:numId w:val="5"/>
        </w:numPr>
        <w:spacing w:line="380" w:lineRule="exact"/>
        <w:ind w:leftChars="300" w:left="841" w:hangingChars="100" w:hanging="211"/>
        <w:rPr>
          <w:rFonts w:ascii="新宋体" w:eastAsia="新宋体" w:hAnsi="新宋体" w:cs="Arial" w:hint="eastAsia"/>
          <w:b/>
          <w:color w:val="000000"/>
          <w:szCs w:val="21"/>
        </w:rPr>
      </w:pPr>
      <w:r>
        <w:rPr>
          <w:rFonts w:ascii="新宋体" w:eastAsia="新宋体" w:hAnsi="新宋体" w:cs="Arial" w:hint="eastAsia"/>
          <w:b/>
          <w:color w:val="000000"/>
          <w:szCs w:val="21"/>
        </w:rPr>
        <w:t>如出现偏离，投标人务必如实填写此表，“投标文件对应规范”及“说明”栏不得复制粘贴，所投产品必须对照采购文件要求详细填写说明，否则存在的风险由投标人自行承担；</w:t>
      </w:r>
    </w:p>
    <w:p w14:paraId="052D02A4" w14:textId="77777777" w:rsidR="00804413" w:rsidRDefault="00804413">
      <w:pPr>
        <w:spacing w:line="380" w:lineRule="exact"/>
        <w:ind w:firstLineChars="300" w:firstLine="632"/>
        <w:rPr>
          <w:rFonts w:ascii="新宋体" w:eastAsia="新宋体" w:hAnsi="新宋体" w:cs="Arial" w:hint="eastAsia"/>
          <w:b/>
          <w:color w:val="000000"/>
          <w:szCs w:val="21"/>
        </w:rPr>
      </w:pPr>
      <w:r>
        <w:rPr>
          <w:rFonts w:ascii="新宋体" w:eastAsia="新宋体" w:hAnsi="新宋体" w:cs="Arial" w:hint="eastAsia"/>
          <w:b/>
          <w:color w:val="000000"/>
          <w:szCs w:val="21"/>
        </w:rPr>
        <w:t>3. 商务偏离和技术规格偏离必须分别填写。</w:t>
      </w:r>
    </w:p>
    <w:p w14:paraId="2ACAEE2C" w14:textId="77777777" w:rsidR="00804413" w:rsidRDefault="00804413">
      <w:pPr>
        <w:spacing w:line="380" w:lineRule="exact"/>
        <w:ind w:firstLineChars="1750" w:firstLine="3850"/>
        <w:rPr>
          <w:rFonts w:ascii="新宋体" w:eastAsia="新宋体" w:hAnsi="新宋体" w:hint="eastAsia"/>
          <w:color w:val="000000"/>
          <w:sz w:val="22"/>
          <w:szCs w:val="22"/>
        </w:rPr>
      </w:pPr>
    </w:p>
    <w:p w14:paraId="461FE859" w14:textId="77777777" w:rsidR="00804413" w:rsidRDefault="00804413">
      <w:pPr>
        <w:spacing w:line="380" w:lineRule="exact"/>
        <w:rPr>
          <w:rFonts w:ascii="新宋体" w:eastAsia="新宋体" w:hAnsi="新宋体" w:hint="eastAsia"/>
          <w:color w:val="000000"/>
          <w:sz w:val="22"/>
          <w:szCs w:val="22"/>
        </w:rPr>
      </w:pPr>
      <w:r>
        <w:rPr>
          <w:rFonts w:ascii="新宋体" w:eastAsia="新宋体" w:hAnsi="新宋体" w:hint="eastAsia"/>
          <w:color w:val="000000"/>
          <w:sz w:val="22"/>
          <w:szCs w:val="22"/>
        </w:rPr>
        <w:t>投标人全称（盖章）：</w:t>
      </w:r>
    </w:p>
    <w:p w14:paraId="51217A6B" w14:textId="77777777" w:rsidR="00804413" w:rsidRDefault="00804413">
      <w:pPr>
        <w:spacing w:line="380" w:lineRule="exact"/>
        <w:rPr>
          <w:rFonts w:ascii="新宋体" w:eastAsia="新宋体" w:hAnsi="新宋体" w:hint="eastAsia"/>
          <w:color w:val="000000"/>
          <w:sz w:val="22"/>
          <w:szCs w:val="22"/>
        </w:rPr>
      </w:pPr>
      <w:r>
        <w:rPr>
          <w:rFonts w:ascii="新宋体" w:eastAsia="新宋体" w:hAnsi="新宋体" w:hint="eastAsia"/>
          <w:color w:val="000000"/>
          <w:sz w:val="22"/>
          <w:szCs w:val="22"/>
        </w:rPr>
        <w:t>法定代表人或授权代表（签字或盖章）：</w:t>
      </w:r>
    </w:p>
    <w:p w14:paraId="0C623DC8" w14:textId="77777777" w:rsidR="00804413" w:rsidRDefault="00804413">
      <w:pPr>
        <w:spacing w:line="380" w:lineRule="exact"/>
        <w:rPr>
          <w:rFonts w:ascii="新宋体" w:eastAsia="新宋体" w:hAnsi="新宋体" w:hint="eastAsia"/>
          <w:color w:val="000000"/>
          <w:sz w:val="24"/>
        </w:rPr>
        <w:sectPr w:rsidR="00804413">
          <w:type w:val="nextColumn"/>
          <w:pgSz w:w="11906" w:h="16838"/>
          <w:pgMar w:top="1440" w:right="1304" w:bottom="1440" w:left="1531" w:header="851" w:footer="992" w:gutter="0"/>
          <w:cols w:space="720"/>
          <w:docGrid w:linePitch="312"/>
        </w:sectPr>
      </w:pPr>
      <w:r>
        <w:rPr>
          <w:rFonts w:ascii="新宋体" w:eastAsia="新宋体" w:hAnsi="新宋体" w:hint="eastAsia"/>
          <w:color w:val="000000"/>
          <w:sz w:val="22"/>
          <w:szCs w:val="22"/>
        </w:rPr>
        <w:t xml:space="preserve">日期：  年   月  日 </w:t>
      </w:r>
    </w:p>
    <w:p w14:paraId="2FE8CC24" w14:textId="77777777" w:rsidR="00804413" w:rsidRDefault="00804413">
      <w:pPr>
        <w:jc w:val="left"/>
        <w:rPr>
          <w:rFonts w:ascii="宋体" w:hAnsi="宋体" w:cs="宋体" w:hint="eastAsia"/>
          <w:b/>
          <w:color w:val="000000"/>
          <w:sz w:val="22"/>
          <w:szCs w:val="22"/>
        </w:rPr>
      </w:pPr>
      <w:r>
        <w:rPr>
          <w:rFonts w:ascii="宋体" w:hAnsi="宋体" w:cs="宋体" w:hint="eastAsia"/>
          <w:b/>
          <w:color w:val="000000"/>
          <w:sz w:val="22"/>
          <w:szCs w:val="22"/>
        </w:rPr>
        <w:t>附件五</w:t>
      </w:r>
    </w:p>
    <w:p w14:paraId="10EC5A8C" w14:textId="77777777" w:rsidR="00804413" w:rsidRDefault="00804413">
      <w:pPr>
        <w:ind w:right="-10"/>
        <w:jc w:val="center"/>
        <w:rPr>
          <w:rFonts w:ascii="宋体" w:hAnsi="宋体" w:cs="宋体" w:hint="eastAsia"/>
          <w:b/>
          <w:bCs/>
          <w:color w:val="000000"/>
          <w:sz w:val="32"/>
          <w:szCs w:val="32"/>
        </w:rPr>
      </w:pPr>
      <w:r>
        <w:rPr>
          <w:rFonts w:ascii="宋体" w:hAnsi="宋体" w:cs="宋体" w:hint="eastAsia"/>
          <w:b/>
          <w:bCs/>
          <w:color w:val="000000"/>
          <w:sz w:val="32"/>
          <w:szCs w:val="32"/>
        </w:rPr>
        <w:t>拟投入设备及工具一览表</w:t>
      </w:r>
    </w:p>
    <w:p w14:paraId="565A5BB0" w14:textId="77777777" w:rsidR="00804413" w:rsidRDefault="00804413">
      <w:pPr>
        <w:spacing w:afterLines="50" w:after="120" w:line="400" w:lineRule="exact"/>
        <w:rPr>
          <w:rFonts w:ascii="宋体" w:hAnsi="宋体" w:cs="宋体" w:hint="eastAsia"/>
          <w:color w:val="000000"/>
          <w:sz w:val="22"/>
          <w:szCs w:val="22"/>
        </w:rPr>
      </w:pPr>
      <w:r>
        <w:rPr>
          <w:rFonts w:ascii="宋体" w:hAnsi="宋体" w:cs="宋体" w:hint="eastAsia"/>
          <w:color w:val="000000"/>
          <w:sz w:val="22"/>
          <w:szCs w:val="22"/>
        </w:rPr>
        <w:t xml:space="preserve">项目名称：                                                  </w:t>
      </w:r>
    </w:p>
    <w:tbl>
      <w:tblPr>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41"/>
        <w:gridCol w:w="2161"/>
        <w:gridCol w:w="2978"/>
        <w:gridCol w:w="1888"/>
        <w:gridCol w:w="1886"/>
      </w:tblGrid>
      <w:tr w:rsidR="00804413" w14:paraId="4E93C711" w14:textId="77777777">
        <w:trPr>
          <w:trHeight w:val="567"/>
        </w:trPr>
        <w:tc>
          <w:tcPr>
            <w:tcW w:w="941" w:type="dxa"/>
            <w:vAlign w:val="center"/>
          </w:tcPr>
          <w:p w14:paraId="637C5CEE"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序号</w:t>
            </w:r>
          </w:p>
        </w:tc>
        <w:tc>
          <w:tcPr>
            <w:tcW w:w="2161" w:type="dxa"/>
            <w:vAlign w:val="center"/>
          </w:tcPr>
          <w:p w14:paraId="3506092D"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设备、工具名称</w:t>
            </w:r>
          </w:p>
        </w:tc>
        <w:tc>
          <w:tcPr>
            <w:tcW w:w="2978" w:type="dxa"/>
            <w:vAlign w:val="center"/>
          </w:tcPr>
          <w:p w14:paraId="439AE0B5"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b/>
                <w:bCs/>
                <w:color w:val="000000"/>
                <w:sz w:val="22"/>
                <w:szCs w:val="22"/>
              </w:rPr>
              <w:t>型号规格</w:t>
            </w:r>
          </w:p>
        </w:tc>
        <w:tc>
          <w:tcPr>
            <w:tcW w:w="1888" w:type="dxa"/>
            <w:vAlign w:val="center"/>
          </w:tcPr>
          <w:p w14:paraId="27AB6608"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数量</w:t>
            </w:r>
          </w:p>
        </w:tc>
        <w:tc>
          <w:tcPr>
            <w:tcW w:w="1886" w:type="dxa"/>
            <w:vAlign w:val="center"/>
          </w:tcPr>
          <w:p w14:paraId="7576186B"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备注</w:t>
            </w:r>
          </w:p>
        </w:tc>
      </w:tr>
      <w:tr w:rsidR="00804413" w14:paraId="05280C42" w14:textId="77777777">
        <w:trPr>
          <w:trHeight w:val="567"/>
        </w:trPr>
        <w:tc>
          <w:tcPr>
            <w:tcW w:w="941" w:type="dxa"/>
            <w:vAlign w:val="center"/>
          </w:tcPr>
          <w:p w14:paraId="1648BD4E"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2161" w:type="dxa"/>
            <w:vAlign w:val="center"/>
          </w:tcPr>
          <w:p w14:paraId="7F9322E9"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4AAF5315"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43133202"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52724759" w14:textId="77777777" w:rsidR="00804413" w:rsidRDefault="00804413">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tc>
      </w:tr>
      <w:tr w:rsidR="00804413" w14:paraId="5871C309" w14:textId="77777777">
        <w:trPr>
          <w:trHeight w:val="567"/>
        </w:trPr>
        <w:tc>
          <w:tcPr>
            <w:tcW w:w="941" w:type="dxa"/>
            <w:vAlign w:val="center"/>
          </w:tcPr>
          <w:p w14:paraId="6C6AFB2B"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2161" w:type="dxa"/>
            <w:vAlign w:val="center"/>
          </w:tcPr>
          <w:p w14:paraId="5F328D7E"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316AF1C4"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6EC9C19E"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4D15CD4C" w14:textId="77777777" w:rsidR="00804413" w:rsidRDefault="00804413">
            <w:pPr>
              <w:widowControl/>
              <w:jc w:val="left"/>
              <w:rPr>
                <w:rFonts w:ascii="宋体" w:hAnsi="宋体" w:cs="宋体" w:hint="eastAsia"/>
                <w:color w:val="000000"/>
                <w:kern w:val="0"/>
                <w:sz w:val="22"/>
                <w:szCs w:val="22"/>
              </w:rPr>
            </w:pPr>
          </w:p>
        </w:tc>
      </w:tr>
      <w:tr w:rsidR="00804413" w14:paraId="6688636C" w14:textId="77777777">
        <w:trPr>
          <w:trHeight w:val="567"/>
        </w:trPr>
        <w:tc>
          <w:tcPr>
            <w:tcW w:w="941" w:type="dxa"/>
            <w:vAlign w:val="center"/>
          </w:tcPr>
          <w:p w14:paraId="1F5415BA"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w:t>
            </w:r>
          </w:p>
        </w:tc>
        <w:tc>
          <w:tcPr>
            <w:tcW w:w="2161" w:type="dxa"/>
            <w:vAlign w:val="center"/>
          </w:tcPr>
          <w:p w14:paraId="77D231CC"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55CD45E9"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3EFFDD94"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78E439C0" w14:textId="77777777" w:rsidR="00804413" w:rsidRDefault="00804413">
            <w:pPr>
              <w:widowControl/>
              <w:jc w:val="left"/>
              <w:rPr>
                <w:rFonts w:ascii="宋体" w:hAnsi="宋体" w:cs="宋体" w:hint="eastAsia"/>
                <w:color w:val="000000"/>
                <w:kern w:val="0"/>
                <w:sz w:val="22"/>
                <w:szCs w:val="22"/>
              </w:rPr>
            </w:pPr>
          </w:p>
        </w:tc>
      </w:tr>
      <w:tr w:rsidR="00804413" w14:paraId="34C3DC7B" w14:textId="77777777">
        <w:trPr>
          <w:trHeight w:val="567"/>
        </w:trPr>
        <w:tc>
          <w:tcPr>
            <w:tcW w:w="941" w:type="dxa"/>
            <w:vAlign w:val="center"/>
          </w:tcPr>
          <w:p w14:paraId="195B1D00"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w:t>
            </w:r>
          </w:p>
        </w:tc>
        <w:tc>
          <w:tcPr>
            <w:tcW w:w="2161" w:type="dxa"/>
            <w:vAlign w:val="center"/>
          </w:tcPr>
          <w:p w14:paraId="577438A7"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20AE4C97"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59BD023D"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430BBFA4" w14:textId="77777777" w:rsidR="00804413" w:rsidRDefault="00804413">
            <w:pPr>
              <w:widowControl/>
              <w:jc w:val="left"/>
              <w:rPr>
                <w:rFonts w:ascii="宋体" w:hAnsi="宋体" w:cs="宋体" w:hint="eastAsia"/>
                <w:color w:val="000000"/>
                <w:kern w:val="0"/>
                <w:sz w:val="22"/>
                <w:szCs w:val="22"/>
              </w:rPr>
            </w:pPr>
          </w:p>
        </w:tc>
      </w:tr>
      <w:tr w:rsidR="00804413" w14:paraId="5FED2BA3" w14:textId="77777777">
        <w:trPr>
          <w:trHeight w:val="567"/>
        </w:trPr>
        <w:tc>
          <w:tcPr>
            <w:tcW w:w="941" w:type="dxa"/>
            <w:vAlign w:val="center"/>
          </w:tcPr>
          <w:p w14:paraId="58EE35B8"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w:t>
            </w:r>
          </w:p>
        </w:tc>
        <w:tc>
          <w:tcPr>
            <w:tcW w:w="2161" w:type="dxa"/>
            <w:vAlign w:val="center"/>
          </w:tcPr>
          <w:p w14:paraId="458FC848"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38035656"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7313F575"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5FBC9000" w14:textId="77777777" w:rsidR="00804413" w:rsidRDefault="00804413">
            <w:pPr>
              <w:widowControl/>
              <w:jc w:val="left"/>
              <w:rPr>
                <w:rFonts w:ascii="宋体" w:hAnsi="宋体" w:cs="宋体" w:hint="eastAsia"/>
                <w:color w:val="000000"/>
                <w:kern w:val="0"/>
                <w:sz w:val="22"/>
                <w:szCs w:val="22"/>
              </w:rPr>
            </w:pPr>
          </w:p>
        </w:tc>
      </w:tr>
      <w:tr w:rsidR="00804413" w14:paraId="569FD1F3" w14:textId="77777777">
        <w:trPr>
          <w:trHeight w:val="567"/>
        </w:trPr>
        <w:tc>
          <w:tcPr>
            <w:tcW w:w="941" w:type="dxa"/>
            <w:vAlign w:val="center"/>
          </w:tcPr>
          <w:p w14:paraId="28AFEBAD"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2161" w:type="dxa"/>
            <w:vAlign w:val="center"/>
          </w:tcPr>
          <w:p w14:paraId="7FF10F0E"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5DDB89AA"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4A3D2915"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275DDACE" w14:textId="77777777" w:rsidR="00804413" w:rsidRDefault="00804413">
            <w:pPr>
              <w:widowControl/>
              <w:jc w:val="left"/>
              <w:rPr>
                <w:rFonts w:ascii="宋体" w:hAnsi="宋体" w:cs="宋体" w:hint="eastAsia"/>
                <w:color w:val="000000"/>
                <w:kern w:val="0"/>
                <w:sz w:val="22"/>
                <w:szCs w:val="22"/>
              </w:rPr>
            </w:pPr>
          </w:p>
        </w:tc>
      </w:tr>
      <w:tr w:rsidR="00804413" w14:paraId="2F3ED02C" w14:textId="77777777">
        <w:trPr>
          <w:trHeight w:val="567"/>
        </w:trPr>
        <w:tc>
          <w:tcPr>
            <w:tcW w:w="941" w:type="dxa"/>
            <w:vAlign w:val="center"/>
          </w:tcPr>
          <w:p w14:paraId="4C462B32"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w:t>
            </w:r>
          </w:p>
        </w:tc>
        <w:tc>
          <w:tcPr>
            <w:tcW w:w="2161" w:type="dxa"/>
            <w:vAlign w:val="center"/>
          </w:tcPr>
          <w:p w14:paraId="3AF407CA"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3EDB9611"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0918E12C"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1A83040B" w14:textId="77777777" w:rsidR="00804413" w:rsidRDefault="00804413">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tc>
      </w:tr>
      <w:tr w:rsidR="00804413" w14:paraId="4AAF6E9F" w14:textId="77777777">
        <w:trPr>
          <w:trHeight w:val="567"/>
        </w:trPr>
        <w:tc>
          <w:tcPr>
            <w:tcW w:w="941" w:type="dxa"/>
            <w:vAlign w:val="center"/>
          </w:tcPr>
          <w:p w14:paraId="17C4E7FA"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8</w:t>
            </w:r>
          </w:p>
        </w:tc>
        <w:tc>
          <w:tcPr>
            <w:tcW w:w="2161" w:type="dxa"/>
            <w:vAlign w:val="center"/>
          </w:tcPr>
          <w:p w14:paraId="780419F0"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50640E43"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298406C5"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490472A8" w14:textId="77777777" w:rsidR="00804413" w:rsidRDefault="00804413">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tc>
      </w:tr>
      <w:tr w:rsidR="00804413" w14:paraId="6E199942" w14:textId="77777777">
        <w:trPr>
          <w:trHeight w:val="567"/>
        </w:trPr>
        <w:tc>
          <w:tcPr>
            <w:tcW w:w="941" w:type="dxa"/>
            <w:vAlign w:val="center"/>
          </w:tcPr>
          <w:p w14:paraId="4733B090"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9</w:t>
            </w:r>
          </w:p>
        </w:tc>
        <w:tc>
          <w:tcPr>
            <w:tcW w:w="2161" w:type="dxa"/>
            <w:vAlign w:val="center"/>
          </w:tcPr>
          <w:p w14:paraId="2509663F"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74A441DF"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5C7FF0AF"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33416056" w14:textId="77777777" w:rsidR="00804413" w:rsidRDefault="00804413">
            <w:pPr>
              <w:widowControl/>
              <w:jc w:val="left"/>
              <w:rPr>
                <w:rFonts w:ascii="宋体" w:hAnsi="宋体" w:cs="宋体" w:hint="eastAsia"/>
                <w:color w:val="000000"/>
                <w:kern w:val="0"/>
                <w:sz w:val="22"/>
                <w:szCs w:val="22"/>
              </w:rPr>
            </w:pPr>
          </w:p>
        </w:tc>
      </w:tr>
      <w:tr w:rsidR="00804413" w14:paraId="155BFECA" w14:textId="77777777">
        <w:trPr>
          <w:trHeight w:val="567"/>
        </w:trPr>
        <w:tc>
          <w:tcPr>
            <w:tcW w:w="941" w:type="dxa"/>
            <w:vAlign w:val="center"/>
          </w:tcPr>
          <w:p w14:paraId="671966E5"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10</w:t>
            </w:r>
          </w:p>
        </w:tc>
        <w:tc>
          <w:tcPr>
            <w:tcW w:w="2161" w:type="dxa"/>
            <w:vAlign w:val="center"/>
          </w:tcPr>
          <w:p w14:paraId="548D4B03"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4B839A8A"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12CC81EB"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4AA0C96C" w14:textId="77777777" w:rsidR="00804413" w:rsidRDefault="00804413">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tc>
      </w:tr>
      <w:tr w:rsidR="00804413" w14:paraId="6C95B897" w14:textId="77777777">
        <w:trPr>
          <w:trHeight w:val="567"/>
        </w:trPr>
        <w:tc>
          <w:tcPr>
            <w:tcW w:w="941" w:type="dxa"/>
            <w:vAlign w:val="center"/>
          </w:tcPr>
          <w:p w14:paraId="054A5AF6" w14:textId="77777777" w:rsidR="00804413" w:rsidRDefault="00804413">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11</w:t>
            </w:r>
          </w:p>
        </w:tc>
        <w:tc>
          <w:tcPr>
            <w:tcW w:w="2161" w:type="dxa"/>
            <w:vAlign w:val="center"/>
          </w:tcPr>
          <w:p w14:paraId="10903F1A"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08D1709C"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65D9D1EF"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70579FAE" w14:textId="77777777" w:rsidR="00804413" w:rsidRDefault="00804413">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tc>
      </w:tr>
      <w:tr w:rsidR="00804413" w14:paraId="56817566" w14:textId="77777777">
        <w:trPr>
          <w:trHeight w:val="567"/>
        </w:trPr>
        <w:tc>
          <w:tcPr>
            <w:tcW w:w="941" w:type="dxa"/>
            <w:vAlign w:val="center"/>
          </w:tcPr>
          <w:p w14:paraId="46D765BA" w14:textId="77777777" w:rsidR="00804413" w:rsidRDefault="00804413">
            <w:pPr>
              <w:widowControl/>
              <w:jc w:val="center"/>
              <w:rPr>
                <w:rFonts w:ascii="宋体" w:hAnsi="宋体" w:cs="宋体" w:hint="eastAsia"/>
                <w:color w:val="000000"/>
                <w:kern w:val="0"/>
                <w:sz w:val="22"/>
                <w:szCs w:val="22"/>
              </w:rPr>
            </w:pPr>
          </w:p>
        </w:tc>
        <w:tc>
          <w:tcPr>
            <w:tcW w:w="2161" w:type="dxa"/>
            <w:vAlign w:val="center"/>
          </w:tcPr>
          <w:p w14:paraId="50666790" w14:textId="77777777" w:rsidR="00804413" w:rsidRDefault="00804413">
            <w:pPr>
              <w:widowControl/>
              <w:jc w:val="left"/>
              <w:rPr>
                <w:rFonts w:ascii="宋体" w:hAnsi="宋体" w:cs="宋体" w:hint="eastAsia"/>
                <w:color w:val="000000"/>
                <w:kern w:val="0"/>
                <w:sz w:val="22"/>
                <w:szCs w:val="22"/>
              </w:rPr>
            </w:pPr>
          </w:p>
        </w:tc>
        <w:tc>
          <w:tcPr>
            <w:tcW w:w="2978" w:type="dxa"/>
            <w:vAlign w:val="center"/>
          </w:tcPr>
          <w:p w14:paraId="039FD4BC" w14:textId="77777777" w:rsidR="00804413" w:rsidRDefault="00804413">
            <w:pPr>
              <w:widowControl/>
              <w:jc w:val="center"/>
              <w:rPr>
                <w:rFonts w:ascii="宋体" w:hAnsi="宋体" w:cs="宋体" w:hint="eastAsia"/>
                <w:color w:val="000000"/>
                <w:kern w:val="0"/>
                <w:sz w:val="22"/>
                <w:szCs w:val="22"/>
              </w:rPr>
            </w:pPr>
          </w:p>
        </w:tc>
        <w:tc>
          <w:tcPr>
            <w:tcW w:w="1888" w:type="dxa"/>
            <w:vAlign w:val="center"/>
          </w:tcPr>
          <w:p w14:paraId="25B0E679" w14:textId="77777777" w:rsidR="00804413" w:rsidRDefault="00804413">
            <w:pPr>
              <w:widowControl/>
              <w:jc w:val="center"/>
              <w:rPr>
                <w:rFonts w:ascii="宋体" w:hAnsi="宋体" w:cs="宋体" w:hint="eastAsia"/>
                <w:color w:val="000000"/>
                <w:kern w:val="0"/>
                <w:sz w:val="22"/>
                <w:szCs w:val="22"/>
              </w:rPr>
            </w:pPr>
          </w:p>
        </w:tc>
        <w:tc>
          <w:tcPr>
            <w:tcW w:w="1886" w:type="dxa"/>
            <w:vAlign w:val="center"/>
          </w:tcPr>
          <w:p w14:paraId="0E866FF3" w14:textId="77777777" w:rsidR="00804413" w:rsidRDefault="00804413">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 xml:space="preserve">　</w:t>
            </w:r>
          </w:p>
        </w:tc>
      </w:tr>
    </w:tbl>
    <w:p w14:paraId="3F81A5C4" w14:textId="77777777" w:rsidR="00804413" w:rsidRDefault="00804413">
      <w:pPr>
        <w:ind w:firstLine="592"/>
        <w:rPr>
          <w:rFonts w:ascii="宋体" w:hAnsi="宋体" w:cs="宋体" w:hint="eastAsia"/>
          <w:color w:val="000000"/>
          <w:sz w:val="22"/>
          <w:szCs w:val="22"/>
        </w:rPr>
      </w:pPr>
    </w:p>
    <w:p w14:paraId="6BC136A1" w14:textId="77777777" w:rsidR="00804413" w:rsidRDefault="00804413">
      <w:pPr>
        <w:pStyle w:val="aa"/>
        <w:spacing w:line="360" w:lineRule="auto"/>
        <w:ind w:firstLine="0"/>
        <w:jc w:val="left"/>
        <w:rPr>
          <w:rFonts w:ascii="宋体" w:hAnsi="宋体" w:cs="宋体" w:hint="eastAsia"/>
          <w:color w:val="000000"/>
          <w:sz w:val="22"/>
          <w:szCs w:val="22"/>
        </w:rPr>
      </w:pPr>
      <w:r>
        <w:rPr>
          <w:rFonts w:ascii="宋体" w:hAnsi="宋体" w:cs="宋体" w:hint="eastAsia"/>
          <w:color w:val="000000"/>
          <w:sz w:val="22"/>
          <w:szCs w:val="22"/>
        </w:rPr>
        <w:t>注： 1.本表所列为供应商完成本次采购服务内容所需的设备及工具。</w:t>
      </w:r>
    </w:p>
    <w:p w14:paraId="6E59A3F0" w14:textId="77777777" w:rsidR="00804413" w:rsidRDefault="00804413">
      <w:pPr>
        <w:pStyle w:val="aa"/>
        <w:spacing w:line="360" w:lineRule="auto"/>
        <w:ind w:leftChars="200" w:left="420" w:firstLineChars="50" w:firstLine="110"/>
        <w:jc w:val="left"/>
        <w:rPr>
          <w:rFonts w:ascii="宋体" w:hAnsi="宋体" w:cs="宋体" w:hint="eastAsia"/>
          <w:color w:val="000000"/>
          <w:sz w:val="22"/>
          <w:szCs w:val="22"/>
        </w:rPr>
      </w:pPr>
      <w:r>
        <w:rPr>
          <w:rFonts w:ascii="宋体" w:hAnsi="宋体" w:cs="宋体" w:hint="eastAsia"/>
          <w:color w:val="000000"/>
          <w:sz w:val="22"/>
          <w:szCs w:val="22"/>
        </w:rPr>
        <w:t>2.此表仅提供了表格形式，供应商应根据需要准备足够数量的表格来填写。</w:t>
      </w:r>
    </w:p>
    <w:p w14:paraId="7FF32C4A" w14:textId="77777777" w:rsidR="00804413" w:rsidRDefault="00804413">
      <w:pPr>
        <w:pStyle w:val="aa"/>
        <w:spacing w:line="360" w:lineRule="auto"/>
        <w:ind w:leftChars="200" w:left="420" w:firstLineChars="50" w:firstLine="110"/>
        <w:jc w:val="left"/>
        <w:rPr>
          <w:rFonts w:ascii="宋体" w:hAnsi="宋体" w:cs="宋体"/>
          <w:color w:val="000000"/>
          <w:sz w:val="22"/>
          <w:szCs w:val="22"/>
        </w:rPr>
      </w:pPr>
      <w:r>
        <w:rPr>
          <w:rFonts w:ascii="宋体" w:hAnsi="宋体" w:cs="宋体" w:hint="eastAsia"/>
          <w:color w:val="000000"/>
          <w:sz w:val="22"/>
          <w:szCs w:val="22"/>
        </w:rPr>
        <w:t>3.拟投入的主要检测设备购置时间以发票开具时间为准。</w:t>
      </w:r>
    </w:p>
    <w:p w14:paraId="2EF707B3" w14:textId="77777777" w:rsidR="00804413" w:rsidRDefault="00804413">
      <w:pPr>
        <w:pStyle w:val="aa"/>
        <w:spacing w:line="360" w:lineRule="auto"/>
        <w:ind w:firstLine="0"/>
        <w:jc w:val="left"/>
        <w:rPr>
          <w:rFonts w:ascii="宋体" w:hAnsi="宋体" w:cs="宋体" w:hint="eastAsia"/>
          <w:color w:val="000000"/>
          <w:sz w:val="22"/>
          <w:szCs w:val="22"/>
        </w:rPr>
      </w:pPr>
    </w:p>
    <w:p w14:paraId="55EF1865" w14:textId="77777777" w:rsidR="00804413" w:rsidRDefault="00804413">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cs="宋体" w:hint="eastAsia"/>
          <w:color w:val="000000"/>
          <w:kern w:val="2"/>
          <w:sz w:val="22"/>
        </w:rPr>
      </w:pPr>
    </w:p>
    <w:p w14:paraId="5087C7A3" w14:textId="77777777" w:rsidR="00804413" w:rsidRDefault="00804413">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cs="宋体" w:hint="eastAsia"/>
          <w:color w:val="000000"/>
          <w:kern w:val="2"/>
          <w:sz w:val="22"/>
        </w:rPr>
      </w:pPr>
    </w:p>
    <w:p w14:paraId="0402961B" w14:textId="77777777" w:rsidR="00804413" w:rsidRDefault="00804413">
      <w:pPr>
        <w:tabs>
          <w:tab w:val="left" w:pos="840"/>
        </w:tabs>
        <w:adjustRightInd w:val="0"/>
        <w:snapToGrid w:val="0"/>
        <w:spacing w:line="360" w:lineRule="auto"/>
        <w:ind w:leftChars="200" w:left="420" w:firstLineChars="150" w:firstLine="330"/>
        <w:rPr>
          <w:rFonts w:ascii="宋体" w:hAnsi="宋体" w:cs="宋体" w:hint="eastAsia"/>
          <w:color w:val="000000"/>
          <w:sz w:val="22"/>
          <w:szCs w:val="22"/>
        </w:rPr>
      </w:pPr>
      <w:r>
        <w:rPr>
          <w:rFonts w:ascii="宋体" w:hAnsi="宋体" w:cs="宋体" w:hint="eastAsia"/>
          <w:color w:val="000000"/>
          <w:sz w:val="22"/>
          <w:szCs w:val="22"/>
        </w:rPr>
        <w:t>投标人全称（盖章）：</w:t>
      </w:r>
    </w:p>
    <w:p w14:paraId="72452DC5" w14:textId="77777777" w:rsidR="00804413" w:rsidRDefault="00804413">
      <w:pPr>
        <w:tabs>
          <w:tab w:val="left" w:pos="840"/>
        </w:tabs>
        <w:adjustRightInd w:val="0"/>
        <w:snapToGrid w:val="0"/>
        <w:spacing w:line="360" w:lineRule="auto"/>
        <w:ind w:leftChars="200" w:left="420" w:firstLineChars="150" w:firstLine="330"/>
        <w:rPr>
          <w:rFonts w:ascii="宋体" w:hAnsi="宋体" w:cs="宋体" w:hint="eastAsia"/>
          <w:color w:val="000000"/>
          <w:sz w:val="22"/>
          <w:szCs w:val="22"/>
        </w:rPr>
      </w:pPr>
      <w:r>
        <w:rPr>
          <w:rFonts w:ascii="宋体" w:hAnsi="宋体" w:cs="宋体" w:hint="eastAsia"/>
          <w:color w:val="000000"/>
          <w:sz w:val="22"/>
          <w:szCs w:val="22"/>
        </w:rPr>
        <w:t>法定代表人或授权代表（签字或盖章）：</w:t>
      </w:r>
    </w:p>
    <w:p w14:paraId="62F9E5F6" w14:textId="77777777" w:rsidR="00804413" w:rsidRDefault="00804413">
      <w:pPr>
        <w:tabs>
          <w:tab w:val="left" w:pos="840"/>
        </w:tabs>
        <w:adjustRightInd w:val="0"/>
        <w:snapToGrid w:val="0"/>
        <w:spacing w:line="360" w:lineRule="auto"/>
        <w:ind w:leftChars="200" w:left="420" w:firstLineChars="150" w:firstLine="330"/>
        <w:rPr>
          <w:rFonts w:ascii="宋体" w:hAnsi="宋体" w:cs="宋体" w:hint="eastAsia"/>
          <w:color w:val="000000"/>
          <w:sz w:val="22"/>
          <w:szCs w:val="22"/>
        </w:rPr>
      </w:pPr>
      <w:r>
        <w:rPr>
          <w:rFonts w:ascii="宋体" w:hAnsi="宋体" w:cs="宋体" w:hint="eastAsia"/>
          <w:color w:val="000000"/>
          <w:sz w:val="22"/>
          <w:szCs w:val="22"/>
        </w:rPr>
        <w:t>日          期：  年  月  日</w:t>
      </w:r>
    </w:p>
    <w:p w14:paraId="27F7F0E6" w14:textId="77777777" w:rsidR="00804413" w:rsidRDefault="00804413">
      <w:pPr>
        <w:spacing w:afterLines="50" w:after="120"/>
        <w:rPr>
          <w:rFonts w:ascii="新宋体" w:eastAsia="新宋体" w:hAnsi="新宋体" w:cs="Arial" w:hint="eastAsia"/>
          <w:b/>
          <w:bCs/>
          <w:color w:val="000000"/>
          <w:sz w:val="22"/>
          <w:szCs w:val="22"/>
        </w:rPr>
      </w:pPr>
      <w:r>
        <w:rPr>
          <w:rFonts w:ascii="新宋体" w:eastAsia="新宋体" w:hAnsi="新宋体"/>
          <w:b/>
          <w:bCs/>
          <w:color w:val="000000"/>
          <w:szCs w:val="21"/>
        </w:rPr>
        <w:br w:type="page"/>
        <w:t>附件</w:t>
      </w:r>
      <w:r>
        <w:rPr>
          <w:rFonts w:ascii="新宋体" w:eastAsia="新宋体" w:hAnsi="新宋体" w:hint="eastAsia"/>
          <w:b/>
          <w:bCs/>
          <w:color w:val="000000"/>
          <w:szCs w:val="21"/>
        </w:rPr>
        <w:t>六</w:t>
      </w:r>
    </w:p>
    <w:p w14:paraId="6DE17BEC" w14:textId="77777777" w:rsidR="00804413" w:rsidRDefault="00804413">
      <w:pPr>
        <w:spacing w:afterLines="50" w:after="120"/>
        <w:jc w:val="center"/>
        <w:outlineLvl w:val="0"/>
        <w:rPr>
          <w:rFonts w:ascii="新宋体" w:eastAsia="新宋体" w:hAnsi="新宋体" w:cs="Arial" w:hint="eastAsia"/>
          <w:b/>
          <w:bCs/>
          <w:color w:val="000000"/>
          <w:sz w:val="36"/>
          <w:szCs w:val="36"/>
        </w:rPr>
      </w:pPr>
      <w:bookmarkStart w:id="77" w:name="_Toc13248_WPSOffice_Level1"/>
      <w:bookmarkStart w:id="78" w:name="_Toc22080"/>
      <w:r>
        <w:rPr>
          <w:rFonts w:ascii="新宋体" w:eastAsia="新宋体" w:hAnsi="新宋体" w:cs="Arial" w:hint="eastAsia"/>
          <w:b/>
          <w:bCs/>
          <w:color w:val="000000"/>
          <w:sz w:val="36"/>
          <w:szCs w:val="36"/>
        </w:rPr>
        <w:t>拟派项目负责人资格情况表</w:t>
      </w:r>
      <w:bookmarkEnd w:id="77"/>
      <w:bookmarkEnd w:id="78"/>
    </w:p>
    <w:p w14:paraId="7E5BFACD" w14:textId="77777777" w:rsidR="00804413" w:rsidRDefault="00804413">
      <w:pPr>
        <w:rPr>
          <w:rFonts w:ascii="新宋体" w:eastAsia="新宋体" w:hAnsi="新宋体" w:cs="Arial" w:hint="eastAsia"/>
          <w:color w:val="000000"/>
        </w:rPr>
      </w:pPr>
    </w:p>
    <w:p w14:paraId="29B1843C" w14:textId="77777777" w:rsidR="00804413" w:rsidRDefault="00804413">
      <w:pPr>
        <w:rPr>
          <w:rFonts w:ascii="新宋体" w:eastAsia="新宋体" w:hAnsi="新宋体" w:cs="Arial" w:hint="eastAsia"/>
          <w:b/>
          <w:bCs/>
          <w:color w:val="000000"/>
          <w:sz w:val="32"/>
        </w:rPr>
      </w:pPr>
      <w:r>
        <w:rPr>
          <w:rFonts w:ascii="新宋体" w:eastAsia="新宋体" w:hAnsi="新宋体" w:cs="Arial"/>
          <w:color w:val="000000"/>
        </w:rPr>
        <w:t xml:space="preserve">项目名称：                              </w:t>
      </w:r>
      <w:r>
        <w:rPr>
          <w:rFonts w:ascii="新宋体" w:eastAsia="新宋体" w:hAnsi="新宋体" w:cs="Arial" w:hint="eastAsia"/>
          <w:color w:val="000000"/>
        </w:rPr>
        <w:t xml:space="preserve">                   </w:t>
      </w:r>
      <w:r>
        <w:rPr>
          <w:rFonts w:ascii="新宋体" w:eastAsia="新宋体" w:hAnsi="新宋体" w:cs="Arial"/>
          <w:color w:val="000000"/>
        </w:rPr>
        <w:t xml:space="preserve"> 项目编号：</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2451"/>
        <w:gridCol w:w="4575"/>
      </w:tblGrid>
      <w:tr w:rsidR="00804413" w14:paraId="4676177B" w14:textId="77777777">
        <w:trPr>
          <w:trHeight w:val="930"/>
        </w:trPr>
        <w:tc>
          <w:tcPr>
            <w:tcW w:w="1974" w:type="dxa"/>
            <w:tcBorders>
              <w:top w:val="single" w:sz="12" w:space="0" w:color="auto"/>
              <w:left w:val="single" w:sz="12" w:space="0" w:color="auto"/>
              <w:bottom w:val="single" w:sz="4" w:space="0" w:color="auto"/>
              <w:right w:val="single" w:sz="4" w:space="0" w:color="auto"/>
            </w:tcBorders>
            <w:vAlign w:val="center"/>
          </w:tcPr>
          <w:p w14:paraId="1A2AABB8" w14:textId="77777777" w:rsidR="00804413" w:rsidRDefault="00804413">
            <w:pPr>
              <w:pStyle w:val="af5"/>
              <w:autoSpaceDE w:val="0"/>
              <w:autoSpaceDN w:val="0"/>
              <w:adjustRightInd w:val="0"/>
              <w:spacing w:line="240" w:lineRule="auto"/>
              <w:rPr>
                <w:rFonts w:ascii="新宋体" w:eastAsia="新宋体" w:hAnsi="新宋体"/>
                <w:b w:val="0"/>
                <w:color w:val="000000"/>
                <w:lang w:val="zh-CN"/>
              </w:rPr>
            </w:pPr>
            <w:r>
              <w:rPr>
                <w:rFonts w:ascii="新宋体" w:eastAsia="新宋体" w:hAnsi="新宋体"/>
                <w:b w:val="0"/>
                <w:color w:val="000000"/>
                <w:lang w:val="zh-CN"/>
              </w:rPr>
              <w:t>姓名</w:t>
            </w:r>
          </w:p>
        </w:tc>
        <w:tc>
          <w:tcPr>
            <w:tcW w:w="2451" w:type="dxa"/>
            <w:tcBorders>
              <w:top w:val="single" w:sz="12" w:space="0" w:color="auto"/>
              <w:left w:val="single" w:sz="4" w:space="0" w:color="auto"/>
              <w:bottom w:val="single" w:sz="4" w:space="0" w:color="auto"/>
              <w:right w:val="single" w:sz="4" w:space="0" w:color="auto"/>
            </w:tcBorders>
            <w:vAlign w:val="center"/>
          </w:tcPr>
          <w:p w14:paraId="720A74FA"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tcBorders>
              <w:top w:val="single" w:sz="12" w:space="0" w:color="auto"/>
              <w:left w:val="single" w:sz="4" w:space="0" w:color="auto"/>
              <w:bottom w:val="single" w:sz="4" w:space="0" w:color="auto"/>
              <w:right w:val="single" w:sz="12" w:space="0" w:color="auto"/>
            </w:tcBorders>
            <w:vAlign w:val="center"/>
          </w:tcPr>
          <w:p w14:paraId="1636916F" w14:textId="77777777" w:rsidR="00804413" w:rsidRDefault="00804413">
            <w:pPr>
              <w:pStyle w:val="af5"/>
              <w:autoSpaceDE w:val="0"/>
              <w:autoSpaceDN w:val="0"/>
              <w:adjustRightInd w:val="0"/>
              <w:spacing w:line="360" w:lineRule="auto"/>
              <w:rPr>
                <w:rFonts w:ascii="新宋体" w:eastAsia="新宋体" w:hAnsi="新宋体"/>
                <w:b w:val="0"/>
                <w:color w:val="000000"/>
                <w:lang w:val="zh-CN"/>
              </w:rPr>
            </w:pPr>
            <w:r>
              <w:rPr>
                <w:rFonts w:ascii="新宋体" w:eastAsia="新宋体" w:hAnsi="新宋体"/>
                <w:b w:val="0"/>
                <w:color w:val="000000"/>
                <w:lang w:val="zh-CN"/>
              </w:rPr>
              <w:t>近年来主要工作业绩</w:t>
            </w:r>
          </w:p>
        </w:tc>
      </w:tr>
      <w:tr w:rsidR="00804413" w14:paraId="3F5544E7"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3B6FA073"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性别</w:t>
            </w:r>
          </w:p>
        </w:tc>
        <w:tc>
          <w:tcPr>
            <w:tcW w:w="2451" w:type="dxa"/>
            <w:tcBorders>
              <w:top w:val="single" w:sz="4" w:space="0" w:color="auto"/>
              <w:left w:val="single" w:sz="4" w:space="0" w:color="auto"/>
              <w:bottom w:val="single" w:sz="4" w:space="0" w:color="auto"/>
              <w:right w:val="single" w:sz="4" w:space="0" w:color="auto"/>
            </w:tcBorders>
            <w:vAlign w:val="center"/>
          </w:tcPr>
          <w:p w14:paraId="446B42A7"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val="restart"/>
            <w:tcBorders>
              <w:top w:val="single" w:sz="4" w:space="0" w:color="auto"/>
              <w:left w:val="single" w:sz="4" w:space="0" w:color="auto"/>
              <w:bottom w:val="single" w:sz="4" w:space="0" w:color="auto"/>
              <w:right w:val="single" w:sz="12" w:space="0" w:color="auto"/>
            </w:tcBorders>
            <w:vAlign w:val="center"/>
          </w:tcPr>
          <w:p w14:paraId="61E8E991" w14:textId="77777777" w:rsidR="00804413" w:rsidRDefault="00804413">
            <w:pPr>
              <w:pStyle w:val="xl55"/>
              <w:widowControl w:val="0"/>
              <w:autoSpaceDE w:val="0"/>
              <w:autoSpaceDN w:val="0"/>
              <w:adjustRightInd w:val="0"/>
              <w:spacing w:before="0" w:beforeAutospacing="0" w:after="0" w:afterAutospacing="0" w:line="360" w:lineRule="auto"/>
              <w:jc w:val="left"/>
              <w:textAlignment w:val="auto"/>
              <w:rPr>
                <w:rFonts w:ascii="新宋体" w:eastAsia="新宋体" w:hAnsi="新宋体" w:cs="Arial"/>
                <w:color w:val="000000"/>
                <w:lang w:val="zh-CN"/>
              </w:rPr>
            </w:pPr>
            <w:r>
              <w:rPr>
                <w:rFonts w:ascii="新宋体" w:eastAsia="新宋体" w:hAnsi="新宋体" w:cs="Arial"/>
                <w:color w:val="000000"/>
                <w:kern w:val="2"/>
                <w:sz w:val="21"/>
              </w:rPr>
              <w:t>注：业绩证明应提供旁证材料（合同</w:t>
            </w:r>
            <w:r>
              <w:rPr>
                <w:rFonts w:ascii="新宋体" w:eastAsia="新宋体" w:hAnsi="新宋体" w:cs="Arial" w:hint="eastAsia"/>
                <w:color w:val="000000"/>
                <w:kern w:val="2"/>
                <w:sz w:val="21"/>
              </w:rPr>
              <w:t>或中标通知书或用户证明资料</w:t>
            </w:r>
            <w:r>
              <w:rPr>
                <w:rFonts w:ascii="新宋体" w:eastAsia="新宋体" w:hAnsi="新宋体" w:cs="Arial"/>
                <w:color w:val="000000"/>
                <w:kern w:val="2"/>
                <w:sz w:val="21"/>
              </w:rPr>
              <w:t>）</w:t>
            </w:r>
          </w:p>
        </w:tc>
      </w:tr>
      <w:tr w:rsidR="00804413" w14:paraId="610C3F8D"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45413AF8"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年龄</w:t>
            </w:r>
          </w:p>
        </w:tc>
        <w:tc>
          <w:tcPr>
            <w:tcW w:w="2451" w:type="dxa"/>
            <w:tcBorders>
              <w:top w:val="single" w:sz="4" w:space="0" w:color="auto"/>
              <w:left w:val="single" w:sz="4" w:space="0" w:color="auto"/>
              <w:bottom w:val="single" w:sz="4" w:space="0" w:color="auto"/>
              <w:right w:val="single" w:sz="4" w:space="0" w:color="auto"/>
            </w:tcBorders>
            <w:vAlign w:val="center"/>
          </w:tcPr>
          <w:p w14:paraId="728008E4"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34E21A00"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r w:rsidR="00804413" w14:paraId="1D37C1B6"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2DEEDDFD"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职称</w:t>
            </w:r>
          </w:p>
        </w:tc>
        <w:tc>
          <w:tcPr>
            <w:tcW w:w="2451" w:type="dxa"/>
            <w:tcBorders>
              <w:top w:val="single" w:sz="4" w:space="0" w:color="auto"/>
              <w:left w:val="single" w:sz="4" w:space="0" w:color="auto"/>
              <w:bottom w:val="single" w:sz="4" w:space="0" w:color="auto"/>
              <w:right w:val="single" w:sz="4" w:space="0" w:color="auto"/>
            </w:tcBorders>
            <w:vAlign w:val="center"/>
          </w:tcPr>
          <w:p w14:paraId="3FC6FD9D"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4FFC4D8C"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r w:rsidR="00804413" w14:paraId="220287AB"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7F0F3263"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毕业时间</w:t>
            </w:r>
          </w:p>
        </w:tc>
        <w:tc>
          <w:tcPr>
            <w:tcW w:w="2451" w:type="dxa"/>
            <w:tcBorders>
              <w:top w:val="single" w:sz="4" w:space="0" w:color="auto"/>
              <w:left w:val="single" w:sz="4" w:space="0" w:color="auto"/>
              <w:bottom w:val="single" w:sz="4" w:space="0" w:color="auto"/>
              <w:right w:val="single" w:sz="4" w:space="0" w:color="auto"/>
            </w:tcBorders>
            <w:vAlign w:val="center"/>
          </w:tcPr>
          <w:p w14:paraId="050D06EA"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5FCEF7BA"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r w:rsidR="00804413" w14:paraId="2243CD54"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561B7094"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学校专业</w:t>
            </w:r>
          </w:p>
        </w:tc>
        <w:tc>
          <w:tcPr>
            <w:tcW w:w="2451" w:type="dxa"/>
            <w:tcBorders>
              <w:top w:val="single" w:sz="4" w:space="0" w:color="auto"/>
              <w:left w:val="single" w:sz="4" w:space="0" w:color="auto"/>
              <w:bottom w:val="single" w:sz="4" w:space="0" w:color="auto"/>
              <w:right w:val="single" w:sz="4" w:space="0" w:color="auto"/>
            </w:tcBorders>
            <w:vAlign w:val="center"/>
          </w:tcPr>
          <w:p w14:paraId="75BAC636"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19530DC4"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r w:rsidR="00804413" w14:paraId="0F331BE0"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1E28E10A"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联系电话</w:t>
            </w:r>
          </w:p>
        </w:tc>
        <w:tc>
          <w:tcPr>
            <w:tcW w:w="2451" w:type="dxa"/>
            <w:tcBorders>
              <w:top w:val="single" w:sz="4" w:space="0" w:color="auto"/>
              <w:left w:val="single" w:sz="4" w:space="0" w:color="auto"/>
              <w:bottom w:val="single" w:sz="4" w:space="0" w:color="auto"/>
              <w:right w:val="single" w:sz="4" w:space="0" w:color="auto"/>
            </w:tcBorders>
            <w:vAlign w:val="center"/>
          </w:tcPr>
          <w:p w14:paraId="214E0816"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49990A76"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r w:rsidR="00804413" w14:paraId="28026C68" w14:textId="77777777">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14:paraId="36C10D08"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rPr>
              <w:t>最近一年工作状况</w:t>
            </w:r>
          </w:p>
        </w:tc>
        <w:tc>
          <w:tcPr>
            <w:tcW w:w="2451" w:type="dxa"/>
            <w:tcBorders>
              <w:top w:val="single" w:sz="4" w:space="0" w:color="auto"/>
              <w:left w:val="single" w:sz="4" w:space="0" w:color="auto"/>
              <w:bottom w:val="single" w:sz="4" w:space="0" w:color="auto"/>
              <w:right w:val="single" w:sz="4" w:space="0" w:color="auto"/>
            </w:tcBorders>
            <w:vAlign w:val="center"/>
          </w:tcPr>
          <w:p w14:paraId="271DCFA3"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14:paraId="3DB370FD"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r w:rsidR="00804413" w14:paraId="2CB0CA7B" w14:textId="77777777">
        <w:trPr>
          <w:trHeight w:val="930"/>
        </w:trPr>
        <w:tc>
          <w:tcPr>
            <w:tcW w:w="1974" w:type="dxa"/>
            <w:tcBorders>
              <w:top w:val="single" w:sz="4" w:space="0" w:color="auto"/>
              <w:left w:val="single" w:sz="12" w:space="0" w:color="auto"/>
              <w:bottom w:val="single" w:sz="12" w:space="0" w:color="auto"/>
              <w:right w:val="single" w:sz="4" w:space="0" w:color="auto"/>
            </w:tcBorders>
            <w:vAlign w:val="center"/>
          </w:tcPr>
          <w:p w14:paraId="0005AB1A"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拟在本项目中担任主要工作</w:t>
            </w:r>
          </w:p>
        </w:tc>
        <w:tc>
          <w:tcPr>
            <w:tcW w:w="7026" w:type="dxa"/>
            <w:gridSpan w:val="2"/>
            <w:tcBorders>
              <w:top w:val="single" w:sz="4" w:space="0" w:color="auto"/>
              <w:left w:val="single" w:sz="4" w:space="0" w:color="auto"/>
              <w:bottom w:val="single" w:sz="12" w:space="0" w:color="auto"/>
              <w:right w:val="single" w:sz="12" w:space="0" w:color="auto"/>
            </w:tcBorders>
            <w:vAlign w:val="center"/>
          </w:tcPr>
          <w:p w14:paraId="7481A556" w14:textId="77777777" w:rsidR="00804413" w:rsidRDefault="00804413">
            <w:pPr>
              <w:autoSpaceDE w:val="0"/>
              <w:autoSpaceDN w:val="0"/>
              <w:adjustRightInd w:val="0"/>
              <w:spacing w:line="360" w:lineRule="auto"/>
              <w:jc w:val="center"/>
              <w:rPr>
                <w:rFonts w:ascii="新宋体" w:eastAsia="新宋体" w:hAnsi="新宋体" w:cs="Arial"/>
                <w:color w:val="000000"/>
                <w:lang w:val="zh-CN"/>
              </w:rPr>
            </w:pPr>
          </w:p>
        </w:tc>
      </w:tr>
    </w:tbl>
    <w:p w14:paraId="1554AA3A" w14:textId="77777777" w:rsidR="00804413" w:rsidRDefault="00804413">
      <w:pPr>
        <w:pStyle w:val="10"/>
        <w:rPr>
          <w:rFonts w:ascii="新宋体" w:eastAsia="新宋体" w:hAnsi="新宋体"/>
          <w:color w:val="000000"/>
        </w:rPr>
      </w:pPr>
    </w:p>
    <w:p w14:paraId="6C1328DE" w14:textId="77777777" w:rsidR="00804413" w:rsidRDefault="00804413">
      <w:pPr>
        <w:spacing w:beforeLines="50" w:before="120" w:afterLines="50" w:after="120"/>
        <w:ind w:rightChars="-10" w:right="-21"/>
        <w:rPr>
          <w:rFonts w:ascii="新宋体" w:eastAsia="新宋体" w:hAnsi="新宋体"/>
          <w:color w:val="000000"/>
          <w:sz w:val="22"/>
          <w:szCs w:val="22"/>
        </w:rPr>
      </w:pPr>
      <w:r>
        <w:rPr>
          <w:rFonts w:ascii="新宋体" w:eastAsia="新宋体" w:hAnsi="新宋体"/>
          <w:color w:val="000000"/>
          <w:sz w:val="22"/>
          <w:szCs w:val="22"/>
        </w:rPr>
        <w:t>投标人全称（盖章）：</w:t>
      </w:r>
    </w:p>
    <w:p w14:paraId="3613B686" w14:textId="77777777" w:rsidR="00804413" w:rsidRDefault="00804413">
      <w:pPr>
        <w:spacing w:beforeLines="50" w:before="120" w:afterLines="50" w:after="120"/>
        <w:ind w:rightChars="-10" w:right="-21"/>
        <w:rPr>
          <w:rFonts w:ascii="新宋体" w:eastAsia="新宋体" w:hAnsi="新宋体"/>
          <w:color w:val="000000"/>
          <w:sz w:val="22"/>
          <w:szCs w:val="22"/>
        </w:rPr>
      </w:pPr>
      <w:r>
        <w:rPr>
          <w:rFonts w:ascii="新宋体" w:eastAsia="新宋体" w:hAnsi="新宋体"/>
          <w:color w:val="000000"/>
          <w:sz w:val="22"/>
          <w:szCs w:val="22"/>
        </w:rPr>
        <w:t>法定代表人或授权代表（签字或盖章）：</w:t>
      </w:r>
    </w:p>
    <w:p w14:paraId="2D4DFF7C" w14:textId="77777777" w:rsidR="00804413" w:rsidRDefault="00804413">
      <w:pPr>
        <w:spacing w:beforeLines="50" w:before="120" w:afterLines="50" w:after="120"/>
        <w:ind w:rightChars="-10" w:right="-21"/>
        <w:rPr>
          <w:rFonts w:ascii="新宋体" w:eastAsia="新宋体" w:hAnsi="新宋体"/>
          <w:color w:val="000000"/>
          <w:sz w:val="22"/>
          <w:szCs w:val="22"/>
        </w:rPr>
      </w:pPr>
      <w:r>
        <w:rPr>
          <w:rFonts w:ascii="新宋体" w:eastAsia="新宋体" w:hAnsi="新宋体"/>
          <w:color w:val="000000"/>
          <w:sz w:val="22"/>
          <w:szCs w:val="22"/>
        </w:rPr>
        <w:t>日期：</w:t>
      </w:r>
    </w:p>
    <w:p w14:paraId="244EF27E" w14:textId="77777777" w:rsidR="00804413" w:rsidRDefault="00804413">
      <w:pPr>
        <w:spacing w:line="380" w:lineRule="exact"/>
        <w:rPr>
          <w:rFonts w:ascii="新宋体" w:eastAsia="新宋体" w:hAnsi="新宋体" w:cs="Arial" w:hint="eastAsia"/>
          <w:b/>
          <w:bCs/>
          <w:color w:val="000000"/>
          <w:szCs w:val="21"/>
        </w:rPr>
      </w:pPr>
      <w:r>
        <w:rPr>
          <w:rFonts w:ascii="新宋体" w:eastAsia="新宋体" w:hAnsi="新宋体" w:cs="Arial"/>
          <w:b/>
          <w:bCs/>
          <w:color w:val="000000"/>
          <w:sz w:val="22"/>
          <w:szCs w:val="22"/>
        </w:rPr>
        <w:br w:type="page"/>
      </w:r>
      <w:r>
        <w:rPr>
          <w:rFonts w:ascii="新宋体" w:eastAsia="新宋体" w:hAnsi="新宋体" w:cs="Arial"/>
          <w:b/>
          <w:bCs/>
          <w:color w:val="000000"/>
          <w:szCs w:val="21"/>
        </w:rPr>
        <w:t>附件</w:t>
      </w:r>
      <w:r>
        <w:rPr>
          <w:rFonts w:ascii="新宋体" w:eastAsia="新宋体" w:hAnsi="新宋体" w:cs="Arial" w:hint="eastAsia"/>
          <w:b/>
          <w:bCs/>
          <w:color w:val="000000"/>
          <w:szCs w:val="21"/>
        </w:rPr>
        <w:t>七</w:t>
      </w:r>
    </w:p>
    <w:p w14:paraId="03B99954" w14:textId="77777777" w:rsidR="00804413" w:rsidRDefault="00804413">
      <w:pPr>
        <w:jc w:val="center"/>
        <w:outlineLvl w:val="0"/>
        <w:rPr>
          <w:rFonts w:ascii="新宋体" w:eastAsia="新宋体" w:hAnsi="新宋体" w:cs="Arial" w:hint="eastAsia"/>
          <w:b/>
          <w:bCs/>
          <w:color w:val="000000"/>
          <w:sz w:val="36"/>
          <w:szCs w:val="36"/>
        </w:rPr>
      </w:pPr>
      <w:bookmarkStart w:id="79" w:name="_Toc601_WPSOffice_Level1"/>
      <w:bookmarkStart w:id="80" w:name="_Toc4755"/>
      <w:r>
        <w:rPr>
          <w:rFonts w:ascii="新宋体" w:eastAsia="新宋体" w:hAnsi="新宋体" w:cs="Arial" w:hint="eastAsia"/>
          <w:b/>
          <w:bCs/>
          <w:color w:val="000000"/>
          <w:sz w:val="36"/>
          <w:szCs w:val="36"/>
        </w:rPr>
        <w:t>项目服务人员汇总表</w:t>
      </w:r>
      <w:bookmarkEnd w:id="79"/>
      <w:bookmarkEnd w:id="80"/>
    </w:p>
    <w:p w14:paraId="023BDEEC" w14:textId="77777777" w:rsidR="00804413" w:rsidRDefault="00804413">
      <w:pPr>
        <w:jc w:val="center"/>
        <w:rPr>
          <w:rFonts w:ascii="新宋体" w:eastAsia="新宋体" w:hAnsi="新宋体" w:cs="Arial" w:hint="eastAsia"/>
          <w:b/>
          <w:bCs/>
          <w:color w:val="000000"/>
          <w:sz w:val="32"/>
        </w:rPr>
      </w:pPr>
    </w:p>
    <w:p w14:paraId="4DE3A813" w14:textId="77777777" w:rsidR="00804413" w:rsidRDefault="00804413">
      <w:pPr>
        <w:spacing w:line="400" w:lineRule="exact"/>
        <w:rPr>
          <w:rFonts w:ascii="新宋体" w:eastAsia="新宋体" w:hAnsi="新宋体" w:cs="Arial"/>
          <w:bCs/>
          <w:color w:val="000000"/>
        </w:rPr>
      </w:pPr>
      <w:r>
        <w:rPr>
          <w:rFonts w:ascii="新宋体" w:eastAsia="新宋体" w:hAnsi="新宋体" w:cs="Arial"/>
          <w:color w:val="000000"/>
        </w:rPr>
        <w:t xml:space="preserve">项目名称：                     </w:t>
      </w:r>
      <w:r>
        <w:rPr>
          <w:rFonts w:ascii="新宋体" w:eastAsia="新宋体" w:hAnsi="新宋体" w:cs="Arial" w:hint="eastAsia"/>
          <w:color w:val="000000"/>
        </w:rPr>
        <w:t xml:space="preserve">                          </w:t>
      </w:r>
      <w:r>
        <w:rPr>
          <w:rFonts w:ascii="新宋体" w:eastAsia="新宋体" w:hAnsi="新宋体" w:cs="Arial"/>
          <w:color w:val="000000"/>
        </w:rPr>
        <w:t xml:space="preserve">    项目编号：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126"/>
        <w:gridCol w:w="690"/>
        <w:gridCol w:w="690"/>
        <w:gridCol w:w="750"/>
        <w:gridCol w:w="810"/>
        <w:gridCol w:w="4200"/>
      </w:tblGrid>
      <w:tr w:rsidR="00804413" w14:paraId="7492319A" w14:textId="77777777">
        <w:trPr>
          <w:trHeight w:val="396"/>
        </w:trPr>
        <w:tc>
          <w:tcPr>
            <w:tcW w:w="1470" w:type="dxa"/>
            <w:tcBorders>
              <w:top w:val="single" w:sz="12" w:space="0" w:color="auto"/>
              <w:left w:val="single" w:sz="12" w:space="0" w:color="auto"/>
              <w:bottom w:val="single" w:sz="12" w:space="0" w:color="auto"/>
            </w:tcBorders>
            <w:vAlign w:val="center"/>
          </w:tcPr>
          <w:p w14:paraId="31B3BE6B"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姓名</w:t>
            </w:r>
          </w:p>
        </w:tc>
        <w:tc>
          <w:tcPr>
            <w:tcW w:w="1126" w:type="dxa"/>
            <w:tcBorders>
              <w:top w:val="single" w:sz="12" w:space="0" w:color="auto"/>
              <w:bottom w:val="single" w:sz="12" w:space="0" w:color="auto"/>
            </w:tcBorders>
            <w:vAlign w:val="center"/>
          </w:tcPr>
          <w:p w14:paraId="579CCD5C"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本项目主要工作</w:t>
            </w:r>
          </w:p>
        </w:tc>
        <w:tc>
          <w:tcPr>
            <w:tcW w:w="690" w:type="dxa"/>
            <w:tcBorders>
              <w:top w:val="single" w:sz="12" w:space="0" w:color="auto"/>
              <w:bottom w:val="single" w:sz="12" w:space="0" w:color="auto"/>
            </w:tcBorders>
            <w:vAlign w:val="center"/>
          </w:tcPr>
          <w:p w14:paraId="357F2EFE"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年龄</w:t>
            </w:r>
          </w:p>
        </w:tc>
        <w:tc>
          <w:tcPr>
            <w:tcW w:w="690" w:type="dxa"/>
            <w:tcBorders>
              <w:top w:val="single" w:sz="12" w:space="0" w:color="auto"/>
              <w:bottom w:val="single" w:sz="12" w:space="0" w:color="auto"/>
            </w:tcBorders>
            <w:vAlign w:val="center"/>
          </w:tcPr>
          <w:p w14:paraId="6B3AA7AE"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性别</w:t>
            </w:r>
          </w:p>
        </w:tc>
        <w:tc>
          <w:tcPr>
            <w:tcW w:w="750" w:type="dxa"/>
            <w:tcBorders>
              <w:top w:val="single" w:sz="12" w:space="0" w:color="auto"/>
              <w:bottom w:val="single" w:sz="12" w:space="0" w:color="auto"/>
              <w:right w:val="single" w:sz="4" w:space="0" w:color="auto"/>
            </w:tcBorders>
            <w:vAlign w:val="center"/>
          </w:tcPr>
          <w:p w14:paraId="443F9D25"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职称/职务</w:t>
            </w:r>
          </w:p>
        </w:tc>
        <w:tc>
          <w:tcPr>
            <w:tcW w:w="810" w:type="dxa"/>
            <w:tcBorders>
              <w:top w:val="single" w:sz="12" w:space="0" w:color="auto"/>
              <w:left w:val="single" w:sz="4" w:space="0" w:color="auto"/>
              <w:bottom w:val="single" w:sz="12" w:space="0" w:color="auto"/>
            </w:tcBorders>
            <w:vAlign w:val="center"/>
          </w:tcPr>
          <w:p w14:paraId="577C73AD"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专业/</w:t>
            </w:r>
          </w:p>
          <w:p w14:paraId="5C6E8884"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年限</w:t>
            </w:r>
          </w:p>
        </w:tc>
        <w:tc>
          <w:tcPr>
            <w:tcW w:w="4200" w:type="dxa"/>
            <w:tcBorders>
              <w:top w:val="single" w:sz="12" w:space="0" w:color="auto"/>
              <w:bottom w:val="single" w:sz="12" w:space="0" w:color="auto"/>
              <w:right w:val="single" w:sz="12" w:space="0" w:color="auto"/>
            </w:tcBorders>
            <w:vAlign w:val="center"/>
          </w:tcPr>
          <w:p w14:paraId="17781389" w14:textId="77777777" w:rsidR="00804413" w:rsidRDefault="00804413">
            <w:pPr>
              <w:jc w:val="center"/>
              <w:rPr>
                <w:rFonts w:ascii="新宋体" w:eastAsia="新宋体" w:hAnsi="新宋体" w:cs="Arial"/>
                <w:b/>
                <w:bCs/>
                <w:color w:val="000000"/>
              </w:rPr>
            </w:pPr>
            <w:r>
              <w:rPr>
                <w:rFonts w:ascii="新宋体" w:eastAsia="新宋体" w:hAnsi="新宋体" w:cs="Arial"/>
                <w:b/>
                <w:bCs/>
                <w:color w:val="000000"/>
              </w:rPr>
              <w:t>类似服务的经历、业绩、是否有上岗证等介绍（或另附简历）</w:t>
            </w:r>
          </w:p>
        </w:tc>
      </w:tr>
      <w:tr w:rsidR="00804413" w14:paraId="11373AC2" w14:textId="77777777">
        <w:trPr>
          <w:trHeight w:val="525"/>
        </w:trPr>
        <w:tc>
          <w:tcPr>
            <w:tcW w:w="1470" w:type="dxa"/>
            <w:tcBorders>
              <w:top w:val="single" w:sz="12" w:space="0" w:color="auto"/>
              <w:left w:val="single" w:sz="12" w:space="0" w:color="auto"/>
            </w:tcBorders>
            <w:vAlign w:val="center"/>
          </w:tcPr>
          <w:p w14:paraId="2785E20C" w14:textId="77777777" w:rsidR="00804413" w:rsidRDefault="00804413">
            <w:pPr>
              <w:spacing w:line="360" w:lineRule="auto"/>
              <w:rPr>
                <w:rFonts w:ascii="新宋体" w:eastAsia="新宋体" w:hAnsi="新宋体" w:cs="Arial"/>
                <w:color w:val="000000"/>
                <w:sz w:val="24"/>
              </w:rPr>
            </w:pPr>
          </w:p>
        </w:tc>
        <w:tc>
          <w:tcPr>
            <w:tcW w:w="1126" w:type="dxa"/>
            <w:tcBorders>
              <w:top w:val="single" w:sz="12" w:space="0" w:color="auto"/>
            </w:tcBorders>
            <w:vAlign w:val="center"/>
          </w:tcPr>
          <w:p w14:paraId="563DBF00" w14:textId="77777777" w:rsidR="00804413" w:rsidRDefault="00804413">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新宋体" w:eastAsia="新宋体" w:hAnsi="新宋体" w:cs="Arial"/>
                <w:color w:val="000000"/>
                <w:kern w:val="2"/>
              </w:rPr>
            </w:pPr>
          </w:p>
        </w:tc>
        <w:tc>
          <w:tcPr>
            <w:tcW w:w="690" w:type="dxa"/>
            <w:tcBorders>
              <w:top w:val="single" w:sz="12" w:space="0" w:color="auto"/>
            </w:tcBorders>
            <w:vAlign w:val="center"/>
          </w:tcPr>
          <w:p w14:paraId="19D53845" w14:textId="77777777" w:rsidR="00804413" w:rsidRDefault="00804413">
            <w:pPr>
              <w:spacing w:line="360" w:lineRule="auto"/>
              <w:rPr>
                <w:rFonts w:ascii="新宋体" w:eastAsia="新宋体" w:hAnsi="新宋体" w:cs="Arial"/>
                <w:color w:val="000000"/>
                <w:sz w:val="24"/>
              </w:rPr>
            </w:pPr>
          </w:p>
        </w:tc>
        <w:tc>
          <w:tcPr>
            <w:tcW w:w="690" w:type="dxa"/>
            <w:tcBorders>
              <w:top w:val="single" w:sz="12" w:space="0" w:color="auto"/>
            </w:tcBorders>
            <w:vAlign w:val="center"/>
          </w:tcPr>
          <w:p w14:paraId="23DC7DAB" w14:textId="77777777" w:rsidR="00804413" w:rsidRDefault="00804413">
            <w:pPr>
              <w:spacing w:line="360" w:lineRule="auto"/>
              <w:rPr>
                <w:rFonts w:ascii="新宋体" w:eastAsia="新宋体" w:hAnsi="新宋体" w:cs="Arial"/>
                <w:color w:val="000000"/>
                <w:sz w:val="24"/>
              </w:rPr>
            </w:pPr>
          </w:p>
        </w:tc>
        <w:tc>
          <w:tcPr>
            <w:tcW w:w="750" w:type="dxa"/>
            <w:tcBorders>
              <w:top w:val="single" w:sz="12" w:space="0" w:color="auto"/>
              <w:right w:val="single" w:sz="4" w:space="0" w:color="auto"/>
            </w:tcBorders>
            <w:vAlign w:val="center"/>
          </w:tcPr>
          <w:p w14:paraId="5CCDD15A" w14:textId="77777777" w:rsidR="00804413" w:rsidRDefault="00804413">
            <w:pPr>
              <w:spacing w:line="360" w:lineRule="auto"/>
              <w:rPr>
                <w:rFonts w:ascii="新宋体" w:eastAsia="新宋体" w:hAnsi="新宋体" w:cs="Arial"/>
                <w:color w:val="000000"/>
                <w:sz w:val="24"/>
              </w:rPr>
            </w:pPr>
          </w:p>
        </w:tc>
        <w:tc>
          <w:tcPr>
            <w:tcW w:w="810" w:type="dxa"/>
            <w:tcBorders>
              <w:top w:val="single" w:sz="12" w:space="0" w:color="auto"/>
              <w:left w:val="single" w:sz="4" w:space="0" w:color="auto"/>
            </w:tcBorders>
            <w:vAlign w:val="center"/>
          </w:tcPr>
          <w:p w14:paraId="5EE5476E" w14:textId="77777777" w:rsidR="00804413" w:rsidRDefault="00804413">
            <w:pPr>
              <w:spacing w:line="360" w:lineRule="auto"/>
              <w:rPr>
                <w:rFonts w:ascii="新宋体" w:eastAsia="新宋体" w:hAnsi="新宋体" w:cs="Arial"/>
                <w:color w:val="000000"/>
                <w:sz w:val="24"/>
              </w:rPr>
            </w:pPr>
          </w:p>
        </w:tc>
        <w:tc>
          <w:tcPr>
            <w:tcW w:w="4200" w:type="dxa"/>
            <w:tcBorders>
              <w:top w:val="single" w:sz="12" w:space="0" w:color="auto"/>
              <w:right w:val="single" w:sz="12" w:space="0" w:color="auto"/>
            </w:tcBorders>
            <w:vAlign w:val="center"/>
          </w:tcPr>
          <w:p w14:paraId="1CF229B8" w14:textId="77777777" w:rsidR="00804413" w:rsidRDefault="00804413">
            <w:pPr>
              <w:spacing w:line="360" w:lineRule="auto"/>
              <w:rPr>
                <w:rFonts w:ascii="新宋体" w:eastAsia="新宋体" w:hAnsi="新宋体" w:cs="Arial"/>
                <w:color w:val="000000"/>
                <w:sz w:val="24"/>
              </w:rPr>
            </w:pPr>
          </w:p>
        </w:tc>
      </w:tr>
      <w:tr w:rsidR="00804413" w14:paraId="581FD771" w14:textId="77777777">
        <w:trPr>
          <w:trHeight w:val="525"/>
        </w:trPr>
        <w:tc>
          <w:tcPr>
            <w:tcW w:w="1470" w:type="dxa"/>
            <w:tcBorders>
              <w:left w:val="single" w:sz="12" w:space="0" w:color="auto"/>
            </w:tcBorders>
            <w:vAlign w:val="center"/>
          </w:tcPr>
          <w:p w14:paraId="0ED5DFD3"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DF84FBC" w14:textId="77777777" w:rsidR="00804413" w:rsidRDefault="00804413">
            <w:pPr>
              <w:spacing w:line="360" w:lineRule="auto"/>
              <w:rPr>
                <w:rFonts w:ascii="新宋体" w:eastAsia="新宋体" w:hAnsi="新宋体" w:cs="Arial"/>
                <w:color w:val="000000"/>
                <w:sz w:val="24"/>
              </w:rPr>
            </w:pPr>
          </w:p>
        </w:tc>
        <w:tc>
          <w:tcPr>
            <w:tcW w:w="690" w:type="dxa"/>
            <w:vAlign w:val="center"/>
          </w:tcPr>
          <w:p w14:paraId="7A17ADF8" w14:textId="77777777" w:rsidR="00804413" w:rsidRDefault="00804413">
            <w:pPr>
              <w:spacing w:line="360" w:lineRule="auto"/>
              <w:rPr>
                <w:rFonts w:ascii="新宋体" w:eastAsia="新宋体" w:hAnsi="新宋体" w:cs="Arial"/>
                <w:color w:val="000000"/>
                <w:sz w:val="24"/>
              </w:rPr>
            </w:pPr>
          </w:p>
        </w:tc>
        <w:tc>
          <w:tcPr>
            <w:tcW w:w="690" w:type="dxa"/>
            <w:vAlign w:val="center"/>
          </w:tcPr>
          <w:p w14:paraId="7979F8A7" w14:textId="77777777" w:rsidR="00804413" w:rsidRDefault="00804413">
            <w:pPr>
              <w:spacing w:line="360" w:lineRule="auto"/>
              <w:rPr>
                <w:rFonts w:ascii="新宋体" w:eastAsia="新宋体" w:hAnsi="新宋体" w:cs="Arial"/>
                <w:color w:val="000000"/>
                <w:sz w:val="24"/>
              </w:rPr>
            </w:pPr>
          </w:p>
        </w:tc>
        <w:tc>
          <w:tcPr>
            <w:tcW w:w="750" w:type="dxa"/>
            <w:tcBorders>
              <w:right w:val="single" w:sz="4" w:space="0" w:color="auto"/>
            </w:tcBorders>
            <w:vAlign w:val="center"/>
          </w:tcPr>
          <w:p w14:paraId="57451EB8" w14:textId="77777777" w:rsidR="00804413" w:rsidRDefault="00804413">
            <w:pPr>
              <w:spacing w:line="360" w:lineRule="auto"/>
              <w:rPr>
                <w:rFonts w:ascii="新宋体" w:eastAsia="新宋体" w:hAnsi="新宋体" w:cs="Arial"/>
                <w:color w:val="000000"/>
                <w:sz w:val="24"/>
              </w:rPr>
            </w:pPr>
          </w:p>
        </w:tc>
        <w:tc>
          <w:tcPr>
            <w:tcW w:w="810" w:type="dxa"/>
            <w:tcBorders>
              <w:left w:val="single" w:sz="4" w:space="0" w:color="auto"/>
            </w:tcBorders>
            <w:vAlign w:val="center"/>
          </w:tcPr>
          <w:p w14:paraId="11B86305"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69BB790D" w14:textId="77777777" w:rsidR="00804413" w:rsidRDefault="00804413">
            <w:pPr>
              <w:pStyle w:val="af1"/>
              <w:spacing w:line="360" w:lineRule="auto"/>
              <w:ind w:left="5250"/>
              <w:rPr>
                <w:rFonts w:ascii="新宋体" w:eastAsia="新宋体" w:hAnsi="新宋体" w:cs="Arial"/>
                <w:color w:val="000000"/>
              </w:rPr>
            </w:pPr>
          </w:p>
        </w:tc>
      </w:tr>
      <w:tr w:rsidR="00804413" w14:paraId="2A5DFCD3" w14:textId="77777777">
        <w:trPr>
          <w:trHeight w:val="525"/>
        </w:trPr>
        <w:tc>
          <w:tcPr>
            <w:tcW w:w="1470" w:type="dxa"/>
            <w:tcBorders>
              <w:left w:val="single" w:sz="12" w:space="0" w:color="auto"/>
            </w:tcBorders>
            <w:vAlign w:val="center"/>
          </w:tcPr>
          <w:p w14:paraId="5898DD38"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7B6B9F02"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ABFFE9E"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297ED01" w14:textId="77777777" w:rsidR="00804413" w:rsidRDefault="00804413">
            <w:pPr>
              <w:spacing w:line="360" w:lineRule="auto"/>
              <w:rPr>
                <w:rFonts w:ascii="新宋体" w:eastAsia="新宋体" w:hAnsi="新宋体" w:cs="Arial"/>
                <w:color w:val="000000"/>
                <w:sz w:val="24"/>
              </w:rPr>
            </w:pPr>
          </w:p>
        </w:tc>
        <w:tc>
          <w:tcPr>
            <w:tcW w:w="750" w:type="dxa"/>
            <w:tcBorders>
              <w:right w:val="single" w:sz="4" w:space="0" w:color="auto"/>
            </w:tcBorders>
            <w:vAlign w:val="center"/>
          </w:tcPr>
          <w:p w14:paraId="796C37FF" w14:textId="77777777" w:rsidR="00804413" w:rsidRDefault="00804413">
            <w:pPr>
              <w:spacing w:line="360" w:lineRule="auto"/>
              <w:rPr>
                <w:rFonts w:ascii="新宋体" w:eastAsia="新宋体" w:hAnsi="新宋体" w:cs="Arial"/>
                <w:color w:val="000000"/>
                <w:sz w:val="24"/>
              </w:rPr>
            </w:pPr>
          </w:p>
        </w:tc>
        <w:tc>
          <w:tcPr>
            <w:tcW w:w="810" w:type="dxa"/>
            <w:tcBorders>
              <w:left w:val="single" w:sz="4" w:space="0" w:color="auto"/>
            </w:tcBorders>
            <w:vAlign w:val="center"/>
          </w:tcPr>
          <w:p w14:paraId="47AD1C69"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5727BBD7" w14:textId="77777777" w:rsidR="00804413" w:rsidRDefault="00804413">
            <w:pPr>
              <w:spacing w:line="360" w:lineRule="auto"/>
              <w:rPr>
                <w:rFonts w:ascii="新宋体" w:eastAsia="新宋体" w:hAnsi="新宋体" w:cs="Arial"/>
                <w:color w:val="000000"/>
                <w:sz w:val="24"/>
              </w:rPr>
            </w:pPr>
          </w:p>
        </w:tc>
      </w:tr>
      <w:tr w:rsidR="00804413" w14:paraId="5AEEB38D" w14:textId="77777777">
        <w:trPr>
          <w:trHeight w:val="525"/>
        </w:trPr>
        <w:tc>
          <w:tcPr>
            <w:tcW w:w="1470" w:type="dxa"/>
            <w:tcBorders>
              <w:left w:val="single" w:sz="12" w:space="0" w:color="auto"/>
            </w:tcBorders>
            <w:vAlign w:val="center"/>
          </w:tcPr>
          <w:p w14:paraId="72B8FCB2"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DC334E5" w14:textId="77777777" w:rsidR="00804413" w:rsidRDefault="00804413">
            <w:pPr>
              <w:spacing w:line="360" w:lineRule="auto"/>
              <w:rPr>
                <w:rFonts w:ascii="新宋体" w:eastAsia="新宋体" w:hAnsi="新宋体" w:cs="Arial"/>
                <w:color w:val="000000"/>
                <w:sz w:val="24"/>
              </w:rPr>
            </w:pPr>
          </w:p>
        </w:tc>
        <w:tc>
          <w:tcPr>
            <w:tcW w:w="690" w:type="dxa"/>
            <w:vAlign w:val="center"/>
          </w:tcPr>
          <w:p w14:paraId="04D11554"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42BECB6" w14:textId="77777777" w:rsidR="00804413" w:rsidRDefault="00804413">
            <w:pPr>
              <w:spacing w:line="360" w:lineRule="auto"/>
              <w:rPr>
                <w:rFonts w:ascii="新宋体" w:eastAsia="新宋体" w:hAnsi="新宋体" w:cs="Arial"/>
                <w:color w:val="000000"/>
                <w:sz w:val="24"/>
              </w:rPr>
            </w:pPr>
          </w:p>
        </w:tc>
        <w:tc>
          <w:tcPr>
            <w:tcW w:w="750" w:type="dxa"/>
            <w:tcBorders>
              <w:right w:val="single" w:sz="4" w:space="0" w:color="auto"/>
            </w:tcBorders>
            <w:vAlign w:val="center"/>
          </w:tcPr>
          <w:p w14:paraId="042500FA" w14:textId="77777777" w:rsidR="00804413" w:rsidRDefault="00804413">
            <w:pPr>
              <w:spacing w:line="360" w:lineRule="auto"/>
              <w:rPr>
                <w:rFonts w:ascii="新宋体" w:eastAsia="新宋体" w:hAnsi="新宋体" w:cs="Arial"/>
                <w:color w:val="000000"/>
                <w:sz w:val="24"/>
              </w:rPr>
            </w:pPr>
          </w:p>
        </w:tc>
        <w:tc>
          <w:tcPr>
            <w:tcW w:w="810" w:type="dxa"/>
            <w:tcBorders>
              <w:left w:val="single" w:sz="4" w:space="0" w:color="auto"/>
            </w:tcBorders>
            <w:vAlign w:val="center"/>
          </w:tcPr>
          <w:p w14:paraId="1AA317CB"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7DD47739" w14:textId="77777777" w:rsidR="00804413" w:rsidRDefault="00804413">
            <w:pPr>
              <w:spacing w:line="360" w:lineRule="auto"/>
              <w:rPr>
                <w:rFonts w:ascii="新宋体" w:eastAsia="新宋体" w:hAnsi="新宋体" w:cs="Arial"/>
                <w:color w:val="000000"/>
                <w:sz w:val="24"/>
              </w:rPr>
            </w:pPr>
          </w:p>
        </w:tc>
      </w:tr>
      <w:tr w:rsidR="00804413" w14:paraId="5F6A4156" w14:textId="77777777">
        <w:trPr>
          <w:trHeight w:val="525"/>
        </w:trPr>
        <w:tc>
          <w:tcPr>
            <w:tcW w:w="1470" w:type="dxa"/>
            <w:tcBorders>
              <w:left w:val="single" w:sz="12" w:space="0" w:color="auto"/>
            </w:tcBorders>
            <w:vAlign w:val="center"/>
          </w:tcPr>
          <w:p w14:paraId="126B0D27"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2FE45E58"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7043341" w14:textId="77777777" w:rsidR="00804413" w:rsidRDefault="00804413">
            <w:pPr>
              <w:spacing w:line="360" w:lineRule="auto"/>
              <w:rPr>
                <w:rFonts w:ascii="新宋体" w:eastAsia="新宋体" w:hAnsi="新宋体" w:cs="Arial"/>
                <w:color w:val="000000"/>
                <w:sz w:val="24"/>
              </w:rPr>
            </w:pPr>
          </w:p>
        </w:tc>
        <w:tc>
          <w:tcPr>
            <w:tcW w:w="690" w:type="dxa"/>
            <w:vAlign w:val="center"/>
          </w:tcPr>
          <w:p w14:paraId="272F23ED" w14:textId="77777777" w:rsidR="00804413" w:rsidRDefault="00804413">
            <w:pPr>
              <w:spacing w:line="360" w:lineRule="auto"/>
              <w:rPr>
                <w:rFonts w:ascii="新宋体" w:eastAsia="新宋体" w:hAnsi="新宋体" w:cs="Arial"/>
                <w:color w:val="000000"/>
                <w:sz w:val="24"/>
              </w:rPr>
            </w:pPr>
          </w:p>
        </w:tc>
        <w:tc>
          <w:tcPr>
            <w:tcW w:w="750" w:type="dxa"/>
            <w:tcBorders>
              <w:right w:val="single" w:sz="4" w:space="0" w:color="auto"/>
            </w:tcBorders>
            <w:vAlign w:val="center"/>
          </w:tcPr>
          <w:p w14:paraId="5681F05F" w14:textId="77777777" w:rsidR="00804413" w:rsidRDefault="00804413">
            <w:pPr>
              <w:spacing w:line="360" w:lineRule="auto"/>
              <w:rPr>
                <w:rFonts w:ascii="新宋体" w:eastAsia="新宋体" w:hAnsi="新宋体" w:cs="Arial"/>
                <w:color w:val="000000"/>
                <w:sz w:val="24"/>
              </w:rPr>
            </w:pPr>
          </w:p>
        </w:tc>
        <w:tc>
          <w:tcPr>
            <w:tcW w:w="810" w:type="dxa"/>
            <w:tcBorders>
              <w:left w:val="single" w:sz="4" w:space="0" w:color="auto"/>
            </w:tcBorders>
            <w:vAlign w:val="center"/>
          </w:tcPr>
          <w:p w14:paraId="51EF4BF8"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644252AA" w14:textId="77777777" w:rsidR="00804413" w:rsidRDefault="00804413">
            <w:pPr>
              <w:spacing w:line="360" w:lineRule="auto"/>
              <w:rPr>
                <w:rFonts w:ascii="新宋体" w:eastAsia="新宋体" w:hAnsi="新宋体" w:cs="Arial"/>
                <w:color w:val="000000"/>
                <w:sz w:val="24"/>
              </w:rPr>
            </w:pPr>
          </w:p>
        </w:tc>
      </w:tr>
      <w:tr w:rsidR="00804413" w14:paraId="2F0F66F4" w14:textId="77777777">
        <w:trPr>
          <w:trHeight w:val="525"/>
        </w:trPr>
        <w:tc>
          <w:tcPr>
            <w:tcW w:w="1470" w:type="dxa"/>
            <w:tcBorders>
              <w:left w:val="single" w:sz="12" w:space="0" w:color="auto"/>
            </w:tcBorders>
            <w:vAlign w:val="center"/>
          </w:tcPr>
          <w:p w14:paraId="0A596A92"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235A0CDA" w14:textId="77777777" w:rsidR="00804413" w:rsidRDefault="00804413">
            <w:pPr>
              <w:spacing w:line="360" w:lineRule="auto"/>
              <w:rPr>
                <w:rFonts w:ascii="新宋体" w:eastAsia="新宋体" w:hAnsi="新宋体" w:cs="Arial"/>
                <w:color w:val="000000"/>
                <w:sz w:val="24"/>
              </w:rPr>
            </w:pPr>
          </w:p>
        </w:tc>
        <w:tc>
          <w:tcPr>
            <w:tcW w:w="690" w:type="dxa"/>
            <w:vAlign w:val="center"/>
          </w:tcPr>
          <w:p w14:paraId="50ABC84F"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930529E" w14:textId="77777777" w:rsidR="00804413" w:rsidRDefault="00804413">
            <w:pPr>
              <w:spacing w:line="360" w:lineRule="auto"/>
              <w:rPr>
                <w:rFonts w:ascii="新宋体" w:eastAsia="新宋体" w:hAnsi="新宋体" w:cs="Arial"/>
                <w:color w:val="000000"/>
                <w:sz w:val="24"/>
              </w:rPr>
            </w:pPr>
          </w:p>
        </w:tc>
        <w:tc>
          <w:tcPr>
            <w:tcW w:w="750" w:type="dxa"/>
            <w:tcBorders>
              <w:right w:val="single" w:sz="4" w:space="0" w:color="auto"/>
            </w:tcBorders>
            <w:vAlign w:val="center"/>
          </w:tcPr>
          <w:p w14:paraId="7DDE6205" w14:textId="77777777" w:rsidR="00804413" w:rsidRDefault="00804413">
            <w:pPr>
              <w:spacing w:line="360" w:lineRule="auto"/>
              <w:rPr>
                <w:rFonts w:ascii="新宋体" w:eastAsia="新宋体" w:hAnsi="新宋体" w:cs="Arial"/>
                <w:color w:val="000000"/>
                <w:sz w:val="24"/>
              </w:rPr>
            </w:pPr>
          </w:p>
        </w:tc>
        <w:tc>
          <w:tcPr>
            <w:tcW w:w="810" w:type="dxa"/>
            <w:tcBorders>
              <w:left w:val="single" w:sz="4" w:space="0" w:color="auto"/>
            </w:tcBorders>
            <w:vAlign w:val="center"/>
          </w:tcPr>
          <w:p w14:paraId="576345DD"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167C066E" w14:textId="77777777" w:rsidR="00804413" w:rsidRDefault="00804413">
            <w:pPr>
              <w:spacing w:line="360" w:lineRule="auto"/>
              <w:rPr>
                <w:rFonts w:ascii="新宋体" w:eastAsia="新宋体" w:hAnsi="新宋体" w:cs="Arial"/>
                <w:color w:val="000000"/>
                <w:sz w:val="24"/>
              </w:rPr>
            </w:pPr>
          </w:p>
        </w:tc>
      </w:tr>
      <w:tr w:rsidR="00804413" w14:paraId="1F910830" w14:textId="77777777">
        <w:trPr>
          <w:trHeight w:val="525"/>
        </w:trPr>
        <w:tc>
          <w:tcPr>
            <w:tcW w:w="1470" w:type="dxa"/>
            <w:tcBorders>
              <w:left w:val="single" w:sz="12" w:space="0" w:color="auto"/>
            </w:tcBorders>
            <w:vAlign w:val="center"/>
          </w:tcPr>
          <w:p w14:paraId="7CED72EE"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C5F21ED" w14:textId="77777777" w:rsidR="00804413" w:rsidRDefault="00804413">
            <w:pPr>
              <w:spacing w:line="360" w:lineRule="auto"/>
              <w:rPr>
                <w:rFonts w:ascii="新宋体" w:eastAsia="新宋体" w:hAnsi="新宋体" w:cs="Arial"/>
                <w:color w:val="000000"/>
                <w:sz w:val="24"/>
              </w:rPr>
            </w:pPr>
          </w:p>
        </w:tc>
        <w:tc>
          <w:tcPr>
            <w:tcW w:w="690" w:type="dxa"/>
            <w:vAlign w:val="center"/>
          </w:tcPr>
          <w:p w14:paraId="28A5588A"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A427EFF" w14:textId="77777777" w:rsidR="00804413" w:rsidRDefault="00804413">
            <w:pPr>
              <w:spacing w:line="360" w:lineRule="auto"/>
              <w:rPr>
                <w:rFonts w:ascii="新宋体" w:eastAsia="新宋体" w:hAnsi="新宋体" w:cs="Arial"/>
                <w:color w:val="000000"/>
                <w:sz w:val="24"/>
              </w:rPr>
            </w:pPr>
          </w:p>
        </w:tc>
        <w:tc>
          <w:tcPr>
            <w:tcW w:w="750" w:type="dxa"/>
            <w:vAlign w:val="center"/>
          </w:tcPr>
          <w:p w14:paraId="140EE6D0" w14:textId="77777777" w:rsidR="00804413" w:rsidRDefault="00804413">
            <w:pPr>
              <w:spacing w:line="360" w:lineRule="auto"/>
              <w:rPr>
                <w:rFonts w:ascii="新宋体" w:eastAsia="新宋体" w:hAnsi="新宋体" w:cs="Arial"/>
                <w:color w:val="000000"/>
                <w:sz w:val="24"/>
              </w:rPr>
            </w:pPr>
          </w:p>
        </w:tc>
        <w:tc>
          <w:tcPr>
            <w:tcW w:w="810" w:type="dxa"/>
            <w:vAlign w:val="center"/>
          </w:tcPr>
          <w:p w14:paraId="1AB97BCD"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58CF30D4" w14:textId="77777777" w:rsidR="00804413" w:rsidRDefault="00804413">
            <w:pPr>
              <w:spacing w:line="360" w:lineRule="auto"/>
              <w:rPr>
                <w:rFonts w:ascii="新宋体" w:eastAsia="新宋体" w:hAnsi="新宋体" w:cs="Arial"/>
                <w:color w:val="000000"/>
                <w:sz w:val="24"/>
              </w:rPr>
            </w:pPr>
          </w:p>
        </w:tc>
      </w:tr>
      <w:tr w:rsidR="00804413" w14:paraId="63A50025" w14:textId="77777777">
        <w:trPr>
          <w:trHeight w:val="525"/>
        </w:trPr>
        <w:tc>
          <w:tcPr>
            <w:tcW w:w="1470" w:type="dxa"/>
            <w:tcBorders>
              <w:left w:val="single" w:sz="12" w:space="0" w:color="auto"/>
            </w:tcBorders>
            <w:vAlign w:val="center"/>
          </w:tcPr>
          <w:p w14:paraId="19F3E4BE"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C9B158E" w14:textId="77777777" w:rsidR="00804413" w:rsidRDefault="00804413">
            <w:pPr>
              <w:spacing w:line="360" w:lineRule="auto"/>
              <w:rPr>
                <w:rFonts w:ascii="新宋体" w:eastAsia="新宋体" w:hAnsi="新宋体" w:cs="Arial"/>
                <w:color w:val="000000"/>
                <w:sz w:val="24"/>
              </w:rPr>
            </w:pPr>
          </w:p>
        </w:tc>
        <w:tc>
          <w:tcPr>
            <w:tcW w:w="690" w:type="dxa"/>
            <w:vAlign w:val="center"/>
          </w:tcPr>
          <w:p w14:paraId="2496BBD5" w14:textId="77777777" w:rsidR="00804413" w:rsidRDefault="00804413">
            <w:pPr>
              <w:spacing w:line="360" w:lineRule="auto"/>
              <w:rPr>
                <w:rFonts w:ascii="新宋体" w:eastAsia="新宋体" w:hAnsi="新宋体" w:cs="Arial"/>
                <w:color w:val="000000"/>
                <w:sz w:val="24"/>
              </w:rPr>
            </w:pPr>
          </w:p>
        </w:tc>
        <w:tc>
          <w:tcPr>
            <w:tcW w:w="690" w:type="dxa"/>
            <w:vAlign w:val="center"/>
          </w:tcPr>
          <w:p w14:paraId="45B0ACA6" w14:textId="77777777" w:rsidR="00804413" w:rsidRDefault="00804413">
            <w:pPr>
              <w:spacing w:line="360" w:lineRule="auto"/>
              <w:rPr>
                <w:rFonts w:ascii="新宋体" w:eastAsia="新宋体" w:hAnsi="新宋体" w:cs="Arial"/>
                <w:color w:val="000000"/>
                <w:sz w:val="24"/>
              </w:rPr>
            </w:pPr>
          </w:p>
        </w:tc>
        <w:tc>
          <w:tcPr>
            <w:tcW w:w="750" w:type="dxa"/>
            <w:vAlign w:val="center"/>
          </w:tcPr>
          <w:p w14:paraId="25DC4714" w14:textId="77777777" w:rsidR="00804413" w:rsidRDefault="00804413">
            <w:pPr>
              <w:spacing w:line="360" w:lineRule="auto"/>
              <w:rPr>
                <w:rFonts w:ascii="新宋体" w:eastAsia="新宋体" w:hAnsi="新宋体" w:cs="Arial"/>
                <w:color w:val="000000"/>
                <w:sz w:val="24"/>
              </w:rPr>
            </w:pPr>
          </w:p>
        </w:tc>
        <w:tc>
          <w:tcPr>
            <w:tcW w:w="810" w:type="dxa"/>
            <w:vAlign w:val="center"/>
          </w:tcPr>
          <w:p w14:paraId="0E9F9DE4"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1C78DC38" w14:textId="77777777" w:rsidR="00804413" w:rsidRDefault="00804413">
            <w:pPr>
              <w:spacing w:line="360" w:lineRule="auto"/>
              <w:rPr>
                <w:rFonts w:ascii="新宋体" w:eastAsia="新宋体" w:hAnsi="新宋体" w:cs="Arial"/>
                <w:color w:val="000000"/>
                <w:sz w:val="24"/>
              </w:rPr>
            </w:pPr>
          </w:p>
        </w:tc>
      </w:tr>
      <w:tr w:rsidR="00804413" w14:paraId="6C455F66" w14:textId="77777777">
        <w:trPr>
          <w:trHeight w:val="525"/>
        </w:trPr>
        <w:tc>
          <w:tcPr>
            <w:tcW w:w="1470" w:type="dxa"/>
            <w:tcBorders>
              <w:left w:val="single" w:sz="12" w:space="0" w:color="auto"/>
            </w:tcBorders>
            <w:vAlign w:val="center"/>
          </w:tcPr>
          <w:p w14:paraId="4C03874C"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E6A521D" w14:textId="77777777" w:rsidR="00804413" w:rsidRDefault="00804413">
            <w:pPr>
              <w:spacing w:line="360" w:lineRule="auto"/>
              <w:rPr>
                <w:rFonts w:ascii="新宋体" w:eastAsia="新宋体" w:hAnsi="新宋体" w:cs="Arial"/>
                <w:color w:val="000000"/>
                <w:sz w:val="24"/>
              </w:rPr>
            </w:pPr>
          </w:p>
        </w:tc>
        <w:tc>
          <w:tcPr>
            <w:tcW w:w="690" w:type="dxa"/>
            <w:vAlign w:val="center"/>
          </w:tcPr>
          <w:p w14:paraId="0FDD04C5" w14:textId="77777777" w:rsidR="00804413" w:rsidRDefault="00804413">
            <w:pPr>
              <w:spacing w:line="360" w:lineRule="auto"/>
              <w:rPr>
                <w:rFonts w:ascii="新宋体" w:eastAsia="新宋体" w:hAnsi="新宋体" w:cs="Arial"/>
                <w:color w:val="000000"/>
                <w:sz w:val="24"/>
              </w:rPr>
            </w:pPr>
          </w:p>
        </w:tc>
        <w:tc>
          <w:tcPr>
            <w:tcW w:w="690" w:type="dxa"/>
            <w:vAlign w:val="center"/>
          </w:tcPr>
          <w:p w14:paraId="2D0CB210" w14:textId="77777777" w:rsidR="00804413" w:rsidRDefault="00804413">
            <w:pPr>
              <w:spacing w:line="360" w:lineRule="auto"/>
              <w:rPr>
                <w:rFonts w:ascii="新宋体" w:eastAsia="新宋体" w:hAnsi="新宋体" w:cs="Arial"/>
                <w:color w:val="000000"/>
                <w:sz w:val="24"/>
              </w:rPr>
            </w:pPr>
          </w:p>
        </w:tc>
        <w:tc>
          <w:tcPr>
            <w:tcW w:w="750" w:type="dxa"/>
            <w:vAlign w:val="center"/>
          </w:tcPr>
          <w:p w14:paraId="5B17E800" w14:textId="77777777" w:rsidR="00804413" w:rsidRDefault="00804413">
            <w:pPr>
              <w:spacing w:line="360" w:lineRule="auto"/>
              <w:rPr>
                <w:rFonts w:ascii="新宋体" w:eastAsia="新宋体" w:hAnsi="新宋体" w:cs="Arial"/>
                <w:color w:val="000000"/>
                <w:sz w:val="24"/>
              </w:rPr>
            </w:pPr>
          </w:p>
        </w:tc>
        <w:tc>
          <w:tcPr>
            <w:tcW w:w="810" w:type="dxa"/>
            <w:vAlign w:val="center"/>
          </w:tcPr>
          <w:p w14:paraId="3F2C402F"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1FA73267" w14:textId="77777777" w:rsidR="00804413" w:rsidRDefault="00804413">
            <w:pPr>
              <w:spacing w:line="360" w:lineRule="auto"/>
              <w:rPr>
                <w:rFonts w:ascii="新宋体" w:eastAsia="新宋体" w:hAnsi="新宋体" w:cs="Arial"/>
                <w:color w:val="000000"/>
                <w:sz w:val="24"/>
              </w:rPr>
            </w:pPr>
          </w:p>
        </w:tc>
      </w:tr>
      <w:tr w:rsidR="00804413" w14:paraId="71D4D0A9" w14:textId="77777777">
        <w:trPr>
          <w:trHeight w:val="525"/>
        </w:trPr>
        <w:tc>
          <w:tcPr>
            <w:tcW w:w="1470" w:type="dxa"/>
            <w:tcBorders>
              <w:left w:val="single" w:sz="12" w:space="0" w:color="auto"/>
            </w:tcBorders>
            <w:vAlign w:val="center"/>
          </w:tcPr>
          <w:p w14:paraId="3C69BEEC"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FCE28BE"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2FDE606" w14:textId="77777777" w:rsidR="00804413" w:rsidRDefault="00804413">
            <w:pPr>
              <w:spacing w:line="360" w:lineRule="auto"/>
              <w:rPr>
                <w:rFonts w:ascii="新宋体" w:eastAsia="新宋体" w:hAnsi="新宋体" w:cs="Arial"/>
                <w:color w:val="000000"/>
                <w:sz w:val="24"/>
              </w:rPr>
            </w:pPr>
          </w:p>
        </w:tc>
        <w:tc>
          <w:tcPr>
            <w:tcW w:w="690" w:type="dxa"/>
            <w:vAlign w:val="center"/>
          </w:tcPr>
          <w:p w14:paraId="416E6EB0" w14:textId="77777777" w:rsidR="00804413" w:rsidRDefault="00804413">
            <w:pPr>
              <w:spacing w:line="360" w:lineRule="auto"/>
              <w:rPr>
                <w:rFonts w:ascii="新宋体" w:eastAsia="新宋体" w:hAnsi="新宋体" w:cs="Arial"/>
                <w:color w:val="000000"/>
                <w:sz w:val="24"/>
              </w:rPr>
            </w:pPr>
          </w:p>
        </w:tc>
        <w:tc>
          <w:tcPr>
            <w:tcW w:w="750" w:type="dxa"/>
            <w:vAlign w:val="center"/>
          </w:tcPr>
          <w:p w14:paraId="44992F1A" w14:textId="77777777" w:rsidR="00804413" w:rsidRDefault="00804413">
            <w:pPr>
              <w:spacing w:line="360" w:lineRule="auto"/>
              <w:rPr>
                <w:rFonts w:ascii="新宋体" w:eastAsia="新宋体" w:hAnsi="新宋体" w:cs="Arial"/>
                <w:color w:val="000000"/>
                <w:sz w:val="24"/>
              </w:rPr>
            </w:pPr>
          </w:p>
        </w:tc>
        <w:tc>
          <w:tcPr>
            <w:tcW w:w="810" w:type="dxa"/>
            <w:vAlign w:val="center"/>
          </w:tcPr>
          <w:p w14:paraId="43B0D821"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7260421A" w14:textId="77777777" w:rsidR="00804413" w:rsidRDefault="00804413">
            <w:pPr>
              <w:spacing w:line="360" w:lineRule="auto"/>
              <w:rPr>
                <w:rFonts w:ascii="新宋体" w:eastAsia="新宋体" w:hAnsi="新宋体" w:cs="Arial"/>
                <w:color w:val="000000"/>
                <w:sz w:val="24"/>
              </w:rPr>
            </w:pPr>
          </w:p>
        </w:tc>
      </w:tr>
      <w:tr w:rsidR="00804413" w14:paraId="39E66156" w14:textId="77777777">
        <w:trPr>
          <w:trHeight w:val="525"/>
        </w:trPr>
        <w:tc>
          <w:tcPr>
            <w:tcW w:w="1470" w:type="dxa"/>
            <w:tcBorders>
              <w:left w:val="single" w:sz="12" w:space="0" w:color="auto"/>
            </w:tcBorders>
            <w:vAlign w:val="center"/>
          </w:tcPr>
          <w:p w14:paraId="0C55CEEC"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52EFDA06" w14:textId="77777777" w:rsidR="00804413" w:rsidRDefault="00804413">
            <w:pPr>
              <w:spacing w:line="360" w:lineRule="auto"/>
              <w:rPr>
                <w:rFonts w:ascii="新宋体" w:eastAsia="新宋体" w:hAnsi="新宋体" w:cs="Arial"/>
                <w:color w:val="000000"/>
                <w:sz w:val="24"/>
              </w:rPr>
            </w:pPr>
          </w:p>
        </w:tc>
        <w:tc>
          <w:tcPr>
            <w:tcW w:w="690" w:type="dxa"/>
            <w:vAlign w:val="center"/>
          </w:tcPr>
          <w:p w14:paraId="568BEB0D" w14:textId="77777777" w:rsidR="00804413" w:rsidRDefault="00804413">
            <w:pPr>
              <w:spacing w:line="360" w:lineRule="auto"/>
              <w:rPr>
                <w:rFonts w:ascii="新宋体" w:eastAsia="新宋体" w:hAnsi="新宋体" w:cs="Arial"/>
                <w:color w:val="000000"/>
                <w:sz w:val="24"/>
              </w:rPr>
            </w:pPr>
          </w:p>
        </w:tc>
        <w:tc>
          <w:tcPr>
            <w:tcW w:w="690" w:type="dxa"/>
            <w:vAlign w:val="center"/>
          </w:tcPr>
          <w:p w14:paraId="50C52784" w14:textId="77777777" w:rsidR="00804413" w:rsidRDefault="00804413">
            <w:pPr>
              <w:spacing w:line="360" w:lineRule="auto"/>
              <w:rPr>
                <w:rFonts w:ascii="新宋体" w:eastAsia="新宋体" w:hAnsi="新宋体" w:cs="Arial"/>
                <w:color w:val="000000"/>
                <w:sz w:val="24"/>
              </w:rPr>
            </w:pPr>
          </w:p>
        </w:tc>
        <w:tc>
          <w:tcPr>
            <w:tcW w:w="750" w:type="dxa"/>
            <w:vAlign w:val="center"/>
          </w:tcPr>
          <w:p w14:paraId="3689CBF8" w14:textId="77777777" w:rsidR="00804413" w:rsidRDefault="00804413">
            <w:pPr>
              <w:spacing w:line="360" w:lineRule="auto"/>
              <w:rPr>
                <w:rFonts w:ascii="新宋体" w:eastAsia="新宋体" w:hAnsi="新宋体" w:cs="Arial"/>
                <w:color w:val="000000"/>
                <w:sz w:val="24"/>
              </w:rPr>
            </w:pPr>
          </w:p>
        </w:tc>
        <w:tc>
          <w:tcPr>
            <w:tcW w:w="810" w:type="dxa"/>
            <w:vAlign w:val="center"/>
          </w:tcPr>
          <w:p w14:paraId="5F62BAD7"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69A6AA76" w14:textId="77777777" w:rsidR="00804413" w:rsidRDefault="00804413">
            <w:pPr>
              <w:spacing w:line="360" w:lineRule="auto"/>
              <w:rPr>
                <w:rFonts w:ascii="新宋体" w:eastAsia="新宋体" w:hAnsi="新宋体" w:cs="Arial"/>
                <w:color w:val="000000"/>
                <w:sz w:val="24"/>
              </w:rPr>
            </w:pPr>
          </w:p>
        </w:tc>
      </w:tr>
      <w:tr w:rsidR="00804413" w14:paraId="486C8F33" w14:textId="77777777">
        <w:trPr>
          <w:trHeight w:val="525"/>
        </w:trPr>
        <w:tc>
          <w:tcPr>
            <w:tcW w:w="1470" w:type="dxa"/>
            <w:tcBorders>
              <w:left w:val="single" w:sz="12" w:space="0" w:color="auto"/>
            </w:tcBorders>
            <w:vAlign w:val="center"/>
          </w:tcPr>
          <w:p w14:paraId="5630EC5E"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2DE8C0F8" w14:textId="77777777" w:rsidR="00804413" w:rsidRDefault="00804413">
            <w:pPr>
              <w:spacing w:line="360" w:lineRule="auto"/>
              <w:rPr>
                <w:rFonts w:ascii="新宋体" w:eastAsia="新宋体" w:hAnsi="新宋体" w:cs="Arial"/>
                <w:color w:val="000000"/>
                <w:sz w:val="24"/>
              </w:rPr>
            </w:pPr>
          </w:p>
        </w:tc>
        <w:tc>
          <w:tcPr>
            <w:tcW w:w="690" w:type="dxa"/>
            <w:vAlign w:val="center"/>
          </w:tcPr>
          <w:p w14:paraId="553FB65F" w14:textId="77777777" w:rsidR="00804413" w:rsidRDefault="00804413">
            <w:pPr>
              <w:spacing w:line="360" w:lineRule="auto"/>
              <w:rPr>
                <w:rFonts w:ascii="新宋体" w:eastAsia="新宋体" w:hAnsi="新宋体" w:cs="Arial"/>
                <w:color w:val="000000"/>
                <w:sz w:val="24"/>
              </w:rPr>
            </w:pPr>
          </w:p>
        </w:tc>
        <w:tc>
          <w:tcPr>
            <w:tcW w:w="690" w:type="dxa"/>
            <w:vAlign w:val="center"/>
          </w:tcPr>
          <w:p w14:paraId="084430E8" w14:textId="77777777" w:rsidR="00804413" w:rsidRDefault="00804413">
            <w:pPr>
              <w:spacing w:line="360" w:lineRule="auto"/>
              <w:rPr>
                <w:rFonts w:ascii="新宋体" w:eastAsia="新宋体" w:hAnsi="新宋体" w:cs="Arial"/>
                <w:color w:val="000000"/>
                <w:sz w:val="24"/>
              </w:rPr>
            </w:pPr>
          </w:p>
        </w:tc>
        <w:tc>
          <w:tcPr>
            <w:tcW w:w="750" w:type="dxa"/>
            <w:vAlign w:val="center"/>
          </w:tcPr>
          <w:p w14:paraId="3B14F851" w14:textId="77777777" w:rsidR="00804413" w:rsidRDefault="00804413">
            <w:pPr>
              <w:spacing w:line="360" w:lineRule="auto"/>
              <w:rPr>
                <w:rFonts w:ascii="新宋体" w:eastAsia="新宋体" w:hAnsi="新宋体" w:cs="Arial"/>
                <w:color w:val="000000"/>
                <w:sz w:val="24"/>
              </w:rPr>
            </w:pPr>
          </w:p>
        </w:tc>
        <w:tc>
          <w:tcPr>
            <w:tcW w:w="810" w:type="dxa"/>
            <w:vAlign w:val="center"/>
          </w:tcPr>
          <w:p w14:paraId="2E871292"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0EE02809" w14:textId="77777777" w:rsidR="00804413" w:rsidRDefault="00804413">
            <w:pPr>
              <w:spacing w:line="360" w:lineRule="auto"/>
              <w:rPr>
                <w:rFonts w:ascii="新宋体" w:eastAsia="新宋体" w:hAnsi="新宋体" w:cs="Arial"/>
                <w:color w:val="000000"/>
                <w:sz w:val="24"/>
              </w:rPr>
            </w:pPr>
          </w:p>
        </w:tc>
      </w:tr>
      <w:tr w:rsidR="00804413" w14:paraId="64620B81" w14:textId="77777777">
        <w:trPr>
          <w:trHeight w:val="525"/>
        </w:trPr>
        <w:tc>
          <w:tcPr>
            <w:tcW w:w="1470" w:type="dxa"/>
            <w:tcBorders>
              <w:left w:val="single" w:sz="12" w:space="0" w:color="auto"/>
            </w:tcBorders>
            <w:vAlign w:val="center"/>
          </w:tcPr>
          <w:p w14:paraId="07BE7EA2"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320CBDEE" w14:textId="77777777" w:rsidR="00804413" w:rsidRDefault="00804413">
            <w:pPr>
              <w:spacing w:line="360" w:lineRule="auto"/>
              <w:rPr>
                <w:rFonts w:ascii="新宋体" w:eastAsia="新宋体" w:hAnsi="新宋体" w:cs="Arial"/>
                <w:color w:val="000000"/>
                <w:sz w:val="24"/>
              </w:rPr>
            </w:pPr>
          </w:p>
        </w:tc>
        <w:tc>
          <w:tcPr>
            <w:tcW w:w="690" w:type="dxa"/>
            <w:vAlign w:val="center"/>
          </w:tcPr>
          <w:p w14:paraId="2DDF2C54"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5B45653" w14:textId="77777777" w:rsidR="00804413" w:rsidRDefault="00804413">
            <w:pPr>
              <w:spacing w:line="360" w:lineRule="auto"/>
              <w:rPr>
                <w:rFonts w:ascii="新宋体" w:eastAsia="新宋体" w:hAnsi="新宋体" w:cs="Arial"/>
                <w:color w:val="000000"/>
                <w:sz w:val="24"/>
              </w:rPr>
            </w:pPr>
          </w:p>
        </w:tc>
        <w:tc>
          <w:tcPr>
            <w:tcW w:w="750" w:type="dxa"/>
            <w:vAlign w:val="center"/>
          </w:tcPr>
          <w:p w14:paraId="526096C0" w14:textId="77777777" w:rsidR="00804413" w:rsidRDefault="00804413">
            <w:pPr>
              <w:spacing w:line="360" w:lineRule="auto"/>
              <w:rPr>
                <w:rFonts w:ascii="新宋体" w:eastAsia="新宋体" w:hAnsi="新宋体" w:cs="Arial"/>
                <w:color w:val="000000"/>
                <w:sz w:val="24"/>
              </w:rPr>
            </w:pPr>
          </w:p>
        </w:tc>
        <w:tc>
          <w:tcPr>
            <w:tcW w:w="810" w:type="dxa"/>
            <w:vAlign w:val="center"/>
          </w:tcPr>
          <w:p w14:paraId="5E843377"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10B755C4" w14:textId="77777777" w:rsidR="00804413" w:rsidRDefault="00804413">
            <w:pPr>
              <w:spacing w:line="360" w:lineRule="auto"/>
              <w:rPr>
                <w:rFonts w:ascii="新宋体" w:eastAsia="新宋体" w:hAnsi="新宋体" w:cs="Arial"/>
                <w:color w:val="000000"/>
                <w:sz w:val="24"/>
              </w:rPr>
            </w:pPr>
          </w:p>
        </w:tc>
      </w:tr>
      <w:tr w:rsidR="00804413" w14:paraId="456F98C4" w14:textId="77777777">
        <w:trPr>
          <w:trHeight w:val="525"/>
        </w:trPr>
        <w:tc>
          <w:tcPr>
            <w:tcW w:w="1470" w:type="dxa"/>
            <w:tcBorders>
              <w:left w:val="single" w:sz="12" w:space="0" w:color="auto"/>
            </w:tcBorders>
            <w:vAlign w:val="center"/>
          </w:tcPr>
          <w:p w14:paraId="206042C2" w14:textId="77777777" w:rsidR="00804413" w:rsidRDefault="00804413">
            <w:pPr>
              <w:spacing w:line="360" w:lineRule="auto"/>
              <w:rPr>
                <w:rFonts w:ascii="新宋体" w:eastAsia="新宋体" w:hAnsi="新宋体" w:cs="Arial"/>
                <w:color w:val="000000"/>
                <w:sz w:val="24"/>
              </w:rPr>
            </w:pPr>
          </w:p>
        </w:tc>
        <w:tc>
          <w:tcPr>
            <w:tcW w:w="1126" w:type="dxa"/>
            <w:vAlign w:val="center"/>
          </w:tcPr>
          <w:p w14:paraId="27EDDFB9" w14:textId="77777777" w:rsidR="00804413" w:rsidRDefault="00804413">
            <w:pPr>
              <w:spacing w:line="360" w:lineRule="auto"/>
              <w:rPr>
                <w:rFonts w:ascii="新宋体" w:eastAsia="新宋体" w:hAnsi="新宋体" w:cs="Arial"/>
                <w:color w:val="000000"/>
                <w:sz w:val="24"/>
              </w:rPr>
            </w:pPr>
          </w:p>
        </w:tc>
        <w:tc>
          <w:tcPr>
            <w:tcW w:w="690" w:type="dxa"/>
            <w:vAlign w:val="center"/>
          </w:tcPr>
          <w:p w14:paraId="6BAC8E7A" w14:textId="77777777" w:rsidR="00804413" w:rsidRDefault="00804413">
            <w:pPr>
              <w:spacing w:line="360" w:lineRule="auto"/>
              <w:rPr>
                <w:rFonts w:ascii="新宋体" w:eastAsia="新宋体" w:hAnsi="新宋体" w:cs="Arial"/>
                <w:color w:val="000000"/>
                <w:sz w:val="24"/>
              </w:rPr>
            </w:pPr>
          </w:p>
        </w:tc>
        <w:tc>
          <w:tcPr>
            <w:tcW w:w="690" w:type="dxa"/>
            <w:vAlign w:val="center"/>
          </w:tcPr>
          <w:p w14:paraId="55E2C918" w14:textId="77777777" w:rsidR="00804413" w:rsidRDefault="00804413">
            <w:pPr>
              <w:spacing w:line="360" w:lineRule="auto"/>
              <w:rPr>
                <w:rFonts w:ascii="新宋体" w:eastAsia="新宋体" w:hAnsi="新宋体" w:cs="Arial"/>
                <w:color w:val="000000"/>
                <w:sz w:val="24"/>
              </w:rPr>
            </w:pPr>
          </w:p>
        </w:tc>
        <w:tc>
          <w:tcPr>
            <w:tcW w:w="750" w:type="dxa"/>
            <w:vAlign w:val="center"/>
          </w:tcPr>
          <w:p w14:paraId="78497169" w14:textId="77777777" w:rsidR="00804413" w:rsidRDefault="00804413">
            <w:pPr>
              <w:spacing w:line="360" w:lineRule="auto"/>
              <w:rPr>
                <w:rFonts w:ascii="新宋体" w:eastAsia="新宋体" w:hAnsi="新宋体" w:cs="Arial"/>
                <w:color w:val="000000"/>
                <w:sz w:val="24"/>
              </w:rPr>
            </w:pPr>
          </w:p>
        </w:tc>
        <w:tc>
          <w:tcPr>
            <w:tcW w:w="810" w:type="dxa"/>
            <w:vAlign w:val="center"/>
          </w:tcPr>
          <w:p w14:paraId="3490C53A" w14:textId="77777777" w:rsidR="00804413" w:rsidRDefault="00804413">
            <w:pPr>
              <w:spacing w:line="360" w:lineRule="auto"/>
              <w:rPr>
                <w:rFonts w:ascii="新宋体" w:eastAsia="新宋体" w:hAnsi="新宋体" w:cs="Arial"/>
                <w:color w:val="000000"/>
                <w:sz w:val="24"/>
              </w:rPr>
            </w:pPr>
          </w:p>
        </w:tc>
        <w:tc>
          <w:tcPr>
            <w:tcW w:w="4200" w:type="dxa"/>
            <w:tcBorders>
              <w:right w:val="single" w:sz="12" w:space="0" w:color="auto"/>
            </w:tcBorders>
            <w:vAlign w:val="center"/>
          </w:tcPr>
          <w:p w14:paraId="30EB141E" w14:textId="77777777" w:rsidR="00804413" w:rsidRDefault="00804413">
            <w:pPr>
              <w:spacing w:line="360" w:lineRule="auto"/>
              <w:rPr>
                <w:rFonts w:ascii="新宋体" w:eastAsia="新宋体" w:hAnsi="新宋体" w:cs="Arial"/>
                <w:color w:val="000000"/>
                <w:sz w:val="24"/>
              </w:rPr>
            </w:pPr>
          </w:p>
        </w:tc>
      </w:tr>
      <w:tr w:rsidR="00804413" w14:paraId="0E9D3A11" w14:textId="77777777">
        <w:trPr>
          <w:cantSplit/>
          <w:trHeight w:val="619"/>
        </w:trPr>
        <w:tc>
          <w:tcPr>
            <w:tcW w:w="9736" w:type="dxa"/>
            <w:gridSpan w:val="7"/>
            <w:tcBorders>
              <w:left w:val="single" w:sz="12" w:space="0" w:color="auto"/>
              <w:bottom w:val="single" w:sz="12" w:space="0" w:color="auto"/>
              <w:right w:val="single" w:sz="12" w:space="0" w:color="auto"/>
            </w:tcBorders>
            <w:vAlign w:val="center"/>
          </w:tcPr>
          <w:p w14:paraId="6544772F" w14:textId="77777777" w:rsidR="00804413" w:rsidRDefault="00804413">
            <w:pPr>
              <w:rPr>
                <w:rFonts w:ascii="新宋体" w:eastAsia="新宋体" w:hAnsi="新宋体" w:cs="Arial"/>
                <w:color w:val="000000"/>
              </w:rPr>
            </w:pPr>
            <w:r>
              <w:rPr>
                <w:rFonts w:ascii="新宋体" w:eastAsia="新宋体" w:hAnsi="新宋体" w:cs="Arial"/>
                <w:color w:val="000000"/>
              </w:rPr>
              <w:t>一旦我单位中标，将实行项目经理（负责人）负责制，我方保证并配备上述项目管理机构。上述填报内容真实，若不真实，愿按有关规定接受处理。</w:t>
            </w:r>
          </w:p>
        </w:tc>
      </w:tr>
    </w:tbl>
    <w:p w14:paraId="40C9588C" w14:textId="77777777" w:rsidR="00804413" w:rsidRDefault="00804413">
      <w:pPr>
        <w:pStyle w:val="10"/>
        <w:spacing w:line="360" w:lineRule="auto"/>
        <w:rPr>
          <w:rFonts w:ascii="新宋体" w:eastAsia="新宋体" w:hAnsi="新宋体"/>
          <w:color w:val="000000"/>
        </w:rPr>
      </w:pPr>
      <w:r>
        <w:rPr>
          <w:rFonts w:ascii="新宋体" w:eastAsia="新宋体" w:hAnsi="新宋体" w:hint="eastAsia"/>
          <w:color w:val="000000"/>
        </w:rPr>
        <w:t>附</w:t>
      </w:r>
      <w:r>
        <w:rPr>
          <w:rFonts w:ascii="新宋体" w:eastAsia="新宋体" w:hAnsi="新宋体"/>
          <w:color w:val="000000"/>
        </w:rPr>
        <w:t>注：</w:t>
      </w:r>
    </w:p>
    <w:p w14:paraId="0756B972" w14:textId="77777777" w:rsidR="00804413" w:rsidRDefault="00804413">
      <w:pPr>
        <w:pStyle w:val="10"/>
        <w:numPr>
          <w:ilvl w:val="0"/>
          <w:numId w:val="6"/>
        </w:numPr>
        <w:spacing w:line="360" w:lineRule="auto"/>
        <w:ind w:leftChars="0" w:firstLineChars="0" w:firstLine="0"/>
        <w:rPr>
          <w:rFonts w:ascii="新宋体" w:eastAsia="新宋体" w:hAnsi="新宋体"/>
          <w:color w:val="000000"/>
        </w:rPr>
      </w:pPr>
      <w:r>
        <w:rPr>
          <w:rFonts w:ascii="新宋体" w:eastAsia="新宋体" w:hAnsi="新宋体"/>
          <w:color w:val="000000"/>
        </w:rPr>
        <w:t>我方拟派本项目的项目负责人以及各主要专业工种负责人均已列入；</w:t>
      </w:r>
    </w:p>
    <w:p w14:paraId="251501F0" w14:textId="77777777" w:rsidR="00804413" w:rsidRDefault="00804413">
      <w:pPr>
        <w:pStyle w:val="10"/>
        <w:numPr>
          <w:ilvl w:val="0"/>
          <w:numId w:val="6"/>
        </w:numPr>
        <w:spacing w:line="360" w:lineRule="auto"/>
        <w:ind w:leftChars="0" w:firstLineChars="0" w:firstLine="0"/>
        <w:rPr>
          <w:rFonts w:ascii="新宋体" w:eastAsia="新宋体" w:hAnsi="新宋体"/>
          <w:color w:val="000000"/>
        </w:rPr>
      </w:pPr>
      <w:r>
        <w:rPr>
          <w:rFonts w:ascii="新宋体" w:eastAsia="新宋体" w:hAnsi="新宋体" w:hint="eastAsia"/>
          <w:b/>
          <w:bCs/>
          <w:color w:val="000000"/>
          <w:szCs w:val="21"/>
          <w:u w:val="single"/>
        </w:rPr>
        <w:t>▲</w:t>
      </w:r>
      <w:r>
        <w:rPr>
          <w:rFonts w:ascii="新宋体" w:eastAsia="新宋体" w:hAnsi="新宋体" w:hint="eastAsia"/>
          <w:b/>
          <w:bCs/>
          <w:color w:val="000000"/>
          <w:u w:val="single"/>
        </w:rPr>
        <w:t>本表人员至少包含两名常驻现场服务人员。</w:t>
      </w:r>
    </w:p>
    <w:p w14:paraId="31F81E84" w14:textId="77777777" w:rsidR="00804413" w:rsidRDefault="00804413">
      <w:pPr>
        <w:pStyle w:val="10"/>
        <w:numPr>
          <w:ilvl w:val="0"/>
          <w:numId w:val="6"/>
        </w:numPr>
        <w:spacing w:line="360" w:lineRule="auto"/>
        <w:ind w:leftChars="0" w:firstLineChars="0" w:firstLine="0"/>
        <w:rPr>
          <w:rFonts w:ascii="新宋体" w:eastAsia="新宋体" w:hAnsi="新宋体"/>
          <w:color w:val="000000"/>
        </w:rPr>
      </w:pPr>
      <w:r>
        <w:rPr>
          <w:rFonts w:ascii="新宋体" w:eastAsia="新宋体" w:hAnsi="新宋体"/>
          <w:color w:val="000000"/>
        </w:rPr>
        <w:t>本表人员有资格证书的应随表提交</w:t>
      </w:r>
      <w:r>
        <w:rPr>
          <w:rFonts w:ascii="新宋体" w:eastAsia="新宋体" w:hAnsi="新宋体" w:hint="eastAsia"/>
          <w:color w:val="000000"/>
        </w:rPr>
        <w:t>社保证明复印件加盖公章、</w:t>
      </w:r>
      <w:r>
        <w:rPr>
          <w:rFonts w:ascii="新宋体" w:eastAsia="新宋体" w:hAnsi="新宋体"/>
          <w:color w:val="000000"/>
        </w:rPr>
        <w:t>职称</w:t>
      </w:r>
      <w:r>
        <w:rPr>
          <w:rFonts w:ascii="新宋体" w:eastAsia="新宋体" w:hAnsi="新宋体" w:hint="eastAsia"/>
          <w:color w:val="000000"/>
        </w:rPr>
        <w:t>复印件加盖公章（如有）</w:t>
      </w:r>
      <w:r>
        <w:rPr>
          <w:rFonts w:ascii="新宋体" w:eastAsia="新宋体" w:hAnsi="新宋体"/>
          <w:color w:val="000000"/>
        </w:rPr>
        <w:t>、</w:t>
      </w:r>
      <w:r>
        <w:rPr>
          <w:rFonts w:ascii="新宋体" w:eastAsia="新宋体" w:hAnsi="新宋体" w:hint="eastAsia"/>
          <w:color w:val="000000"/>
        </w:rPr>
        <w:t>《特种设备作业人员证》复印件加盖公章（如有）</w:t>
      </w:r>
      <w:r>
        <w:rPr>
          <w:rFonts w:ascii="新宋体" w:eastAsia="新宋体" w:hAnsi="新宋体"/>
          <w:color w:val="000000"/>
        </w:rPr>
        <w:t>。</w:t>
      </w:r>
    </w:p>
    <w:p w14:paraId="16B78EFD" w14:textId="77777777" w:rsidR="00804413" w:rsidRDefault="00804413">
      <w:pPr>
        <w:spacing w:line="360" w:lineRule="auto"/>
        <w:rPr>
          <w:rFonts w:ascii="新宋体" w:eastAsia="新宋体" w:hAnsi="新宋体" w:hint="eastAsia"/>
          <w:color w:val="000000"/>
          <w:sz w:val="22"/>
          <w:szCs w:val="22"/>
        </w:rPr>
      </w:pPr>
      <w:r>
        <w:rPr>
          <w:rFonts w:ascii="新宋体" w:eastAsia="新宋体" w:hAnsi="新宋体" w:cs="Arial" w:hint="eastAsia"/>
          <w:color w:val="000000"/>
        </w:rPr>
        <w:t xml:space="preserve">4. </w:t>
      </w:r>
      <w:r>
        <w:rPr>
          <w:rFonts w:ascii="新宋体" w:eastAsia="新宋体" w:hAnsi="新宋体" w:cs="Arial"/>
          <w:color w:val="000000"/>
        </w:rPr>
        <w:t>列入本表人员如要更换，需经采购单位同意；擅自更换或不到位属违约行为。</w:t>
      </w:r>
    </w:p>
    <w:p w14:paraId="1AF53C01" w14:textId="77777777" w:rsidR="00804413" w:rsidRDefault="00804413">
      <w:pPr>
        <w:spacing w:beforeLines="50" w:before="120" w:afterLines="50" w:after="120"/>
        <w:ind w:rightChars="-10" w:right="-21"/>
        <w:rPr>
          <w:rFonts w:ascii="新宋体" w:eastAsia="新宋体" w:hAnsi="新宋体"/>
          <w:color w:val="000000"/>
          <w:sz w:val="22"/>
          <w:szCs w:val="22"/>
        </w:rPr>
      </w:pPr>
      <w:r>
        <w:rPr>
          <w:rFonts w:ascii="新宋体" w:eastAsia="新宋体" w:hAnsi="新宋体"/>
          <w:color w:val="000000"/>
          <w:sz w:val="22"/>
          <w:szCs w:val="22"/>
        </w:rPr>
        <w:t>投标人全称（盖章）：</w:t>
      </w:r>
    </w:p>
    <w:p w14:paraId="4D0BBFC4" w14:textId="77777777" w:rsidR="00804413" w:rsidRDefault="00804413">
      <w:pPr>
        <w:spacing w:beforeLines="50" w:before="120" w:afterLines="50" w:after="120"/>
        <w:ind w:rightChars="-10" w:right="-21"/>
        <w:rPr>
          <w:rFonts w:ascii="新宋体" w:eastAsia="新宋体" w:hAnsi="新宋体"/>
          <w:color w:val="000000"/>
          <w:sz w:val="22"/>
          <w:szCs w:val="22"/>
        </w:rPr>
      </w:pPr>
      <w:r>
        <w:rPr>
          <w:rFonts w:ascii="新宋体" w:eastAsia="新宋体" w:hAnsi="新宋体"/>
          <w:color w:val="000000"/>
          <w:sz w:val="22"/>
          <w:szCs w:val="22"/>
        </w:rPr>
        <w:t>法定代表人或授权代表（签字或盖章）：</w:t>
      </w:r>
    </w:p>
    <w:p w14:paraId="56C88E08" w14:textId="77777777" w:rsidR="00804413" w:rsidRDefault="00804413">
      <w:pPr>
        <w:spacing w:beforeLines="50" w:before="120" w:afterLines="50" w:after="120"/>
        <w:ind w:rightChars="-10" w:right="-21"/>
        <w:rPr>
          <w:rFonts w:ascii="新宋体" w:eastAsia="新宋体" w:hAnsi="新宋体"/>
          <w:color w:val="000000"/>
          <w:sz w:val="22"/>
          <w:szCs w:val="22"/>
        </w:rPr>
      </w:pPr>
      <w:r>
        <w:rPr>
          <w:rFonts w:ascii="新宋体" w:eastAsia="新宋体" w:hAnsi="新宋体"/>
          <w:color w:val="000000"/>
          <w:sz w:val="22"/>
          <w:szCs w:val="22"/>
        </w:rPr>
        <w:t>日期：</w:t>
      </w:r>
    </w:p>
    <w:p w14:paraId="66FD9BDA" w14:textId="77777777" w:rsidR="00804413" w:rsidRDefault="00804413">
      <w:pPr>
        <w:spacing w:beforeLines="100" w:before="240" w:afterLines="50" w:after="120"/>
        <w:rPr>
          <w:rFonts w:ascii="新宋体" w:eastAsia="新宋体" w:hAnsi="新宋体" w:cs="Arial" w:hint="eastAsia"/>
          <w:b/>
          <w:bCs/>
          <w:color w:val="000000"/>
          <w:sz w:val="22"/>
          <w:szCs w:val="22"/>
        </w:rPr>
      </w:pPr>
      <w:r>
        <w:rPr>
          <w:rFonts w:ascii="新宋体" w:eastAsia="新宋体" w:hAnsi="新宋体" w:cs="Arial"/>
          <w:b/>
          <w:bCs/>
          <w:color w:val="000000"/>
          <w:sz w:val="22"/>
          <w:szCs w:val="22"/>
        </w:rPr>
        <w:br w:type="page"/>
      </w:r>
      <w:r>
        <w:rPr>
          <w:rFonts w:ascii="新宋体" w:eastAsia="新宋体" w:hAnsi="新宋体" w:cs="Arial"/>
          <w:b/>
          <w:bCs/>
          <w:color w:val="000000"/>
          <w:szCs w:val="21"/>
        </w:rPr>
        <w:t>附件</w:t>
      </w:r>
      <w:r>
        <w:rPr>
          <w:rFonts w:ascii="新宋体" w:eastAsia="新宋体" w:hAnsi="新宋体" w:cs="Arial" w:hint="eastAsia"/>
          <w:b/>
          <w:bCs/>
          <w:color w:val="000000"/>
          <w:szCs w:val="21"/>
        </w:rPr>
        <w:t>八</w:t>
      </w:r>
    </w:p>
    <w:p w14:paraId="2A50D6F5" w14:textId="77777777" w:rsidR="00804413" w:rsidRDefault="00804413">
      <w:pPr>
        <w:jc w:val="center"/>
        <w:outlineLvl w:val="0"/>
        <w:rPr>
          <w:rFonts w:ascii="新宋体" w:eastAsia="新宋体" w:hAnsi="新宋体" w:cs="Arial" w:hint="eastAsia"/>
          <w:b/>
          <w:bCs/>
          <w:color w:val="000000"/>
          <w:sz w:val="36"/>
          <w:szCs w:val="36"/>
        </w:rPr>
      </w:pPr>
      <w:r>
        <w:rPr>
          <w:rFonts w:ascii="新宋体" w:eastAsia="新宋体" w:hAnsi="新宋体" w:cs="Arial"/>
          <w:b/>
          <w:bCs/>
          <w:color w:val="000000"/>
          <w:sz w:val="30"/>
        </w:rPr>
        <w:t xml:space="preserve"> </w:t>
      </w:r>
      <w:bookmarkStart w:id="81" w:name="_Toc18595_WPSOffice_Level1"/>
      <w:bookmarkStart w:id="82" w:name="_Toc1671"/>
      <w:r>
        <w:rPr>
          <w:rFonts w:ascii="新宋体" w:eastAsia="新宋体" w:hAnsi="新宋体" w:cs="Arial" w:hint="eastAsia"/>
          <w:b/>
          <w:bCs/>
          <w:color w:val="000000"/>
          <w:sz w:val="36"/>
          <w:szCs w:val="36"/>
        </w:rPr>
        <w:t>投标人2018年以来类似项目业绩一览表</w:t>
      </w:r>
      <w:bookmarkEnd w:id="81"/>
      <w:bookmarkEnd w:id="82"/>
    </w:p>
    <w:p w14:paraId="7A5349E5" w14:textId="77777777" w:rsidR="00804413" w:rsidRDefault="00804413">
      <w:pPr>
        <w:rPr>
          <w:rFonts w:ascii="新宋体" w:eastAsia="新宋体" w:hAnsi="新宋体" w:cs="Arial" w:hint="eastAsia"/>
          <w:color w:val="000000"/>
        </w:rPr>
      </w:pPr>
    </w:p>
    <w:p w14:paraId="6846CEAD" w14:textId="77777777" w:rsidR="00804413" w:rsidRDefault="00804413">
      <w:pPr>
        <w:rPr>
          <w:rFonts w:ascii="新宋体" w:eastAsia="新宋体" w:hAnsi="新宋体" w:cs="Arial" w:hint="eastAsia"/>
          <w:color w:val="000000"/>
        </w:rPr>
      </w:pPr>
      <w:r>
        <w:rPr>
          <w:rFonts w:ascii="新宋体" w:eastAsia="新宋体" w:hAnsi="新宋体" w:cs="Arial"/>
          <w:color w:val="000000"/>
        </w:rPr>
        <w:t>项目编号：</w:t>
      </w:r>
      <w:r>
        <w:rPr>
          <w:rFonts w:ascii="新宋体" w:eastAsia="新宋体" w:hAnsi="新宋体" w:cs="Arial" w:hint="eastAsia"/>
          <w:color w:val="000000"/>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2095"/>
        <w:gridCol w:w="1697"/>
        <w:gridCol w:w="1352"/>
        <w:gridCol w:w="1479"/>
      </w:tblGrid>
      <w:tr w:rsidR="00804413" w14:paraId="7D5C0A59" w14:textId="77777777">
        <w:trPr>
          <w:cantSplit/>
          <w:trHeight w:val="1242"/>
        </w:trPr>
        <w:tc>
          <w:tcPr>
            <w:tcW w:w="2673" w:type="dxa"/>
            <w:tcBorders>
              <w:top w:val="single" w:sz="12" w:space="0" w:color="auto"/>
              <w:left w:val="single" w:sz="12" w:space="0" w:color="auto"/>
              <w:bottom w:val="single" w:sz="4" w:space="0" w:color="auto"/>
              <w:right w:val="single" w:sz="4" w:space="0" w:color="auto"/>
            </w:tcBorders>
            <w:vAlign w:val="center"/>
          </w:tcPr>
          <w:p w14:paraId="7F739FAE"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用户名称</w:t>
            </w:r>
          </w:p>
        </w:tc>
        <w:tc>
          <w:tcPr>
            <w:tcW w:w="2095" w:type="dxa"/>
            <w:tcBorders>
              <w:top w:val="single" w:sz="12" w:space="0" w:color="auto"/>
              <w:left w:val="single" w:sz="4" w:space="0" w:color="auto"/>
              <w:right w:val="single" w:sz="4" w:space="0" w:color="auto"/>
            </w:tcBorders>
            <w:vAlign w:val="center"/>
          </w:tcPr>
          <w:p w14:paraId="11C1D871"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地址、联系电话</w:t>
            </w:r>
          </w:p>
        </w:tc>
        <w:tc>
          <w:tcPr>
            <w:tcW w:w="1697" w:type="dxa"/>
            <w:tcBorders>
              <w:top w:val="single" w:sz="12" w:space="0" w:color="auto"/>
              <w:left w:val="single" w:sz="4" w:space="0" w:color="auto"/>
              <w:right w:val="single" w:sz="4" w:space="0" w:color="auto"/>
            </w:tcBorders>
            <w:vAlign w:val="center"/>
          </w:tcPr>
          <w:p w14:paraId="54990ED6"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合同起止时间</w:t>
            </w:r>
          </w:p>
        </w:tc>
        <w:tc>
          <w:tcPr>
            <w:tcW w:w="1352" w:type="dxa"/>
            <w:tcBorders>
              <w:top w:val="single" w:sz="12" w:space="0" w:color="auto"/>
              <w:left w:val="single" w:sz="4" w:space="0" w:color="auto"/>
              <w:right w:val="single" w:sz="4" w:space="0" w:color="auto"/>
            </w:tcBorders>
            <w:vAlign w:val="center"/>
          </w:tcPr>
          <w:p w14:paraId="0EDB12E5"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合同金额</w:t>
            </w:r>
          </w:p>
          <w:p w14:paraId="057084EE"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（万元）</w:t>
            </w:r>
          </w:p>
        </w:tc>
        <w:tc>
          <w:tcPr>
            <w:tcW w:w="1479" w:type="dxa"/>
            <w:tcBorders>
              <w:top w:val="single" w:sz="12" w:space="0" w:color="auto"/>
              <w:left w:val="single" w:sz="4" w:space="0" w:color="auto"/>
              <w:bottom w:val="single" w:sz="4" w:space="0" w:color="auto"/>
              <w:right w:val="single" w:sz="12" w:space="0" w:color="auto"/>
            </w:tcBorders>
            <w:vAlign w:val="center"/>
          </w:tcPr>
          <w:p w14:paraId="48A8589B" w14:textId="77777777" w:rsidR="00804413" w:rsidRDefault="00804413">
            <w:pPr>
              <w:autoSpaceDE w:val="0"/>
              <w:autoSpaceDN w:val="0"/>
              <w:adjustRightInd w:val="0"/>
              <w:jc w:val="center"/>
              <w:rPr>
                <w:rFonts w:ascii="新宋体" w:eastAsia="新宋体" w:hAnsi="新宋体" w:cs="Arial"/>
                <w:bCs/>
                <w:color w:val="000000"/>
                <w:lang w:val="zh-CN"/>
              </w:rPr>
            </w:pPr>
            <w:r>
              <w:rPr>
                <w:rFonts w:ascii="新宋体" w:eastAsia="新宋体" w:hAnsi="新宋体" w:cs="Arial"/>
                <w:bCs/>
                <w:color w:val="000000"/>
                <w:lang w:val="zh-CN"/>
              </w:rPr>
              <w:t>服务内容</w:t>
            </w:r>
          </w:p>
        </w:tc>
      </w:tr>
      <w:tr w:rsidR="00804413" w14:paraId="4EBCC2FD" w14:textId="77777777">
        <w:trPr>
          <w:cantSplit/>
          <w:trHeight w:val="1110"/>
        </w:trPr>
        <w:tc>
          <w:tcPr>
            <w:tcW w:w="2673" w:type="dxa"/>
            <w:tcBorders>
              <w:top w:val="single" w:sz="4" w:space="0" w:color="auto"/>
              <w:left w:val="single" w:sz="12" w:space="0" w:color="auto"/>
              <w:bottom w:val="single" w:sz="4" w:space="0" w:color="auto"/>
              <w:right w:val="single" w:sz="4" w:space="0" w:color="auto"/>
            </w:tcBorders>
          </w:tcPr>
          <w:p w14:paraId="4F05E294"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right w:val="single" w:sz="4" w:space="0" w:color="auto"/>
            </w:tcBorders>
          </w:tcPr>
          <w:p w14:paraId="2FD2377C"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right w:val="single" w:sz="4" w:space="0" w:color="auto"/>
            </w:tcBorders>
          </w:tcPr>
          <w:p w14:paraId="2EA76338"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right w:val="single" w:sz="4" w:space="0" w:color="auto"/>
            </w:tcBorders>
          </w:tcPr>
          <w:p w14:paraId="669626A5"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295576D6" w14:textId="77777777" w:rsidR="00804413" w:rsidRDefault="00804413">
            <w:pPr>
              <w:autoSpaceDE w:val="0"/>
              <w:autoSpaceDN w:val="0"/>
              <w:adjustRightInd w:val="0"/>
              <w:rPr>
                <w:rFonts w:ascii="新宋体" w:eastAsia="新宋体" w:hAnsi="新宋体" w:cs="Arial"/>
                <w:color w:val="000000"/>
                <w:sz w:val="24"/>
                <w:lang w:val="zh-CN"/>
              </w:rPr>
            </w:pPr>
          </w:p>
        </w:tc>
      </w:tr>
      <w:tr w:rsidR="00804413" w14:paraId="6752BA34" w14:textId="77777777">
        <w:trPr>
          <w:cantSplit/>
          <w:trHeight w:val="1110"/>
        </w:trPr>
        <w:tc>
          <w:tcPr>
            <w:tcW w:w="2673" w:type="dxa"/>
            <w:tcBorders>
              <w:top w:val="single" w:sz="4" w:space="0" w:color="auto"/>
              <w:left w:val="single" w:sz="12" w:space="0" w:color="auto"/>
              <w:bottom w:val="single" w:sz="4" w:space="0" w:color="auto"/>
              <w:right w:val="single" w:sz="4" w:space="0" w:color="auto"/>
            </w:tcBorders>
          </w:tcPr>
          <w:p w14:paraId="3A91362F"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right w:val="single" w:sz="4" w:space="0" w:color="auto"/>
            </w:tcBorders>
          </w:tcPr>
          <w:p w14:paraId="6FD86D7B"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right w:val="single" w:sz="4" w:space="0" w:color="auto"/>
            </w:tcBorders>
          </w:tcPr>
          <w:p w14:paraId="5CED01AA"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right w:val="single" w:sz="4" w:space="0" w:color="auto"/>
            </w:tcBorders>
          </w:tcPr>
          <w:p w14:paraId="0B65CBE0"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5B4B002E" w14:textId="77777777" w:rsidR="00804413" w:rsidRDefault="00804413">
            <w:pPr>
              <w:autoSpaceDE w:val="0"/>
              <w:autoSpaceDN w:val="0"/>
              <w:adjustRightInd w:val="0"/>
              <w:rPr>
                <w:rFonts w:ascii="新宋体" w:eastAsia="新宋体" w:hAnsi="新宋体" w:cs="Arial"/>
                <w:color w:val="000000"/>
                <w:sz w:val="24"/>
                <w:lang w:val="zh-CN"/>
              </w:rPr>
            </w:pPr>
          </w:p>
        </w:tc>
      </w:tr>
      <w:tr w:rsidR="00804413" w14:paraId="67DA6526" w14:textId="77777777">
        <w:trPr>
          <w:cantSplit/>
          <w:trHeight w:val="1110"/>
        </w:trPr>
        <w:tc>
          <w:tcPr>
            <w:tcW w:w="2673" w:type="dxa"/>
            <w:tcBorders>
              <w:top w:val="single" w:sz="4" w:space="0" w:color="auto"/>
              <w:left w:val="single" w:sz="12" w:space="0" w:color="auto"/>
              <w:bottom w:val="single" w:sz="4" w:space="0" w:color="auto"/>
              <w:right w:val="single" w:sz="4" w:space="0" w:color="auto"/>
            </w:tcBorders>
          </w:tcPr>
          <w:p w14:paraId="6BBE4065"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right w:val="single" w:sz="4" w:space="0" w:color="auto"/>
            </w:tcBorders>
          </w:tcPr>
          <w:p w14:paraId="7CB944EB"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right w:val="single" w:sz="4" w:space="0" w:color="auto"/>
            </w:tcBorders>
          </w:tcPr>
          <w:p w14:paraId="6A95F0AB"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right w:val="single" w:sz="4" w:space="0" w:color="auto"/>
            </w:tcBorders>
          </w:tcPr>
          <w:p w14:paraId="153EAF5C"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20DA0ABB" w14:textId="77777777" w:rsidR="00804413" w:rsidRDefault="00804413">
            <w:pPr>
              <w:autoSpaceDE w:val="0"/>
              <w:autoSpaceDN w:val="0"/>
              <w:adjustRightInd w:val="0"/>
              <w:rPr>
                <w:rFonts w:ascii="新宋体" w:eastAsia="新宋体" w:hAnsi="新宋体" w:cs="Arial"/>
                <w:color w:val="000000"/>
                <w:sz w:val="24"/>
                <w:lang w:val="zh-CN"/>
              </w:rPr>
            </w:pPr>
          </w:p>
        </w:tc>
      </w:tr>
      <w:tr w:rsidR="00804413" w14:paraId="6481D994" w14:textId="77777777">
        <w:trPr>
          <w:cantSplit/>
          <w:trHeight w:val="1110"/>
        </w:trPr>
        <w:tc>
          <w:tcPr>
            <w:tcW w:w="2673" w:type="dxa"/>
            <w:tcBorders>
              <w:top w:val="single" w:sz="4" w:space="0" w:color="auto"/>
              <w:left w:val="single" w:sz="12" w:space="0" w:color="auto"/>
              <w:bottom w:val="single" w:sz="4" w:space="0" w:color="auto"/>
              <w:right w:val="single" w:sz="4" w:space="0" w:color="auto"/>
            </w:tcBorders>
          </w:tcPr>
          <w:p w14:paraId="40674C01"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right w:val="single" w:sz="4" w:space="0" w:color="auto"/>
            </w:tcBorders>
          </w:tcPr>
          <w:p w14:paraId="55DB9D1A"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right w:val="single" w:sz="4" w:space="0" w:color="auto"/>
            </w:tcBorders>
          </w:tcPr>
          <w:p w14:paraId="6526C702"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right w:val="single" w:sz="4" w:space="0" w:color="auto"/>
            </w:tcBorders>
          </w:tcPr>
          <w:p w14:paraId="1BAD8C64"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6BEFAB0C" w14:textId="77777777" w:rsidR="00804413" w:rsidRDefault="00804413">
            <w:pPr>
              <w:autoSpaceDE w:val="0"/>
              <w:autoSpaceDN w:val="0"/>
              <w:adjustRightInd w:val="0"/>
              <w:rPr>
                <w:rFonts w:ascii="新宋体" w:eastAsia="新宋体" w:hAnsi="新宋体" w:cs="Arial"/>
                <w:color w:val="000000"/>
                <w:sz w:val="24"/>
                <w:lang w:val="zh-CN"/>
              </w:rPr>
            </w:pPr>
          </w:p>
        </w:tc>
      </w:tr>
      <w:tr w:rsidR="00804413" w14:paraId="12AA2739" w14:textId="77777777">
        <w:trPr>
          <w:cantSplit/>
          <w:trHeight w:val="1110"/>
        </w:trPr>
        <w:tc>
          <w:tcPr>
            <w:tcW w:w="2673" w:type="dxa"/>
            <w:tcBorders>
              <w:top w:val="single" w:sz="4" w:space="0" w:color="auto"/>
              <w:left w:val="single" w:sz="12" w:space="0" w:color="auto"/>
              <w:bottom w:val="single" w:sz="4" w:space="0" w:color="auto"/>
              <w:right w:val="single" w:sz="4" w:space="0" w:color="auto"/>
            </w:tcBorders>
          </w:tcPr>
          <w:p w14:paraId="6484E418"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right w:val="single" w:sz="4" w:space="0" w:color="auto"/>
            </w:tcBorders>
          </w:tcPr>
          <w:p w14:paraId="592F6B0C"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right w:val="single" w:sz="4" w:space="0" w:color="auto"/>
            </w:tcBorders>
          </w:tcPr>
          <w:p w14:paraId="0B2A8EA5"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right w:val="single" w:sz="4" w:space="0" w:color="auto"/>
            </w:tcBorders>
          </w:tcPr>
          <w:p w14:paraId="7AAEF6E7"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2542E724" w14:textId="77777777" w:rsidR="00804413" w:rsidRDefault="00804413">
            <w:pPr>
              <w:autoSpaceDE w:val="0"/>
              <w:autoSpaceDN w:val="0"/>
              <w:adjustRightInd w:val="0"/>
              <w:rPr>
                <w:rFonts w:ascii="新宋体" w:eastAsia="新宋体" w:hAnsi="新宋体" w:cs="Arial"/>
                <w:color w:val="000000"/>
                <w:sz w:val="24"/>
                <w:lang w:val="zh-CN"/>
              </w:rPr>
            </w:pPr>
          </w:p>
        </w:tc>
      </w:tr>
      <w:tr w:rsidR="00804413" w14:paraId="7CAC0AA2" w14:textId="77777777">
        <w:trPr>
          <w:cantSplit/>
          <w:trHeight w:val="1110"/>
        </w:trPr>
        <w:tc>
          <w:tcPr>
            <w:tcW w:w="2673" w:type="dxa"/>
            <w:tcBorders>
              <w:top w:val="single" w:sz="4" w:space="0" w:color="auto"/>
              <w:left w:val="single" w:sz="12" w:space="0" w:color="auto"/>
              <w:bottom w:val="single" w:sz="4" w:space="0" w:color="auto"/>
              <w:right w:val="single" w:sz="4" w:space="0" w:color="auto"/>
            </w:tcBorders>
          </w:tcPr>
          <w:p w14:paraId="24AF72B3"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right w:val="single" w:sz="4" w:space="0" w:color="auto"/>
            </w:tcBorders>
          </w:tcPr>
          <w:p w14:paraId="79D01152"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right w:val="single" w:sz="4" w:space="0" w:color="auto"/>
            </w:tcBorders>
          </w:tcPr>
          <w:p w14:paraId="3E355DE4"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right w:val="single" w:sz="4" w:space="0" w:color="auto"/>
            </w:tcBorders>
          </w:tcPr>
          <w:p w14:paraId="205FCB46"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4" w:space="0" w:color="auto"/>
              <w:right w:val="single" w:sz="12" w:space="0" w:color="auto"/>
            </w:tcBorders>
          </w:tcPr>
          <w:p w14:paraId="1605EEEF" w14:textId="77777777" w:rsidR="00804413" w:rsidRDefault="00804413">
            <w:pPr>
              <w:autoSpaceDE w:val="0"/>
              <w:autoSpaceDN w:val="0"/>
              <w:adjustRightInd w:val="0"/>
              <w:rPr>
                <w:rFonts w:ascii="新宋体" w:eastAsia="新宋体" w:hAnsi="新宋体" w:cs="Arial"/>
                <w:color w:val="000000"/>
                <w:sz w:val="24"/>
                <w:lang w:val="zh-CN"/>
              </w:rPr>
            </w:pPr>
          </w:p>
        </w:tc>
      </w:tr>
      <w:tr w:rsidR="00804413" w14:paraId="4CF5FBA4" w14:textId="77777777">
        <w:trPr>
          <w:cantSplit/>
          <w:trHeight w:val="1110"/>
        </w:trPr>
        <w:tc>
          <w:tcPr>
            <w:tcW w:w="2673" w:type="dxa"/>
            <w:tcBorders>
              <w:top w:val="single" w:sz="4" w:space="0" w:color="auto"/>
              <w:left w:val="single" w:sz="12" w:space="0" w:color="auto"/>
              <w:bottom w:val="single" w:sz="12" w:space="0" w:color="auto"/>
              <w:right w:val="single" w:sz="4" w:space="0" w:color="auto"/>
            </w:tcBorders>
          </w:tcPr>
          <w:p w14:paraId="6F20D173" w14:textId="77777777" w:rsidR="00804413" w:rsidRDefault="00804413">
            <w:pPr>
              <w:autoSpaceDE w:val="0"/>
              <w:autoSpaceDN w:val="0"/>
              <w:adjustRightInd w:val="0"/>
              <w:rPr>
                <w:rFonts w:ascii="新宋体" w:eastAsia="新宋体" w:hAnsi="新宋体" w:cs="Arial"/>
                <w:color w:val="000000"/>
                <w:sz w:val="24"/>
                <w:lang w:val="zh-CN"/>
              </w:rPr>
            </w:pPr>
          </w:p>
        </w:tc>
        <w:tc>
          <w:tcPr>
            <w:tcW w:w="2095" w:type="dxa"/>
            <w:tcBorders>
              <w:left w:val="single" w:sz="4" w:space="0" w:color="auto"/>
              <w:bottom w:val="single" w:sz="12" w:space="0" w:color="auto"/>
              <w:right w:val="single" w:sz="4" w:space="0" w:color="auto"/>
            </w:tcBorders>
          </w:tcPr>
          <w:p w14:paraId="5910187F" w14:textId="77777777" w:rsidR="00804413" w:rsidRDefault="00804413">
            <w:pPr>
              <w:autoSpaceDE w:val="0"/>
              <w:autoSpaceDN w:val="0"/>
              <w:adjustRightInd w:val="0"/>
              <w:rPr>
                <w:rFonts w:ascii="新宋体" w:eastAsia="新宋体" w:hAnsi="新宋体" w:cs="Arial"/>
                <w:color w:val="000000"/>
                <w:sz w:val="24"/>
                <w:lang w:val="zh-CN"/>
              </w:rPr>
            </w:pPr>
          </w:p>
        </w:tc>
        <w:tc>
          <w:tcPr>
            <w:tcW w:w="1697" w:type="dxa"/>
            <w:tcBorders>
              <w:left w:val="single" w:sz="4" w:space="0" w:color="auto"/>
              <w:bottom w:val="single" w:sz="12" w:space="0" w:color="auto"/>
              <w:right w:val="single" w:sz="4" w:space="0" w:color="auto"/>
            </w:tcBorders>
          </w:tcPr>
          <w:p w14:paraId="59889361" w14:textId="77777777" w:rsidR="00804413" w:rsidRDefault="00804413">
            <w:pPr>
              <w:autoSpaceDE w:val="0"/>
              <w:autoSpaceDN w:val="0"/>
              <w:adjustRightInd w:val="0"/>
              <w:rPr>
                <w:rFonts w:ascii="新宋体" w:eastAsia="新宋体" w:hAnsi="新宋体" w:cs="Arial"/>
                <w:color w:val="000000"/>
                <w:sz w:val="24"/>
                <w:lang w:val="zh-CN"/>
              </w:rPr>
            </w:pPr>
          </w:p>
        </w:tc>
        <w:tc>
          <w:tcPr>
            <w:tcW w:w="1352" w:type="dxa"/>
            <w:tcBorders>
              <w:left w:val="single" w:sz="4" w:space="0" w:color="auto"/>
              <w:bottom w:val="single" w:sz="12" w:space="0" w:color="auto"/>
              <w:right w:val="single" w:sz="4" w:space="0" w:color="auto"/>
            </w:tcBorders>
          </w:tcPr>
          <w:p w14:paraId="678AE8DF" w14:textId="77777777" w:rsidR="00804413" w:rsidRDefault="00804413">
            <w:pPr>
              <w:autoSpaceDE w:val="0"/>
              <w:autoSpaceDN w:val="0"/>
              <w:adjustRightInd w:val="0"/>
              <w:rPr>
                <w:rFonts w:ascii="新宋体" w:eastAsia="新宋体" w:hAnsi="新宋体" w:cs="Arial"/>
                <w:color w:val="000000"/>
                <w:sz w:val="24"/>
                <w:lang w:val="zh-CN"/>
              </w:rPr>
            </w:pPr>
          </w:p>
        </w:tc>
        <w:tc>
          <w:tcPr>
            <w:tcW w:w="1479" w:type="dxa"/>
            <w:tcBorders>
              <w:top w:val="single" w:sz="4" w:space="0" w:color="auto"/>
              <w:left w:val="single" w:sz="4" w:space="0" w:color="auto"/>
              <w:bottom w:val="single" w:sz="12" w:space="0" w:color="auto"/>
              <w:right w:val="single" w:sz="12" w:space="0" w:color="auto"/>
            </w:tcBorders>
          </w:tcPr>
          <w:p w14:paraId="57149DC9" w14:textId="77777777" w:rsidR="00804413" w:rsidRDefault="00804413">
            <w:pPr>
              <w:autoSpaceDE w:val="0"/>
              <w:autoSpaceDN w:val="0"/>
              <w:adjustRightInd w:val="0"/>
              <w:rPr>
                <w:rFonts w:ascii="新宋体" w:eastAsia="新宋体" w:hAnsi="新宋体" w:cs="Arial"/>
                <w:color w:val="000000"/>
                <w:sz w:val="24"/>
                <w:lang w:val="zh-CN"/>
              </w:rPr>
            </w:pPr>
          </w:p>
        </w:tc>
      </w:tr>
    </w:tbl>
    <w:p w14:paraId="13C39155" w14:textId="77777777" w:rsidR="00804413" w:rsidRDefault="00804413">
      <w:pPr>
        <w:snapToGrid w:val="0"/>
        <w:spacing w:beforeLines="50" w:before="120" w:line="360" w:lineRule="auto"/>
        <w:ind w:left="926" w:rightChars="-10" w:right="-21" w:hangingChars="441" w:hanging="926"/>
        <w:rPr>
          <w:rFonts w:ascii="新宋体" w:eastAsia="新宋体" w:hAnsi="新宋体" w:cs="Arial" w:hint="eastAsia"/>
          <w:color w:val="000000"/>
        </w:rPr>
      </w:pPr>
      <w:r>
        <w:rPr>
          <w:rFonts w:ascii="新宋体" w:eastAsia="新宋体" w:hAnsi="新宋体" w:cs="Arial" w:hint="eastAsia"/>
          <w:color w:val="000000"/>
        </w:rPr>
        <w:t>附注：1. 业绩证明应提供合同复印件或原件作为证明材料（合同复印件需加盖投标人公章，否则不得分）。</w:t>
      </w:r>
    </w:p>
    <w:p w14:paraId="50AB19AF" w14:textId="77777777" w:rsidR="00804413" w:rsidRDefault="00804413">
      <w:pPr>
        <w:pStyle w:val="a0"/>
        <w:ind w:firstLineChars="300" w:firstLine="630"/>
        <w:rPr>
          <w:rFonts w:eastAsia="新宋体"/>
          <w:color w:val="000000"/>
        </w:rPr>
      </w:pPr>
      <w:r>
        <w:rPr>
          <w:rFonts w:ascii="新宋体" w:eastAsia="新宋体" w:hAnsi="新宋体" w:cs="Arial" w:hint="eastAsia"/>
          <w:color w:val="000000"/>
        </w:rPr>
        <w:t>2. 业绩时间以合同签订时间为准，业绩时间在2018年1月1日之前的不得分。</w:t>
      </w:r>
    </w:p>
    <w:p w14:paraId="4F052411" w14:textId="77777777" w:rsidR="00804413" w:rsidRDefault="00804413" w:rsidP="00B042DE">
      <w:pPr>
        <w:snapToGrid w:val="0"/>
        <w:spacing w:line="360" w:lineRule="auto"/>
        <w:ind w:rightChars="-10" w:right="-21" w:firstLineChars="297" w:firstLine="624"/>
        <w:rPr>
          <w:rFonts w:ascii="新宋体" w:eastAsia="新宋体" w:hAnsi="新宋体" w:cs="Arial" w:hint="eastAsia"/>
          <w:color w:val="000000"/>
        </w:rPr>
      </w:pPr>
      <w:bookmarkStart w:id="83" w:name="_Toc25586_WPSOffice_Level1"/>
      <w:r>
        <w:rPr>
          <w:rFonts w:ascii="新宋体" w:eastAsia="新宋体" w:hAnsi="新宋体" w:cs="Arial" w:hint="eastAsia"/>
          <w:color w:val="000000"/>
        </w:rPr>
        <w:t>3. 投标人可按此表格式复制。</w:t>
      </w:r>
      <w:bookmarkEnd w:id="83"/>
    </w:p>
    <w:p w14:paraId="134583AF" w14:textId="77777777" w:rsidR="00804413" w:rsidRDefault="00804413">
      <w:pPr>
        <w:spacing w:beforeLines="50" w:before="120" w:afterLines="50" w:after="120"/>
        <w:ind w:right="-10"/>
        <w:rPr>
          <w:rFonts w:ascii="新宋体" w:eastAsia="新宋体" w:hAnsi="新宋体"/>
          <w:color w:val="000000"/>
          <w:sz w:val="22"/>
          <w:szCs w:val="22"/>
        </w:rPr>
      </w:pPr>
      <w:r>
        <w:rPr>
          <w:rFonts w:ascii="新宋体" w:eastAsia="新宋体" w:hAnsi="新宋体"/>
          <w:color w:val="000000"/>
          <w:sz w:val="22"/>
          <w:szCs w:val="22"/>
        </w:rPr>
        <w:t>投标人全称（</w:t>
      </w:r>
      <w:r>
        <w:rPr>
          <w:rFonts w:ascii="新宋体" w:eastAsia="新宋体" w:hAnsi="新宋体" w:hint="eastAsia"/>
          <w:color w:val="000000"/>
          <w:sz w:val="22"/>
          <w:szCs w:val="22"/>
        </w:rPr>
        <w:t>公章</w:t>
      </w:r>
      <w:r>
        <w:rPr>
          <w:rFonts w:ascii="新宋体" w:eastAsia="新宋体" w:hAnsi="新宋体"/>
          <w:color w:val="000000"/>
          <w:sz w:val="22"/>
          <w:szCs w:val="22"/>
        </w:rPr>
        <w:t xml:space="preserve">）： </w:t>
      </w:r>
    </w:p>
    <w:p w14:paraId="6CD98C71" w14:textId="77777777" w:rsidR="00804413" w:rsidRDefault="00804413">
      <w:pPr>
        <w:spacing w:beforeLines="50" w:before="120" w:afterLines="50" w:after="120"/>
        <w:ind w:right="-10"/>
        <w:rPr>
          <w:rFonts w:ascii="新宋体" w:eastAsia="新宋体" w:hAnsi="新宋体"/>
          <w:color w:val="000000"/>
          <w:sz w:val="22"/>
          <w:szCs w:val="22"/>
        </w:rPr>
      </w:pPr>
      <w:r>
        <w:rPr>
          <w:rFonts w:ascii="新宋体" w:eastAsia="新宋体" w:hAnsi="新宋体"/>
          <w:color w:val="000000"/>
          <w:sz w:val="22"/>
          <w:szCs w:val="22"/>
        </w:rPr>
        <w:t>法定代表人或授权代表（签字或盖章）：</w:t>
      </w:r>
    </w:p>
    <w:p w14:paraId="70EDA9E8" w14:textId="77777777" w:rsidR="00804413" w:rsidRDefault="00804413">
      <w:pPr>
        <w:spacing w:beforeLines="50" w:before="120" w:afterLines="50" w:after="120"/>
        <w:ind w:right="-10"/>
        <w:rPr>
          <w:rFonts w:ascii="新宋体" w:eastAsia="新宋体" w:hAnsi="新宋体"/>
          <w:color w:val="000000"/>
          <w:sz w:val="22"/>
          <w:szCs w:val="22"/>
        </w:rPr>
      </w:pPr>
      <w:r>
        <w:rPr>
          <w:rFonts w:ascii="新宋体" w:eastAsia="新宋体" w:hAnsi="新宋体"/>
          <w:color w:val="000000"/>
          <w:sz w:val="22"/>
          <w:szCs w:val="22"/>
        </w:rPr>
        <w:t>日期：</w:t>
      </w:r>
    </w:p>
    <w:p w14:paraId="689C27FC" w14:textId="77777777" w:rsidR="00804413" w:rsidRDefault="00804413">
      <w:pPr>
        <w:rPr>
          <w:rFonts w:ascii="新宋体" w:eastAsia="新宋体" w:hAnsi="新宋体" w:cs="Arial"/>
          <w:color w:val="000000"/>
          <w:sz w:val="24"/>
        </w:rPr>
      </w:pPr>
      <w:r>
        <w:rPr>
          <w:rFonts w:ascii="新宋体" w:eastAsia="新宋体" w:hAnsi="新宋体" w:cs="Arial"/>
          <w:color w:val="000000"/>
          <w:sz w:val="24"/>
        </w:rPr>
        <w:br w:type="page"/>
      </w:r>
    </w:p>
    <w:p w14:paraId="49B6CE61" w14:textId="77777777" w:rsidR="00804413" w:rsidRDefault="00804413">
      <w:pPr>
        <w:rPr>
          <w:rFonts w:ascii="新宋体" w:eastAsia="新宋体" w:hAnsi="新宋体" w:hint="eastAsia"/>
          <w:b/>
          <w:bCs/>
          <w:color w:val="000000"/>
          <w:sz w:val="22"/>
          <w:szCs w:val="22"/>
        </w:rPr>
      </w:pPr>
      <w:r>
        <w:rPr>
          <w:rFonts w:ascii="新宋体" w:eastAsia="新宋体" w:hAnsi="新宋体" w:hint="eastAsia"/>
          <w:b/>
          <w:bCs/>
          <w:color w:val="000000"/>
          <w:sz w:val="22"/>
          <w:szCs w:val="22"/>
        </w:rPr>
        <w:t xml:space="preserve">附件九 </w:t>
      </w:r>
    </w:p>
    <w:p w14:paraId="0518454B" w14:textId="77777777" w:rsidR="00804413" w:rsidRDefault="00804413">
      <w:pPr>
        <w:spacing w:line="460" w:lineRule="exact"/>
        <w:jc w:val="center"/>
        <w:outlineLvl w:val="0"/>
        <w:rPr>
          <w:rFonts w:ascii="新宋体" w:eastAsia="新宋体" w:hAnsi="新宋体" w:hint="eastAsia"/>
          <w:b/>
          <w:bCs/>
          <w:color w:val="000000"/>
          <w:sz w:val="36"/>
          <w:szCs w:val="36"/>
        </w:rPr>
      </w:pPr>
      <w:bookmarkStart w:id="84" w:name="_Toc31278_WPSOffice_Level1"/>
      <w:bookmarkStart w:id="85" w:name="_Toc23892"/>
      <w:r>
        <w:rPr>
          <w:rFonts w:ascii="新宋体" w:eastAsia="新宋体" w:hAnsi="新宋体" w:hint="eastAsia"/>
          <w:b/>
          <w:bCs/>
          <w:color w:val="000000"/>
          <w:sz w:val="36"/>
          <w:szCs w:val="36"/>
        </w:rPr>
        <w:t>资格证明文件</w:t>
      </w:r>
      <w:bookmarkEnd w:id="84"/>
      <w:bookmarkEnd w:id="85"/>
      <w:r>
        <w:rPr>
          <w:rFonts w:ascii="新宋体" w:eastAsia="新宋体" w:hAnsi="新宋体" w:hint="eastAsia"/>
          <w:b/>
          <w:bCs/>
          <w:color w:val="000000"/>
          <w:sz w:val="36"/>
          <w:szCs w:val="36"/>
        </w:rPr>
        <w:t xml:space="preserve"> </w:t>
      </w:r>
    </w:p>
    <w:p w14:paraId="0F2710DC" w14:textId="77777777" w:rsidR="00804413" w:rsidRDefault="00804413">
      <w:pPr>
        <w:spacing w:line="460" w:lineRule="exact"/>
        <w:jc w:val="center"/>
        <w:outlineLvl w:val="0"/>
        <w:rPr>
          <w:rFonts w:ascii="新宋体" w:eastAsia="新宋体" w:hAnsi="新宋体" w:hint="eastAsia"/>
          <w:b/>
          <w:bCs/>
          <w:color w:val="000000"/>
          <w:sz w:val="30"/>
          <w:szCs w:val="30"/>
        </w:rPr>
      </w:pPr>
      <w:bookmarkStart w:id="86" w:name="_Toc9967_WPSOffice_Level1"/>
      <w:bookmarkStart w:id="87" w:name="_Toc30879"/>
      <w:r>
        <w:rPr>
          <w:rFonts w:ascii="新宋体" w:eastAsia="新宋体" w:hAnsi="新宋体" w:hint="eastAsia"/>
          <w:b/>
          <w:bCs/>
          <w:color w:val="000000"/>
          <w:sz w:val="30"/>
          <w:szCs w:val="30"/>
        </w:rPr>
        <w:t>a法定代表人授权书</w:t>
      </w:r>
      <w:bookmarkEnd w:id="86"/>
      <w:bookmarkEnd w:id="87"/>
    </w:p>
    <w:p w14:paraId="68BE8DC1" w14:textId="77777777" w:rsidR="00804413" w:rsidRDefault="00804413">
      <w:pPr>
        <w:spacing w:line="460" w:lineRule="exact"/>
        <w:jc w:val="center"/>
        <w:rPr>
          <w:rFonts w:ascii="新宋体" w:eastAsia="新宋体" w:hAnsi="新宋体" w:hint="eastAsia"/>
          <w:b/>
          <w:bCs/>
          <w:color w:val="000000"/>
          <w:sz w:val="32"/>
          <w:szCs w:val="32"/>
        </w:rPr>
      </w:pPr>
    </w:p>
    <w:p w14:paraId="71510A0A" w14:textId="77777777" w:rsidR="00804413" w:rsidRDefault="00804413">
      <w:pPr>
        <w:spacing w:line="460" w:lineRule="exact"/>
        <w:rPr>
          <w:rFonts w:ascii="新宋体" w:eastAsia="新宋体" w:hAnsi="新宋体" w:hint="eastAsia"/>
          <w:color w:val="000000"/>
          <w:sz w:val="22"/>
          <w:szCs w:val="22"/>
        </w:rPr>
      </w:pPr>
      <w:r>
        <w:rPr>
          <w:rFonts w:ascii="新宋体" w:eastAsia="新宋体" w:hAnsi="新宋体" w:hint="eastAsia"/>
          <w:color w:val="000000"/>
          <w:sz w:val="22"/>
          <w:szCs w:val="22"/>
          <w:u w:val="single"/>
        </w:rPr>
        <w:t>温州市金海化学品市场有限公司</w:t>
      </w:r>
    </w:p>
    <w:p w14:paraId="4CFB152C" w14:textId="77777777" w:rsidR="00804413" w:rsidRDefault="00804413">
      <w:pPr>
        <w:spacing w:line="460" w:lineRule="exact"/>
        <w:rPr>
          <w:rFonts w:ascii="新宋体" w:eastAsia="新宋体" w:hAnsi="新宋体" w:hint="eastAsia"/>
          <w:color w:val="000000"/>
          <w:sz w:val="22"/>
          <w:szCs w:val="22"/>
        </w:rPr>
      </w:pPr>
      <w:r>
        <w:rPr>
          <w:rFonts w:ascii="新宋体" w:eastAsia="新宋体" w:hAnsi="新宋体" w:hint="eastAsia"/>
          <w:color w:val="000000"/>
          <w:sz w:val="22"/>
          <w:szCs w:val="22"/>
          <w:u w:val="single"/>
        </w:rPr>
        <w:t>浙江中正工程项目管理有限公司</w:t>
      </w:r>
      <w:r>
        <w:rPr>
          <w:rFonts w:ascii="新宋体" w:eastAsia="新宋体" w:hAnsi="新宋体" w:hint="eastAsia"/>
          <w:color w:val="000000"/>
          <w:sz w:val="22"/>
          <w:szCs w:val="22"/>
        </w:rPr>
        <w:t>：</w:t>
      </w:r>
    </w:p>
    <w:p w14:paraId="5768166B" w14:textId="77777777" w:rsidR="00804413" w:rsidRDefault="00804413">
      <w:pPr>
        <w:spacing w:line="460" w:lineRule="exact"/>
        <w:rPr>
          <w:rFonts w:ascii="新宋体" w:eastAsia="新宋体" w:hAnsi="新宋体" w:hint="eastAsia"/>
          <w:color w:val="000000"/>
          <w:sz w:val="22"/>
          <w:szCs w:val="22"/>
          <w:u w:val="single"/>
        </w:rPr>
      </w:pPr>
    </w:p>
    <w:p w14:paraId="4F30F41E" w14:textId="77777777" w:rsidR="00804413" w:rsidRDefault="00804413">
      <w:pPr>
        <w:spacing w:line="460" w:lineRule="exact"/>
        <w:ind w:firstLineChars="250" w:firstLine="550"/>
        <w:rPr>
          <w:rFonts w:ascii="新宋体" w:eastAsia="新宋体" w:hAnsi="新宋体" w:hint="eastAsia"/>
          <w:color w:val="000000"/>
          <w:sz w:val="22"/>
          <w:szCs w:val="22"/>
        </w:rPr>
      </w:pPr>
      <w:r>
        <w:rPr>
          <w:rFonts w:ascii="新宋体" w:eastAsia="新宋体" w:hAnsi="新宋体" w:hint="eastAsia"/>
          <w:color w:val="000000"/>
          <w:sz w:val="22"/>
          <w:szCs w:val="22"/>
          <w:u w:val="single"/>
        </w:rPr>
        <w:t xml:space="preserve">                   </w:t>
      </w:r>
      <w:r>
        <w:rPr>
          <w:rFonts w:ascii="新宋体" w:eastAsia="新宋体" w:hAnsi="新宋体" w:hint="eastAsia"/>
          <w:color w:val="000000"/>
          <w:sz w:val="22"/>
          <w:szCs w:val="22"/>
        </w:rPr>
        <w:t>（投标人全称）法定代表人</w:t>
      </w:r>
      <w:r>
        <w:rPr>
          <w:rFonts w:ascii="新宋体" w:eastAsia="新宋体" w:hAnsi="新宋体" w:hint="eastAsia"/>
          <w:color w:val="000000"/>
          <w:sz w:val="22"/>
          <w:szCs w:val="22"/>
          <w:u w:val="single"/>
        </w:rPr>
        <w:t xml:space="preserve">            </w:t>
      </w:r>
      <w:r>
        <w:rPr>
          <w:rFonts w:ascii="新宋体" w:eastAsia="新宋体" w:hAnsi="新宋体" w:hint="eastAsia"/>
          <w:color w:val="000000"/>
          <w:sz w:val="22"/>
          <w:szCs w:val="22"/>
        </w:rPr>
        <w:t>授权</w:t>
      </w:r>
      <w:r>
        <w:rPr>
          <w:rFonts w:ascii="新宋体" w:eastAsia="新宋体" w:hAnsi="新宋体" w:hint="eastAsia"/>
          <w:color w:val="000000"/>
          <w:sz w:val="22"/>
          <w:szCs w:val="22"/>
          <w:u w:val="single"/>
        </w:rPr>
        <w:t xml:space="preserve">           </w:t>
      </w:r>
      <w:r>
        <w:rPr>
          <w:rFonts w:ascii="新宋体" w:eastAsia="新宋体" w:hAnsi="新宋体" w:hint="eastAsia"/>
          <w:color w:val="000000"/>
          <w:sz w:val="22"/>
          <w:szCs w:val="22"/>
        </w:rPr>
        <w:t>（全权代表姓名）为全权代表，参加贵处组织的（采购项目名称、编号）的采购活动，全权代表我方处理采购活动中的一切事宜。</w:t>
      </w:r>
    </w:p>
    <w:p w14:paraId="2411F64C" w14:textId="77777777" w:rsidR="00804413" w:rsidRDefault="00804413">
      <w:pPr>
        <w:spacing w:line="460" w:lineRule="exact"/>
        <w:ind w:firstLine="2955"/>
        <w:rPr>
          <w:rFonts w:ascii="新宋体" w:eastAsia="新宋体" w:hAnsi="新宋体" w:hint="eastAsia"/>
          <w:color w:val="000000"/>
          <w:sz w:val="22"/>
          <w:szCs w:val="22"/>
        </w:rPr>
      </w:pPr>
    </w:p>
    <w:p w14:paraId="60227B74" w14:textId="77777777" w:rsidR="00804413" w:rsidRDefault="00804413">
      <w:pPr>
        <w:spacing w:line="460" w:lineRule="exact"/>
        <w:ind w:firstLine="2955"/>
        <w:rPr>
          <w:rFonts w:ascii="新宋体" w:eastAsia="新宋体" w:hAnsi="新宋体" w:hint="eastAsia"/>
          <w:color w:val="000000"/>
          <w:sz w:val="22"/>
          <w:szCs w:val="22"/>
        </w:rPr>
      </w:pPr>
      <w:r>
        <w:rPr>
          <w:rFonts w:ascii="新宋体" w:eastAsia="新宋体" w:hAnsi="新宋体" w:hint="eastAsia"/>
          <w:color w:val="000000"/>
          <w:sz w:val="22"/>
          <w:szCs w:val="22"/>
        </w:rPr>
        <w:t xml:space="preserve">          </w:t>
      </w:r>
    </w:p>
    <w:p w14:paraId="25E6F3AC" w14:textId="77777777" w:rsidR="00804413" w:rsidRDefault="00804413">
      <w:pPr>
        <w:spacing w:line="460" w:lineRule="exact"/>
        <w:ind w:firstLineChars="1855" w:firstLine="4081"/>
        <w:rPr>
          <w:rFonts w:ascii="新宋体" w:eastAsia="新宋体" w:hAnsi="新宋体" w:hint="eastAsia"/>
          <w:color w:val="000000"/>
          <w:sz w:val="22"/>
          <w:szCs w:val="22"/>
        </w:rPr>
      </w:pPr>
      <w:r>
        <w:rPr>
          <w:rFonts w:ascii="新宋体" w:eastAsia="新宋体" w:hAnsi="新宋体" w:hint="eastAsia"/>
          <w:color w:val="000000"/>
          <w:sz w:val="22"/>
          <w:szCs w:val="22"/>
        </w:rPr>
        <w:t>法定代表人(签字或盖章)：</w:t>
      </w:r>
    </w:p>
    <w:p w14:paraId="281EE1DB" w14:textId="77777777" w:rsidR="00804413" w:rsidRDefault="00804413">
      <w:pPr>
        <w:spacing w:line="460" w:lineRule="exact"/>
        <w:ind w:firstLine="2955"/>
        <w:rPr>
          <w:rFonts w:ascii="新宋体" w:eastAsia="新宋体" w:hAnsi="新宋体" w:hint="eastAsia"/>
          <w:color w:val="000000"/>
          <w:sz w:val="22"/>
          <w:szCs w:val="22"/>
        </w:rPr>
      </w:pPr>
      <w:r>
        <w:rPr>
          <w:rFonts w:ascii="新宋体" w:eastAsia="新宋体" w:hAnsi="新宋体" w:hint="eastAsia"/>
          <w:color w:val="000000"/>
          <w:sz w:val="22"/>
          <w:szCs w:val="22"/>
        </w:rPr>
        <w:t xml:space="preserve">          投标人全称（公章）：</w:t>
      </w:r>
    </w:p>
    <w:p w14:paraId="43CB5644" w14:textId="77777777" w:rsidR="00804413" w:rsidRDefault="00804413">
      <w:pPr>
        <w:spacing w:line="460" w:lineRule="exact"/>
        <w:ind w:firstLine="2955"/>
        <w:rPr>
          <w:rFonts w:ascii="新宋体" w:eastAsia="新宋体" w:hAnsi="新宋体" w:hint="eastAsia"/>
          <w:color w:val="000000"/>
          <w:sz w:val="22"/>
          <w:szCs w:val="22"/>
        </w:rPr>
      </w:pPr>
      <w:r>
        <w:rPr>
          <w:rFonts w:ascii="新宋体" w:eastAsia="新宋体" w:hAnsi="新宋体" w:hint="eastAsia"/>
          <w:color w:val="000000"/>
          <w:sz w:val="22"/>
          <w:szCs w:val="22"/>
        </w:rPr>
        <w:t xml:space="preserve">          日期：     年    月   日</w:t>
      </w:r>
    </w:p>
    <w:p w14:paraId="6AB94205" w14:textId="77777777" w:rsidR="00804413" w:rsidRDefault="00804413">
      <w:pPr>
        <w:spacing w:line="460" w:lineRule="exact"/>
        <w:rPr>
          <w:rFonts w:ascii="新宋体" w:eastAsia="新宋体" w:hAnsi="新宋体" w:hint="eastAsia"/>
          <w:color w:val="000000"/>
          <w:sz w:val="22"/>
          <w:szCs w:val="22"/>
        </w:rPr>
      </w:pPr>
    </w:p>
    <w:p w14:paraId="6026B96B" w14:textId="77777777" w:rsidR="00804413" w:rsidRDefault="00804413">
      <w:pPr>
        <w:spacing w:line="460" w:lineRule="exact"/>
        <w:rPr>
          <w:rFonts w:ascii="新宋体" w:eastAsia="新宋体" w:hAnsi="新宋体" w:hint="eastAsia"/>
          <w:color w:val="000000"/>
          <w:sz w:val="22"/>
          <w:szCs w:val="22"/>
        </w:rPr>
      </w:pPr>
    </w:p>
    <w:p w14:paraId="48A42486" w14:textId="77777777" w:rsidR="00804413" w:rsidRDefault="00804413">
      <w:pPr>
        <w:spacing w:line="460" w:lineRule="exact"/>
        <w:rPr>
          <w:rFonts w:ascii="新宋体" w:eastAsia="新宋体" w:hAnsi="新宋体" w:hint="eastAsia"/>
          <w:color w:val="000000"/>
          <w:sz w:val="22"/>
          <w:szCs w:val="22"/>
        </w:rPr>
      </w:pPr>
      <w:r>
        <w:rPr>
          <w:rFonts w:ascii="新宋体" w:eastAsia="新宋体" w:hAnsi="新宋体" w:hint="eastAsia"/>
          <w:color w:val="000000"/>
          <w:sz w:val="22"/>
          <w:szCs w:val="22"/>
        </w:rPr>
        <w:t>附：</w:t>
      </w:r>
    </w:p>
    <w:p w14:paraId="5C19FCAC" w14:textId="77777777" w:rsidR="00804413" w:rsidRDefault="00804413">
      <w:pPr>
        <w:spacing w:line="460" w:lineRule="exact"/>
        <w:ind w:firstLineChars="100" w:firstLine="220"/>
        <w:rPr>
          <w:rFonts w:ascii="新宋体" w:eastAsia="新宋体" w:hAnsi="新宋体" w:hint="eastAsia"/>
          <w:color w:val="000000"/>
          <w:sz w:val="22"/>
          <w:szCs w:val="22"/>
        </w:rPr>
      </w:pPr>
      <w:r>
        <w:rPr>
          <w:rFonts w:ascii="新宋体" w:eastAsia="新宋体" w:hAnsi="新宋体" w:hint="eastAsia"/>
          <w:color w:val="000000"/>
          <w:sz w:val="22"/>
          <w:szCs w:val="22"/>
        </w:rPr>
        <w:t>授权代表（签字或盖章）：</w:t>
      </w:r>
    </w:p>
    <w:p w14:paraId="6BFF4413" w14:textId="77777777" w:rsidR="00804413" w:rsidRDefault="00804413">
      <w:pPr>
        <w:spacing w:line="460" w:lineRule="exact"/>
        <w:ind w:firstLineChars="100" w:firstLine="220"/>
        <w:rPr>
          <w:rFonts w:ascii="新宋体" w:eastAsia="新宋体" w:hAnsi="新宋体" w:hint="eastAsia"/>
          <w:color w:val="000000"/>
          <w:sz w:val="22"/>
          <w:szCs w:val="22"/>
        </w:rPr>
      </w:pPr>
      <w:r>
        <w:rPr>
          <w:rFonts w:ascii="新宋体" w:eastAsia="新宋体" w:hAnsi="新宋体" w:hint="eastAsia"/>
          <w:color w:val="000000"/>
          <w:sz w:val="22"/>
          <w:szCs w:val="22"/>
        </w:rPr>
        <w:t>职务：</w:t>
      </w:r>
    </w:p>
    <w:p w14:paraId="3AE374D4" w14:textId="77777777" w:rsidR="00804413" w:rsidRDefault="00804413">
      <w:pPr>
        <w:spacing w:line="460" w:lineRule="exact"/>
        <w:ind w:firstLineChars="100" w:firstLine="220"/>
        <w:rPr>
          <w:rFonts w:ascii="新宋体" w:eastAsia="新宋体" w:hAnsi="新宋体" w:hint="eastAsia"/>
          <w:color w:val="000000"/>
          <w:sz w:val="22"/>
          <w:szCs w:val="22"/>
        </w:rPr>
      </w:pPr>
      <w:r>
        <w:rPr>
          <w:rFonts w:ascii="新宋体" w:eastAsia="新宋体" w:hAnsi="新宋体" w:hint="eastAsia"/>
          <w:color w:val="000000"/>
          <w:sz w:val="22"/>
          <w:szCs w:val="22"/>
        </w:rPr>
        <w:t>详细通讯地址：</w:t>
      </w:r>
    </w:p>
    <w:p w14:paraId="4305C075" w14:textId="77777777" w:rsidR="00804413" w:rsidRDefault="00804413">
      <w:pPr>
        <w:spacing w:line="460" w:lineRule="exact"/>
        <w:ind w:firstLineChars="100" w:firstLine="220"/>
        <w:rPr>
          <w:rFonts w:ascii="新宋体" w:eastAsia="新宋体" w:hAnsi="新宋体" w:hint="eastAsia"/>
          <w:color w:val="000000"/>
          <w:sz w:val="22"/>
          <w:szCs w:val="22"/>
        </w:rPr>
      </w:pPr>
      <w:r>
        <w:rPr>
          <w:rFonts w:ascii="新宋体" w:eastAsia="新宋体" w:hAnsi="新宋体" w:hint="eastAsia"/>
          <w:color w:val="000000"/>
          <w:sz w:val="22"/>
          <w:szCs w:val="22"/>
        </w:rPr>
        <w:t>电话：</w:t>
      </w:r>
    </w:p>
    <w:p w14:paraId="4EB5215E" w14:textId="77777777" w:rsidR="00804413" w:rsidRDefault="00804413">
      <w:pPr>
        <w:spacing w:line="460" w:lineRule="exact"/>
        <w:ind w:firstLineChars="100" w:firstLine="220"/>
        <w:rPr>
          <w:rFonts w:ascii="新宋体" w:eastAsia="新宋体" w:hAnsi="新宋体" w:hint="eastAsia"/>
          <w:color w:val="000000"/>
          <w:sz w:val="22"/>
          <w:szCs w:val="22"/>
        </w:rPr>
      </w:pPr>
      <w:r>
        <w:rPr>
          <w:rFonts w:ascii="新宋体" w:eastAsia="新宋体" w:hAnsi="新宋体" w:hint="eastAsia"/>
          <w:color w:val="000000"/>
          <w:sz w:val="22"/>
          <w:szCs w:val="22"/>
        </w:rPr>
        <w:t>传真：</w:t>
      </w:r>
    </w:p>
    <w:p w14:paraId="15CDFD53" w14:textId="77777777" w:rsidR="00804413" w:rsidRDefault="00804413">
      <w:pPr>
        <w:spacing w:line="460" w:lineRule="exact"/>
        <w:ind w:firstLineChars="100" w:firstLine="220"/>
        <w:rPr>
          <w:rFonts w:ascii="新宋体" w:eastAsia="新宋体" w:hAnsi="新宋体" w:hint="eastAsia"/>
          <w:color w:val="000000"/>
          <w:sz w:val="22"/>
          <w:szCs w:val="22"/>
        </w:rPr>
      </w:pPr>
      <w:r>
        <w:rPr>
          <w:rFonts w:ascii="新宋体" w:eastAsia="新宋体" w:hAnsi="新宋体" w:hint="eastAsia"/>
          <w:color w:val="000000"/>
          <w:sz w:val="22"/>
          <w:szCs w:val="22"/>
        </w:rPr>
        <w:t>邮政编码:</w:t>
      </w:r>
    </w:p>
    <w:p w14:paraId="1A7C1B64" w14:textId="77777777" w:rsidR="00804413" w:rsidRDefault="00804413">
      <w:pPr>
        <w:spacing w:line="460" w:lineRule="exact"/>
        <w:rPr>
          <w:rFonts w:ascii="新宋体" w:eastAsia="新宋体" w:hAnsi="新宋体" w:hint="eastAsia"/>
          <w:color w:val="000000"/>
          <w:sz w:val="22"/>
          <w:szCs w:val="22"/>
        </w:rPr>
      </w:pPr>
    </w:p>
    <w:p w14:paraId="263394AF" w14:textId="77777777" w:rsidR="00804413" w:rsidRDefault="00804413">
      <w:pPr>
        <w:spacing w:line="460" w:lineRule="exact"/>
        <w:rPr>
          <w:rFonts w:ascii="新宋体" w:eastAsia="新宋体" w:hAnsi="新宋体" w:hint="eastAsia"/>
          <w:b/>
          <w:bCs/>
          <w:color w:val="000000"/>
          <w:sz w:val="22"/>
          <w:szCs w:val="22"/>
        </w:rPr>
      </w:pPr>
    </w:p>
    <w:p w14:paraId="23DBD0BF" w14:textId="77777777" w:rsidR="00804413" w:rsidRDefault="00804413">
      <w:pPr>
        <w:spacing w:line="460" w:lineRule="exact"/>
        <w:rPr>
          <w:rFonts w:ascii="新宋体" w:eastAsia="新宋体" w:hAnsi="新宋体" w:hint="eastAsia"/>
          <w:b/>
          <w:bCs/>
          <w:color w:val="000000"/>
          <w:sz w:val="28"/>
        </w:rPr>
      </w:pPr>
    </w:p>
    <w:p w14:paraId="42E3FAB1" w14:textId="77777777" w:rsidR="00804413" w:rsidRDefault="00804413">
      <w:pPr>
        <w:spacing w:line="380" w:lineRule="exact"/>
        <w:rPr>
          <w:rFonts w:ascii="新宋体" w:eastAsia="新宋体" w:hAnsi="新宋体" w:hint="eastAsia"/>
          <w:b/>
          <w:bCs/>
          <w:color w:val="000000"/>
          <w:sz w:val="28"/>
        </w:rPr>
      </w:pPr>
    </w:p>
    <w:p w14:paraId="3F1520D5" w14:textId="77777777" w:rsidR="00804413" w:rsidRDefault="00804413">
      <w:pPr>
        <w:spacing w:line="380" w:lineRule="exact"/>
        <w:rPr>
          <w:rFonts w:ascii="新宋体" w:eastAsia="新宋体" w:hAnsi="新宋体" w:hint="eastAsia"/>
          <w:b/>
          <w:bCs/>
          <w:color w:val="000000"/>
          <w:sz w:val="28"/>
        </w:rPr>
      </w:pPr>
    </w:p>
    <w:p w14:paraId="28995EA0" w14:textId="77777777" w:rsidR="00804413" w:rsidRDefault="00804413">
      <w:pPr>
        <w:spacing w:line="380" w:lineRule="exact"/>
        <w:rPr>
          <w:rFonts w:ascii="新宋体" w:eastAsia="新宋体" w:hAnsi="新宋体" w:hint="eastAsia"/>
          <w:b/>
          <w:bCs/>
          <w:color w:val="000000"/>
          <w:sz w:val="28"/>
        </w:rPr>
      </w:pPr>
    </w:p>
    <w:p w14:paraId="1ECFF266" w14:textId="77777777" w:rsidR="00804413" w:rsidRDefault="00804413">
      <w:pPr>
        <w:spacing w:line="380" w:lineRule="exact"/>
        <w:rPr>
          <w:rFonts w:ascii="新宋体" w:eastAsia="新宋体" w:hAnsi="新宋体" w:hint="eastAsia"/>
          <w:b/>
          <w:bCs/>
          <w:color w:val="000000"/>
          <w:sz w:val="28"/>
        </w:rPr>
      </w:pPr>
    </w:p>
    <w:p w14:paraId="2A92F777" w14:textId="77777777" w:rsidR="00804413" w:rsidRDefault="00804413">
      <w:pPr>
        <w:spacing w:line="460" w:lineRule="exact"/>
        <w:jc w:val="center"/>
        <w:outlineLvl w:val="0"/>
        <w:rPr>
          <w:rFonts w:ascii="新宋体" w:eastAsia="新宋体" w:hAnsi="新宋体" w:hint="eastAsia"/>
          <w:b/>
          <w:bCs/>
          <w:color w:val="000000"/>
          <w:sz w:val="36"/>
          <w:szCs w:val="36"/>
        </w:rPr>
      </w:pPr>
      <w:bookmarkStart w:id="88" w:name="_Toc6784_WPSOffice_Level1"/>
      <w:bookmarkStart w:id="89" w:name="_Toc24730"/>
      <w:r>
        <w:rPr>
          <w:rFonts w:ascii="新宋体" w:eastAsia="新宋体" w:hAnsi="新宋体" w:hint="eastAsia"/>
          <w:b/>
          <w:bCs/>
          <w:color w:val="000000"/>
          <w:sz w:val="30"/>
          <w:szCs w:val="30"/>
        </w:rPr>
        <w:t>b投标人资格声明</w:t>
      </w:r>
      <w:bookmarkEnd w:id="88"/>
      <w:bookmarkEnd w:id="89"/>
    </w:p>
    <w:p w14:paraId="632C63D9" w14:textId="77777777" w:rsidR="00804413" w:rsidRDefault="00804413">
      <w:pPr>
        <w:numPr>
          <w:ilvl w:val="0"/>
          <w:numId w:val="7"/>
        </w:numPr>
        <w:spacing w:beforeLines="25" w:before="60" w:line="500" w:lineRule="exact"/>
        <w:outlineLvl w:val="0"/>
        <w:rPr>
          <w:rFonts w:ascii="新宋体" w:eastAsia="新宋体" w:hAnsi="新宋体" w:cs="Arial"/>
          <w:color w:val="000000"/>
          <w:szCs w:val="21"/>
        </w:rPr>
      </w:pPr>
      <w:bookmarkStart w:id="90" w:name="_Toc14788_WPSOffice_Level1"/>
      <w:bookmarkStart w:id="91" w:name="_Toc28742"/>
      <w:r>
        <w:rPr>
          <w:rFonts w:ascii="新宋体" w:eastAsia="新宋体" w:hAnsi="新宋体" w:cs="Arial"/>
          <w:b/>
          <w:color w:val="000000"/>
          <w:szCs w:val="21"/>
        </w:rPr>
        <w:t>名称及概况</w:t>
      </w:r>
      <w:r>
        <w:rPr>
          <w:rFonts w:ascii="新宋体" w:eastAsia="新宋体" w:hAnsi="新宋体" w:cs="Arial"/>
          <w:color w:val="000000"/>
          <w:szCs w:val="21"/>
        </w:rPr>
        <w:t>：</w:t>
      </w:r>
      <w:bookmarkEnd w:id="90"/>
      <w:bookmarkEnd w:id="91"/>
    </w:p>
    <w:p w14:paraId="38FF70F2" w14:textId="77777777" w:rsidR="00804413" w:rsidRDefault="00804413">
      <w:pPr>
        <w:numPr>
          <w:ilvl w:val="1"/>
          <w:numId w:val="8"/>
        </w:numPr>
        <w:spacing w:line="500" w:lineRule="exact"/>
        <w:rPr>
          <w:rFonts w:ascii="新宋体" w:eastAsia="新宋体" w:hAnsi="新宋体" w:cs="Arial"/>
          <w:color w:val="000000"/>
          <w:szCs w:val="21"/>
        </w:rPr>
      </w:pPr>
      <w:r>
        <w:rPr>
          <w:rFonts w:ascii="新宋体" w:eastAsia="新宋体" w:hAnsi="新宋体" w:cs="Arial"/>
          <w:color w:val="000000"/>
          <w:szCs w:val="21"/>
        </w:rPr>
        <w:t xml:space="preserve">投标人名称：  </w:t>
      </w:r>
      <w:r>
        <w:rPr>
          <w:rFonts w:ascii="新宋体" w:eastAsia="新宋体" w:hAnsi="新宋体" w:cs="Arial"/>
          <w:color w:val="000000"/>
          <w:szCs w:val="21"/>
          <w:u w:val="single"/>
        </w:rPr>
        <w:t xml:space="preserve">                              </w:t>
      </w:r>
    </w:p>
    <w:p w14:paraId="3A9CCA15" w14:textId="77777777" w:rsidR="00804413" w:rsidRDefault="00804413">
      <w:pPr>
        <w:numPr>
          <w:ilvl w:val="1"/>
          <w:numId w:val="8"/>
        </w:numPr>
        <w:spacing w:line="500" w:lineRule="exact"/>
        <w:rPr>
          <w:rFonts w:ascii="新宋体" w:eastAsia="新宋体" w:hAnsi="新宋体" w:cs="Arial" w:hint="eastAsia"/>
          <w:color w:val="000000"/>
          <w:szCs w:val="21"/>
        </w:rPr>
      </w:pPr>
      <w:r>
        <w:rPr>
          <w:rFonts w:ascii="新宋体" w:eastAsia="新宋体" w:hAnsi="新宋体" w:cs="Arial"/>
          <w:color w:val="000000"/>
          <w:szCs w:val="21"/>
        </w:rPr>
        <w:t>总部地址：</w:t>
      </w:r>
      <w:r>
        <w:rPr>
          <w:rFonts w:ascii="新宋体" w:eastAsia="新宋体" w:hAnsi="新宋体" w:cs="Arial"/>
          <w:color w:val="000000"/>
          <w:szCs w:val="21"/>
          <w:u w:val="single"/>
        </w:rPr>
        <w:t xml:space="preserve">                              </w:t>
      </w:r>
    </w:p>
    <w:p w14:paraId="2C015D20" w14:textId="77777777" w:rsidR="00804413" w:rsidRDefault="00804413">
      <w:pPr>
        <w:tabs>
          <w:tab w:val="left" w:pos="720"/>
        </w:tabs>
        <w:spacing w:line="500" w:lineRule="exact"/>
        <w:ind w:firstLineChars="320" w:firstLine="672"/>
        <w:rPr>
          <w:rFonts w:ascii="新宋体" w:eastAsia="新宋体" w:hAnsi="新宋体" w:cs="Arial"/>
          <w:color w:val="000000"/>
          <w:szCs w:val="21"/>
        </w:rPr>
      </w:pPr>
      <w:r>
        <w:rPr>
          <w:rFonts w:ascii="新宋体" w:eastAsia="新宋体" w:hAnsi="新宋体" w:cs="Arial"/>
          <w:color w:val="000000"/>
          <w:szCs w:val="21"/>
        </w:rPr>
        <w:t>传真/电话号码：</w:t>
      </w:r>
      <w:r>
        <w:rPr>
          <w:rFonts w:ascii="新宋体" w:eastAsia="新宋体" w:hAnsi="新宋体" w:cs="Arial"/>
          <w:color w:val="000000"/>
          <w:szCs w:val="21"/>
          <w:u w:val="single"/>
        </w:rPr>
        <w:t xml:space="preserve">                         </w:t>
      </w:r>
    </w:p>
    <w:p w14:paraId="4B5E51C4" w14:textId="77777777" w:rsidR="00804413" w:rsidRDefault="00804413">
      <w:pPr>
        <w:numPr>
          <w:ilvl w:val="1"/>
          <w:numId w:val="8"/>
        </w:numPr>
        <w:spacing w:line="500" w:lineRule="exact"/>
        <w:rPr>
          <w:rFonts w:ascii="新宋体" w:eastAsia="新宋体" w:hAnsi="新宋体" w:cs="Arial"/>
          <w:color w:val="000000"/>
          <w:szCs w:val="21"/>
        </w:rPr>
      </w:pPr>
      <w:r>
        <w:rPr>
          <w:rFonts w:ascii="新宋体" w:eastAsia="新宋体" w:hAnsi="新宋体" w:cs="Arial"/>
          <w:color w:val="000000"/>
          <w:szCs w:val="21"/>
        </w:rPr>
        <w:t>成立和/或注册日期：</w:t>
      </w:r>
      <w:r>
        <w:rPr>
          <w:rFonts w:ascii="新宋体" w:eastAsia="新宋体" w:hAnsi="新宋体" w:cs="Arial"/>
          <w:color w:val="000000"/>
          <w:szCs w:val="21"/>
          <w:u w:val="single"/>
        </w:rPr>
        <w:t xml:space="preserve">                      </w:t>
      </w:r>
    </w:p>
    <w:p w14:paraId="7C73AE6E" w14:textId="77777777" w:rsidR="00804413" w:rsidRDefault="00804413">
      <w:pPr>
        <w:numPr>
          <w:ilvl w:val="1"/>
          <w:numId w:val="8"/>
        </w:numPr>
        <w:spacing w:line="500" w:lineRule="exact"/>
        <w:rPr>
          <w:rFonts w:ascii="新宋体" w:eastAsia="新宋体" w:hAnsi="新宋体" w:cs="Arial"/>
          <w:color w:val="000000"/>
          <w:szCs w:val="21"/>
        </w:rPr>
      </w:pPr>
      <w:r>
        <w:rPr>
          <w:rFonts w:ascii="新宋体" w:eastAsia="新宋体" w:hAnsi="新宋体" w:cs="Arial"/>
          <w:color w:val="000000"/>
          <w:szCs w:val="21"/>
        </w:rPr>
        <w:t>实收资本：</w:t>
      </w:r>
      <w:r>
        <w:rPr>
          <w:rFonts w:ascii="新宋体" w:eastAsia="新宋体" w:hAnsi="新宋体" w:cs="Arial"/>
          <w:color w:val="000000"/>
          <w:szCs w:val="21"/>
          <w:u w:val="single"/>
        </w:rPr>
        <w:t xml:space="preserve">                               </w:t>
      </w:r>
    </w:p>
    <w:p w14:paraId="7CF7B72E" w14:textId="77777777" w:rsidR="00804413" w:rsidRDefault="00804413">
      <w:pPr>
        <w:numPr>
          <w:ilvl w:val="1"/>
          <w:numId w:val="8"/>
        </w:numPr>
        <w:spacing w:line="500" w:lineRule="exact"/>
        <w:rPr>
          <w:rFonts w:ascii="新宋体" w:eastAsia="新宋体" w:hAnsi="新宋体" w:cs="Arial"/>
          <w:color w:val="000000"/>
          <w:szCs w:val="21"/>
        </w:rPr>
      </w:pPr>
      <w:r>
        <w:rPr>
          <w:rFonts w:ascii="新宋体" w:eastAsia="新宋体" w:hAnsi="新宋体" w:cs="Arial"/>
          <w:color w:val="000000"/>
          <w:szCs w:val="21"/>
        </w:rPr>
        <w:t>近期资产负债表（截止</w:t>
      </w:r>
      <w:r>
        <w:rPr>
          <w:rFonts w:ascii="新宋体" w:eastAsia="新宋体" w:hAnsi="新宋体" w:cs="Arial"/>
          <w:color w:val="000000"/>
          <w:szCs w:val="21"/>
          <w:u w:val="single"/>
        </w:rPr>
        <w:t xml:space="preserve">       </w:t>
      </w:r>
      <w:r>
        <w:rPr>
          <w:rFonts w:ascii="新宋体" w:eastAsia="新宋体" w:hAnsi="新宋体" w:cs="Arial"/>
          <w:color w:val="000000"/>
          <w:szCs w:val="21"/>
        </w:rPr>
        <w:t>年</w:t>
      </w:r>
      <w:r>
        <w:rPr>
          <w:rFonts w:ascii="新宋体" w:eastAsia="新宋体" w:hAnsi="新宋体" w:cs="Arial"/>
          <w:color w:val="000000"/>
          <w:szCs w:val="21"/>
          <w:u w:val="single"/>
        </w:rPr>
        <w:t xml:space="preserve">    </w:t>
      </w:r>
      <w:r>
        <w:rPr>
          <w:rFonts w:ascii="新宋体" w:eastAsia="新宋体" w:hAnsi="新宋体" w:cs="Arial"/>
          <w:color w:val="000000"/>
          <w:szCs w:val="21"/>
        </w:rPr>
        <w:t>月</w:t>
      </w:r>
      <w:r>
        <w:rPr>
          <w:rFonts w:ascii="新宋体" w:eastAsia="新宋体" w:hAnsi="新宋体" w:cs="Arial"/>
          <w:color w:val="000000"/>
          <w:szCs w:val="21"/>
          <w:u w:val="single"/>
        </w:rPr>
        <w:t xml:space="preserve">    </w:t>
      </w:r>
      <w:r>
        <w:rPr>
          <w:rFonts w:ascii="新宋体" w:eastAsia="新宋体" w:hAnsi="新宋体" w:cs="Arial"/>
          <w:color w:val="000000"/>
          <w:szCs w:val="21"/>
        </w:rPr>
        <w:t>日）</w:t>
      </w:r>
    </w:p>
    <w:p w14:paraId="463B5E6A" w14:textId="77777777" w:rsidR="00804413" w:rsidRDefault="00804413">
      <w:pPr>
        <w:spacing w:line="500" w:lineRule="exact"/>
        <w:ind w:firstLineChars="171" w:firstLine="359"/>
        <w:rPr>
          <w:rFonts w:ascii="新宋体" w:eastAsia="新宋体" w:hAnsi="新宋体" w:cs="Arial"/>
          <w:color w:val="000000"/>
          <w:szCs w:val="21"/>
        </w:rPr>
      </w:pPr>
      <w:r>
        <w:rPr>
          <w:rFonts w:ascii="新宋体" w:eastAsia="新宋体" w:hAnsi="新宋体" w:cs="Arial"/>
          <w:color w:val="000000"/>
          <w:szCs w:val="21"/>
        </w:rPr>
        <w:t xml:space="preserve">   1）固定资产：</w:t>
      </w:r>
      <w:r>
        <w:rPr>
          <w:rFonts w:ascii="新宋体" w:eastAsia="新宋体" w:hAnsi="新宋体" w:cs="Arial"/>
          <w:color w:val="000000"/>
          <w:szCs w:val="21"/>
          <w:u w:val="single"/>
        </w:rPr>
        <w:t xml:space="preserve">                 </w:t>
      </w:r>
    </w:p>
    <w:p w14:paraId="6EA1E857" w14:textId="77777777" w:rsidR="00804413" w:rsidRDefault="00804413">
      <w:pPr>
        <w:spacing w:line="500" w:lineRule="exact"/>
        <w:ind w:firstLineChars="171" w:firstLine="359"/>
        <w:rPr>
          <w:rFonts w:ascii="新宋体" w:eastAsia="新宋体" w:hAnsi="新宋体" w:cs="Arial"/>
          <w:color w:val="000000"/>
          <w:szCs w:val="21"/>
        </w:rPr>
      </w:pPr>
      <w:r>
        <w:rPr>
          <w:rFonts w:ascii="新宋体" w:eastAsia="新宋体" w:hAnsi="新宋体" w:cs="Arial"/>
          <w:color w:val="000000"/>
          <w:szCs w:val="21"/>
        </w:rPr>
        <w:t xml:space="preserve">   2）流动资产：</w:t>
      </w:r>
      <w:r>
        <w:rPr>
          <w:rFonts w:ascii="新宋体" w:eastAsia="新宋体" w:hAnsi="新宋体" w:cs="Arial"/>
          <w:color w:val="000000"/>
          <w:szCs w:val="21"/>
          <w:u w:val="single"/>
        </w:rPr>
        <w:t xml:space="preserve">                 </w:t>
      </w:r>
    </w:p>
    <w:p w14:paraId="545B37A8" w14:textId="77777777" w:rsidR="00804413" w:rsidRDefault="00804413">
      <w:pPr>
        <w:spacing w:line="500" w:lineRule="exact"/>
        <w:ind w:firstLineChars="171" w:firstLine="359"/>
        <w:rPr>
          <w:rFonts w:ascii="新宋体" w:eastAsia="新宋体" w:hAnsi="新宋体" w:cs="Arial"/>
          <w:color w:val="000000"/>
          <w:szCs w:val="21"/>
        </w:rPr>
      </w:pPr>
      <w:r>
        <w:rPr>
          <w:rFonts w:ascii="新宋体" w:eastAsia="新宋体" w:hAnsi="新宋体" w:cs="Arial"/>
          <w:color w:val="000000"/>
          <w:szCs w:val="21"/>
        </w:rPr>
        <w:t xml:space="preserve">   3）长期负债：</w:t>
      </w:r>
      <w:r>
        <w:rPr>
          <w:rFonts w:ascii="新宋体" w:eastAsia="新宋体" w:hAnsi="新宋体" w:cs="Arial"/>
          <w:color w:val="000000"/>
          <w:szCs w:val="21"/>
          <w:u w:val="single"/>
        </w:rPr>
        <w:t xml:space="preserve">                 </w:t>
      </w:r>
    </w:p>
    <w:p w14:paraId="4A731128" w14:textId="77777777" w:rsidR="00804413" w:rsidRDefault="00804413">
      <w:pPr>
        <w:spacing w:line="500" w:lineRule="exact"/>
        <w:ind w:firstLineChars="171" w:firstLine="359"/>
        <w:rPr>
          <w:rFonts w:ascii="新宋体" w:eastAsia="新宋体" w:hAnsi="新宋体" w:cs="Arial"/>
          <w:color w:val="000000"/>
          <w:szCs w:val="21"/>
        </w:rPr>
      </w:pPr>
      <w:r>
        <w:rPr>
          <w:rFonts w:ascii="新宋体" w:eastAsia="新宋体" w:hAnsi="新宋体" w:cs="Arial"/>
          <w:color w:val="000000"/>
          <w:szCs w:val="21"/>
        </w:rPr>
        <w:t xml:space="preserve">   4）流动负债：</w:t>
      </w:r>
      <w:r>
        <w:rPr>
          <w:rFonts w:ascii="新宋体" w:eastAsia="新宋体" w:hAnsi="新宋体" w:cs="Arial"/>
          <w:color w:val="000000"/>
          <w:szCs w:val="21"/>
          <w:u w:val="single"/>
        </w:rPr>
        <w:t xml:space="preserve">                 </w:t>
      </w:r>
    </w:p>
    <w:p w14:paraId="3B65FF4D" w14:textId="77777777" w:rsidR="00804413" w:rsidRDefault="00804413">
      <w:pPr>
        <w:spacing w:line="500" w:lineRule="exact"/>
        <w:ind w:firstLineChars="171" w:firstLine="359"/>
        <w:rPr>
          <w:rFonts w:ascii="新宋体" w:eastAsia="新宋体" w:hAnsi="新宋体" w:cs="Arial"/>
          <w:color w:val="000000"/>
          <w:szCs w:val="21"/>
        </w:rPr>
      </w:pPr>
      <w:r>
        <w:rPr>
          <w:rFonts w:ascii="新宋体" w:eastAsia="新宋体" w:hAnsi="新宋体" w:cs="Arial"/>
          <w:color w:val="000000"/>
          <w:szCs w:val="21"/>
        </w:rPr>
        <w:t xml:space="preserve">   5）净值：</w:t>
      </w:r>
      <w:r>
        <w:rPr>
          <w:rFonts w:ascii="新宋体" w:eastAsia="新宋体" w:hAnsi="新宋体" w:cs="Arial"/>
          <w:color w:val="000000"/>
          <w:szCs w:val="21"/>
          <w:u w:val="single"/>
        </w:rPr>
        <w:t xml:space="preserve">                     </w:t>
      </w:r>
    </w:p>
    <w:p w14:paraId="530009A8" w14:textId="77777777" w:rsidR="00804413" w:rsidRDefault="00804413">
      <w:pPr>
        <w:numPr>
          <w:ilvl w:val="1"/>
          <w:numId w:val="8"/>
        </w:numPr>
        <w:spacing w:line="500" w:lineRule="exact"/>
        <w:rPr>
          <w:rFonts w:ascii="新宋体" w:eastAsia="新宋体" w:hAnsi="新宋体" w:cs="Arial"/>
          <w:color w:val="000000"/>
          <w:szCs w:val="21"/>
        </w:rPr>
      </w:pPr>
      <w:r>
        <w:rPr>
          <w:rFonts w:ascii="新宋体" w:eastAsia="新宋体" w:hAnsi="新宋体" w:cs="Arial"/>
          <w:color w:val="000000"/>
          <w:szCs w:val="21"/>
        </w:rPr>
        <w:t>主要负责人姓名：</w:t>
      </w:r>
      <w:r>
        <w:rPr>
          <w:rFonts w:ascii="新宋体" w:eastAsia="新宋体" w:hAnsi="新宋体" w:cs="Arial"/>
          <w:color w:val="000000"/>
          <w:szCs w:val="21"/>
          <w:u w:val="single"/>
        </w:rPr>
        <w:t xml:space="preserve">                         </w:t>
      </w:r>
    </w:p>
    <w:p w14:paraId="437F6652" w14:textId="77777777" w:rsidR="00804413" w:rsidRDefault="00804413">
      <w:pPr>
        <w:numPr>
          <w:ilvl w:val="0"/>
          <w:numId w:val="7"/>
        </w:numPr>
        <w:spacing w:beforeLines="25" w:before="60" w:line="500" w:lineRule="exact"/>
        <w:outlineLvl w:val="0"/>
        <w:rPr>
          <w:rFonts w:ascii="新宋体" w:eastAsia="新宋体" w:hAnsi="新宋体" w:cs="Arial" w:hint="eastAsia"/>
          <w:b/>
          <w:bCs/>
          <w:color w:val="000000"/>
          <w:szCs w:val="21"/>
        </w:rPr>
      </w:pPr>
      <w:bookmarkStart w:id="92" w:name="_Toc30659_WPSOffice_Level1"/>
      <w:bookmarkStart w:id="93" w:name="_Toc19162"/>
      <w:r>
        <w:rPr>
          <w:rFonts w:ascii="新宋体" w:eastAsia="新宋体" w:hAnsi="新宋体" w:cs="Arial" w:hint="eastAsia"/>
          <w:b/>
          <w:bCs/>
          <w:color w:val="000000"/>
          <w:szCs w:val="21"/>
        </w:rPr>
        <w:t>设施及其它情况：</w:t>
      </w:r>
      <w:bookmarkEnd w:id="92"/>
      <w:bookmarkEnd w:id="93"/>
    </w:p>
    <w:p w14:paraId="09852E09" w14:textId="77777777" w:rsidR="00804413" w:rsidRDefault="00804413">
      <w:pPr>
        <w:tabs>
          <w:tab w:val="left" w:pos="720"/>
        </w:tabs>
        <w:spacing w:line="500" w:lineRule="exact"/>
        <w:ind w:firstLineChars="320" w:firstLine="672"/>
        <w:rPr>
          <w:rFonts w:ascii="新宋体" w:eastAsia="新宋体" w:hAnsi="新宋体" w:cs="Arial" w:hint="eastAsia"/>
          <w:color w:val="000000"/>
          <w:szCs w:val="21"/>
        </w:rPr>
      </w:pPr>
      <w:r>
        <w:rPr>
          <w:rFonts w:ascii="新宋体" w:eastAsia="新宋体" w:hAnsi="新宋体" w:cs="Arial" w:hint="eastAsia"/>
          <w:color w:val="000000"/>
          <w:szCs w:val="21"/>
        </w:rPr>
        <w:t>营运设备</w:t>
      </w:r>
      <w:r>
        <w:rPr>
          <w:rFonts w:ascii="新宋体" w:eastAsia="新宋体" w:hAnsi="新宋体" w:cs="Arial" w:hint="eastAsia"/>
          <w:color w:val="000000"/>
          <w:szCs w:val="21"/>
          <w:u w:val="single"/>
        </w:rPr>
        <w:t xml:space="preserve">                  </w:t>
      </w:r>
    </w:p>
    <w:p w14:paraId="5543C55E" w14:textId="77777777" w:rsidR="00804413" w:rsidRDefault="00804413">
      <w:pPr>
        <w:tabs>
          <w:tab w:val="left" w:pos="720"/>
        </w:tabs>
        <w:spacing w:line="500" w:lineRule="exact"/>
        <w:ind w:firstLineChars="320" w:firstLine="672"/>
        <w:rPr>
          <w:rFonts w:ascii="新宋体" w:eastAsia="新宋体" w:hAnsi="新宋体" w:cs="Arial" w:hint="eastAsia"/>
          <w:color w:val="000000"/>
          <w:szCs w:val="21"/>
        </w:rPr>
      </w:pPr>
      <w:r>
        <w:rPr>
          <w:rFonts w:ascii="新宋体" w:eastAsia="新宋体" w:hAnsi="新宋体" w:cs="Arial" w:hint="eastAsia"/>
          <w:color w:val="000000"/>
          <w:szCs w:val="21"/>
        </w:rPr>
        <w:t>职工（在职）人数</w:t>
      </w:r>
      <w:r>
        <w:rPr>
          <w:rFonts w:ascii="新宋体" w:eastAsia="新宋体" w:hAnsi="新宋体" w:cs="Arial" w:hint="eastAsia"/>
          <w:color w:val="000000"/>
          <w:szCs w:val="21"/>
          <w:u w:val="single"/>
        </w:rPr>
        <w:t xml:space="preserve">       </w:t>
      </w:r>
      <w:r>
        <w:rPr>
          <w:rFonts w:ascii="新宋体" w:eastAsia="新宋体" w:hAnsi="新宋体" w:cs="Arial" w:hint="eastAsia"/>
          <w:color w:val="000000"/>
          <w:szCs w:val="21"/>
        </w:rPr>
        <w:t>人，其中持证上岗的人数</w:t>
      </w:r>
      <w:r>
        <w:rPr>
          <w:rFonts w:ascii="新宋体" w:eastAsia="新宋体" w:hAnsi="新宋体" w:cs="Arial" w:hint="eastAsia"/>
          <w:color w:val="000000"/>
          <w:szCs w:val="21"/>
          <w:u w:val="single"/>
        </w:rPr>
        <w:t xml:space="preserve">       </w:t>
      </w:r>
      <w:r>
        <w:rPr>
          <w:rFonts w:ascii="新宋体" w:eastAsia="新宋体" w:hAnsi="新宋体" w:cs="Arial" w:hint="eastAsia"/>
          <w:color w:val="000000"/>
          <w:szCs w:val="21"/>
        </w:rPr>
        <w:t>人，</w:t>
      </w:r>
    </w:p>
    <w:p w14:paraId="23F78689" w14:textId="77777777" w:rsidR="00804413" w:rsidRDefault="00804413">
      <w:pPr>
        <w:tabs>
          <w:tab w:val="left" w:pos="720"/>
        </w:tabs>
        <w:spacing w:line="500" w:lineRule="exact"/>
        <w:ind w:firstLineChars="320" w:firstLine="672"/>
        <w:rPr>
          <w:rFonts w:ascii="新宋体" w:eastAsia="新宋体" w:hAnsi="新宋体" w:cs="Arial" w:hint="eastAsia"/>
          <w:color w:val="000000"/>
          <w:szCs w:val="21"/>
        </w:rPr>
      </w:pPr>
      <w:r>
        <w:rPr>
          <w:rFonts w:ascii="新宋体" w:eastAsia="新宋体" w:hAnsi="新宋体" w:cs="Arial" w:hint="eastAsia"/>
          <w:color w:val="000000"/>
          <w:szCs w:val="21"/>
        </w:rPr>
        <w:t>专业人员构成</w:t>
      </w:r>
      <w:r>
        <w:rPr>
          <w:rFonts w:ascii="新宋体" w:eastAsia="新宋体" w:hAnsi="新宋体" w:cs="Arial" w:hint="eastAsia"/>
          <w:color w:val="000000"/>
          <w:szCs w:val="21"/>
          <w:u w:val="single"/>
        </w:rPr>
        <w:t xml:space="preserve">             </w:t>
      </w:r>
    </w:p>
    <w:p w14:paraId="69F0F202" w14:textId="77777777" w:rsidR="00804413" w:rsidRDefault="00804413">
      <w:pPr>
        <w:numPr>
          <w:ilvl w:val="0"/>
          <w:numId w:val="7"/>
        </w:numPr>
        <w:spacing w:beforeLines="25" w:before="60" w:line="500" w:lineRule="exact"/>
        <w:outlineLvl w:val="0"/>
        <w:rPr>
          <w:rFonts w:ascii="新宋体" w:eastAsia="新宋体" w:hAnsi="新宋体" w:cs="Arial" w:hint="eastAsia"/>
          <w:b/>
          <w:bCs/>
          <w:color w:val="000000"/>
          <w:szCs w:val="21"/>
        </w:rPr>
      </w:pPr>
      <w:bookmarkStart w:id="94" w:name="_Toc3409_WPSOffice_Level1"/>
      <w:bookmarkStart w:id="95" w:name="_Toc15621"/>
      <w:r>
        <w:rPr>
          <w:rFonts w:ascii="新宋体" w:eastAsia="新宋体" w:hAnsi="新宋体" w:cs="Arial" w:hint="eastAsia"/>
          <w:b/>
          <w:bCs/>
          <w:color w:val="000000"/>
          <w:szCs w:val="21"/>
        </w:rPr>
        <w:t>近3年的年营业总额</w:t>
      </w:r>
      <w:bookmarkEnd w:id="94"/>
      <w:bookmarkEnd w:id="95"/>
      <w:r>
        <w:rPr>
          <w:rFonts w:ascii="新宋体" w:eastAsia="新宋体" w:hAnsi="新宋体" w:cs="Arial" w:hint="eastAsia"/>
          <w:b/>
          <w:bCs/>
          <w:color w:val="000000"/>
          <w:szCs w:val="21"/>
          <w:u w:val="single"/>
        </w:rPr>
        <w:t xml:space="preserve">                       </w:t>
      </w:r>
    </w:p>
    <w:p w14:paraId="5B81386D" w14:textId="77777777" w:rsidR="00804413" w:rsidRDefault="00804413">
      <w:pPr>
        <w:tabs>
          <w:tab w:val="left" w:pos="672"/>
        </w:tabs>
        <w:spacing w:line="500" w:lineRule="exact"/>
        <w:ind w:leftChars="319" w:left="670"/>
        <w:rPr>
          <w:rFonts w:ascii="新宋体" w:eastAsia="新宋体" w:hAnsi="新宋体" w:cs="Arial" w:hint="eastAsia"/>
          <w:color w:val="000000"/>
          <w:szCs w:val="21"/>
        </w:rPr>
      </w:pPr>
      <w:r>
        <w:rPr>
          <w:rFonts w:ascii="新宋体" w:eastAsia="新宋体" w:hAnsi="新宋体" w:cs="Arial"/>
          <w:color w:val="000000"/>
          <w:szCs w:val="21"/>
        </w:rPr>
        <w:t>兹证明上述声明是真实、正确的、并提供了全部能提供的资料和数据，我们同意遵照贵方要求出示有关证明文件。</w:t>
      </w:r>
    </w:p>
    <w:p w14:paraId="075E978D" w14:textId="77777777" w:rsidR="00804413" w:rsidRDefault="00804413">
      <w:pPr>
        <w:tabs>
          <w:tab w:val="left" w:pos="720"/>
        </w:tabs>
        <w:spacing w:line="500" w:lineRule="exact"/>
        <w:ind w:firstLineChars="320" w:firstLine="672"/>
        <w:rPr>
          <w:rFonts w:ascii="新宋体" w:eastAsia="新宋体" w:hAnsi="新宋体" w:cs="Arial"/>
          <w:color w:val="000000"/>
          <w:szCs w:val="21"/>
        </w:rPr>
      </w:pPr>
      <w:r>
        <w:rPr>
          <w:rFonts w:ascii="新宋体" w:eastAsia="新宋体" w:hAnsi="新宋体" w:cs="Arial"/>
          <w:color w:val="000000"/>
          <w:szCs w:val="21"/>
        </w:rPr>
        <w:t>法定代表人姓名和职务</w:t>
      </w:r>
      <w:r>
        <w:rPr>
          <w:rFonts w:ascii="新宋体" w:eastAsia="新宋体" w:hAnsi="新宋体" w:cs="Arial"/>
          <w:color w:val="000000"/>
          <w:szCs w:val="21"/>
          <w:u w:val="single"/>
        </w:rPr>
        <w:t xml:space="preserve">                       </w:t>
      </w:r>
    </w:p>
    <w:p w14:paraId="52E8A98E" w14:textId="77777777" w:rsidR="00804413" w:rsidRDefault="00804413">
      <w:pPr>
        <w:tabs>
          <w:tab w:val="left" w:pos="720"/>
        </w:tabs>
        <w:spacing w:line="500" w:lineRule="exact"/>
        <w:ind w:firstLineChars="320" w:firstLine="672"/>
        <w:rPr>
          <w:rFonts w:ascii="新宋体" w:eastAsia="新宋体" w:hAnsi="新宋体" w:cs="Arial"/>
          <w:color w:val="000000"/>
          <w:szCs w:val="21"/>
        </w:rPr>
      </w:pPr>
      <w:r>
        <w:rPr>
          <w:rFonts w:ascii="新宋体" w:eastAsia="新宋体" w:hAnsi="新宋体" w:cs="Arial"/>
          <w:color w:val="000000"/>
          <w:szCs w:val="21"/>
        </w:rPr>
        <w:t>授权代表人签字</w:t>
      </w:r>
      <w:r>
        <w:rPr>
          <w:rFonts w:ascii="新宋体" w:eastAsia="新宋体" w:hAnsi="新宋体" w:cs="Arial"/>
          <w:color w:val="000000"/>
          <w:szCs w:val="21"/>
          <w:u w:val="single"/>
        </w:rPr>
        <w:t xml:space="preserve">                             </w:t>
      </w:r>
    </w:p>
    <w:p w14:paraId="42BD824E" w14:textId="77777777" w:rsidR="00804413" w:rsidRDefault="00804413">
      <w:pPr>
        <w:tabs>
          <w:tab w:val="left" w:pos="720"/>
        </w:tabs>
        <w:spacing w:line="500" w:lineRule="exact"/>
        <w:ind w:firstLineChars="320" w:firstLine="672"/>
        <w:rPr>
          <w:rFonts w:ascii="新宋体" w:eastAsia="新宋体" w:hAnsi="新宋体" w:cs="Arial"/>
          <w:color w:val="000000"/>
          <w:szCs w:val="21"/>
        </w:rPr>
      </w:pPr>
      <w:r>
        <w:rPr>
          <w:rFonts w:ascii="新宋体" w:eastAsia="新宋体" w:hAnsi="新宋体" w:cs="Arial"/>
          <w:color w:val="000000"/>
          <w:szCs w:val="21"/>
        </w:rPr>
        <w:t>签字日期</w:t>
      </w:r>
      <w:r>
        <w:rPr>
          <w:rFonts w:ascii="新宋体" w:eastAsia="新宋体" w:hAnsi="新宋体" w:cs="Arial"/>
          <w:color w:val="000000"/>
          <w:szCs w:val="21"/>
          <w:u w:val="single"/>
        </w:rPr>
        <w:t xml:space="preserve">                                   </w:t>
      </w:r>
    </w:p>
    <w:p w14:paraId="7B3CBC61" w14:textId="77777777" w:rsidR="00804413" w:rsidRDefault="00804413">
      <w:pPr>
        <w:tabs>
          <w:tab w:val="left" w:pos="720"/>
        </w:tabs>
        <w:spacing w:line="500" w:lineRule="exact"/>
        <w:ind w:firstLineChars="320" w:firstLine="672"/>
        <w:rPr>
          <w:rFonts w:ascii="新宋体" w:eastAsia="新宋体" w:hAnsi="新宋体" w:cs="Arial"/>
          <w:color w:val="000000"/>
          <w:szCs w:val="21"/>
        </w:rPr>
      </w:pPr>
      <w:r>
        <w:rPr>
          <w:rFonts w:ascii="新宋体" w:eastAsia="新宋体" w:hAnsi="新宋体" w:cs="Arial"/>
          <w:color w:val="000000"/>
          <w:szCs w:val="21"/>
        </w:rPr>
        <w:t>传真</w:t>
      </w:r>
      <w:r>
        <w:rPr>
          <w:rFonts w:ascii="新宋体" w:eastAsia="新宋体" w:hAnsi="新宋体" w:cs="Arial"/>
          <w:color w:val="000000"/>
          <w:szCs w:val="21"/>
          <w:u w:val="single"/>
        </w:rPr>
        <w:t xml:space="preserve">                                       </w:t>
      </w:r>
    </w:p>
    <w:p w14:paraId="6413D178" w14:textId="77777777" w:rsidR="00804413" w:rsidRDefault="00804413">
      <w:pPr>
        <w:tabs>
          <w:tab w:val="left" w:pos="720"/>
        </w:tabs>
        <w:spacing w:line="500" w:lineRule="exact"/>
        <w:ind w:firstLineChars="320" w:firstLine="672"/>
        <w:rPr>
          <w:rFonts w:ascii="新宋体" w:eastAsia="新宋体" w:hAnsi="新宋体" w:cs="Arial"/>
          <w:color w:val="000000"/>
          <w:szCs w:val="21"/>
        </w:rPr>
      </w:pPr>
      <w:r>
        <w:rPr>
          <w:rFonts w:ascii="新宋体" w:eastAsia="新宋体" w:hAnsi="新宋体" w:cs="Arial"/>
          <w:color w:val="000000"/>
          <w:szCs w:val="21"/>
        </w:rPr>
        <w:t>电话</w:t>
      </w:r>
      <w:r>
        <w:rPr>
          <w:rFonts w:ascii="新宋体" w:eastAsia="新宋体" w:hAnsi="新宋体" w:cs="Arial"/>
          <w:color w:val="000000"/>
          <w:szCs w:val="21"/>
          <w:u w:val="single"/>
        </w:rPr>
        <w:t xml:space="preserve">                                       </w:t>
      </w:r>
    </w:p>
    <w:p w14:paraId="6757C8BA" w14:textId="77777777" w:rsidR="00804413" w:rsidRDefault="00804413">
      <w:pPr>
        <w:tabs>
          <w:tab w:val="left" w:pos="720"/>
        </w:tabs>
        <w:spacing w:line="500" w:lineRule="exact"/>
        <w:ind w:firstLineChars="320" w:firstLine="672"/>
        <w:rPr>
          <w:rFonts w:ascii="新宋体" w:eastAsia="新宋体" w:hAnsi="新宋体" w:cs="Arial"/>
          <w:color w:val="000000"/>
          <w:szCs w:val="21"/>
          <w:u w:val="single"/>
        </w:rPr>
      </w:pPr>
      <w:r>
        <w:rPr>
          <w:rFonts w:ascii="新宋体" w:eastAsia="新宋体" w:hAnsi="新宋体" w:cs="Arial"/>
          <w:color w:val="000000"/>
          <w:szCs w:val="21"/>
        </w:rPr>
        <w:t>电子邮件</w:t>
      </w:r>
      <w:r>
        <w:rPr>
          <w:rFonts w:ascii="新宋体" w:eastAsia="新宋体" w:hAnsi="新宋体" w:cs="Arial"/>
          <w:color w:val="000000"/>
          <w:szCs w:val="21"/>
          <w:u w:val="single"/>
        </w:rPr>
        <w:t xml:space="preserve">                                   </w:t>
      </w:r>
    </w:p>
    <w:p w14:paraId="2DBC6322" w14:textId="77777777" w:rsidR="00804413" w:rsidRDefault="00804413">
      <w:pPr>
        <w:spacing w:line="460" w:lineRule="exact"/>
        <w:jc w:val="center"/>
        <w:rPr>
          <w:rFonts w:ascii="新宋体" w:eastAsia="新宋体" w:hAnsi="新宋体" w:hint="eastAsia"/>
          <w:b/>
          <w:bCs/>
          <w:color w:val="000000"/>
          <w:sz w:val="44"/>
        </w:rPr>
      </w:pPr>
    </w:p>
    <w:p w14:paraId="2F33E7D8" w14:textId="77777777" w:rsidR="00804413" w:rsidRDefault="00804413">
      <w:pPr>
        <w:tabs>
          <w:tab w:val="left" w:pos="1620"/>
        </w:tabs>
        <w:spacing w:line="360" w:lineRule="auto"/>
        <w:rPr>
          <w:rFonts w:ascii="新宋体" w:eastAsia="新宋体" w:hAnsi="新宋体" w:hint="eastAsia"/>
          <w:b/>
          <w:color w:val="000000"/>
          <w:sz w:val="30"/>
          <w:szCs w:val="30"/>
        </w:rPr>
      </w:pPr>
    </w:p>
    <w:p w14:paraId="755210CC" w14:textId="77777777" w:rsidR="00804413" w:rsidRDefault="00804413">
      <w:pPr>
        <w:tabs>
          <w:tab w:val="left" w:pos="1620"/>
        </w:tabs>
        <w:spacing w:line="360" w:lineRule="auto"/>
        <w:rPr>
          <w:rFonts w:ascii="新宋体" w:eastAsia="新宋体" w:hAnsi="新宋体"/>
          <w:b/>
          <w:color w:val="000000"/>
          <w:sz w:val="30"/>
          <w:szCs w:val="30"/>
        </w:rPr>
      </w:pPr>
      <w:r>
        <w:rPr>
          <w:rFonts w:ascii="新宋体" w:eastAsia="新宋体" w:hAnsi="新宋体" w:hint="eastAsia"/>
          <w:b/>
          <w:color w:val="000000"/>
          <w:sz w:val="30"/>
          <w:szCs w:val="30"/>
        </w:rPr>
        <w:t xml:space="preserve">c </w:t>
      </w:r>
      <w:r>
        <w:rPr>
          <w:rFonts w:ascii="新宋体" w:eastAsia="新宋体" w:hAnsi="新宋体"/>
          <w:b/>
          <w:color w:val="000000"/>
          <w:sz w:val="30"/>
          <w:szCs w:val="30"/>
        </w:rPr>
        <w:t>投标人营业执照</w:t>
      </w:r>
      <w:r>
        <w:rPr>
          <w:rFonts w:ascii="新宋体" w:eastAsia="新宋体" w:hAnsi="新宋体" w:hint="eastAsia"/>
          <w:b/>
          <w:color w:val="000000"/>
          <w:sz w:val="30"/>
          <w:szCs w:val="30"/>
        </w:rPr>
        <w:t>（副本）</w:t>
      </w:r>
      <w:r>
        <w:rPr>
          <w:rFonts w:ascii="新宋体" w:eastAsia="新宋体" w:hAnsi="新宋体"/>
          <w:b/>
          <w:color w:val="000000"/>
          <w:sz w:val="30"/>
          <w:szCs w:val="30"/>
        </w:rPr>
        <w:t>（复印件加盖公章）；</w:t>
      </w:r>
    </w:p>
    <w:p w14:paraId="685B5F50" w14:textId="77777777" w:rsidR="00804413" w:rsidRDefault="00804413">
      <w:pPr>
        <w:spacing w:line="360" w:lineRule="auto"/>
        <w:ind w:left="1792" w:hangingChars="595" w:hanging="1792"/>
        <w:jc w:val="left"/>
        <w:rPr>
          <w:rFonts w:ascii="新宋体" w:eastAsia="新宋体" w:hAnsi="新宋体" w:hint="eastAsia"/>
          <w:b/>
          <w:color w:val="000000"/>
          <w:sz w:val="32"/>
          <w:szCs w:val="32"/>
        </w:rPr>
      </w:pPr>
      <w:r>
        <w:rPr>
          <w:rFonts w:ascii="新宋体" w:eastAsia="新宋体" w:hAnsi="新宋体" w:hint="eastAsia"/>
          <w:b/>
          <w:color w:val="000000"/>
          <w:sz w:val="30"/>
          <w:szCs w:val="30"/>
        </w:rPr>
        <w:t>d 特种设备安装改造维修许可证</w:t>
      </w:r>
      <w:r>
        <w:rPr>
          <w:rFonts w:ascii="新宋体" w:eastAsia="新宋体" w:hAnsi="新宋体"/>
          <w:b/>
          <w:color w:val="000000"/>
          <w:sz w:val="30"/>
          <w:szCs w:val="30"/>
        </w:rPr>
        <w:t>（复印件加盖公章）</w:t>
      </w:r>
    </w:p>
    <w:p w14:paraId="14646DFC" w14:textId="77777777" w:rsidR="00804413" w:rsidRDefault="00804413">
      <w:pPr>
        <w:spacing w:line="460" w:lineRule="exact"/>
        <w:ind w:firstLineChars="298" w:firstLine="838"/>
        <w:rPr>
          <w:rFonts w:ascii="新宋体" w:eastAsia="新宋体" w:hAnsi="新宋体" w:hint="eastAsia"/>
          <w:b/>
          <w:bCs/>
          <w:color w:val="000000"/>
          <w:sz w:val="28"/>
          <w:szCs w:val="28"/>
        </w:rPr>
      </w:pPr>
    </w:p>
    <w:p w14:paraId="6BDC21EE" w14:textId="77777777" w:rsidR="00804413" w:rsidRDefault="00804413">
      <w:pPr>
        <w:spacing w:line="460" w:lineRule="exact"/>
        <w:ind w:leftChars="611" w:left="2083" w:hangingChars="249" w:hanging="800"/>
        <w:rPr>
          <w:rFonts w:ascii="新宋体" w:eastAsia="新宋体" w:hAnsi="新宋体" w:hint="eastAsia"/>
          <w:b/>
          <w:bCs/>
          <w:color w:val="000000"/>
          <w:sz w:val="32"/>
          <w:szCs w:val="32"/>
        </w:rPr>
      </w:pPr>
    </w:p>
    <w:p w14:paraId="770E88F1" w14:textId="77777777" w:rsidR="00804413" w:rsidRDefault="00804413">
      <w:pPr>
        <w:spacing w:line="460" w:lineRule="exact"/>
        <w:rPr>
          <w:rFonts w:ascii="新宋体" w:eastAsia="新宋体" w:hAnsi="新宋体" w:hint="eastAsia"/>
          <w:b/>
          <w:bCs/>
          <w:color w:val="000000"/>
          <w:sz w:val="32"/>
          <w:szCs w:val="32"/>
        </w:rPr>
      </w:pPr>
    </w:p>
    <w:p w14:paraId="03A86B88" w14:textId="77777777" w:rsidR="00804413" w:rsidRDefault="00804413">
      <w:pPr>
        <w:spacing w:line="460" w:lineRule="exact"/>
        <w:rPr>
          <w:rFonts w:ascii="新宋体" w:eastAsia="新宋体" w:hAnsi="新宋体" w:hint="eastAsia"/>
          <w:b/>
          <w:bCs/>
          <w:color w:val="000000"/>
          <w:sz w:val="32"/>
          <w:szCs w:val="32"/>
        </w:rPr>
      </w:pPr>
    </w:p>
    <w:p w14:paraId="6F31FC1F" w14:textId="77777777" w:rsidR="00804413" w:rsidRDefault="00804413">
      <w:pPr>
        <w:spacing w:line="380" w:lineRule="exact"/>
        <w:rPr>
          <w:rFonts w:ascii="新宋体" w:eastAsia="新宋体" w:hAnsi="新宋体" w:hint="eastAsia"/>
          <w:b/>
          <w:bCs/>
          <w:color w:val="000000"/>
          <w:sz w:val="32"/>
          <w:szCs w:val="32"/>
        </w:rPr>
      </w:pPr>
    </w:p>
    <w:p w14:paraId="6BA2288C" w14:textId="77777777" w:rsidR="00804413" w:rsidRDefault="00804413">
      <w:pPr>
        <w:spacing w:line="380" w:lineRule="exact"/>
        <w:rPr>
          <w:rFonts w:ascii="新宋体" w:eastAsia="新宋体" w:hAnsi="新宋体" w:hint="eastAsia"/>
          <w:b/>
          <w:bCs/>
          <w:color w:val="000000"/>
          <w:sz w:val="32"/>
          <w:szCs w:val="32"/>
        </w:rPr>
      </w:pPr>
    </w:p>
    <w:p w14:paraId="46FA634B" w14:textId="77777777" w:rsidR="00804413" w:rsidRDefault="00804413">
      <w:pPr>
        <w:spacing w:line="380" w:lineRule="exact"/>
        <w:rPr>
          <w:rFonts w:ascii="新宋体" w:eastAsia="新宋体" w:hAnsi="新宋体" w:hint="eastAsia"/>
          <w:b/>
          <w:bCs/>
          <w:color w:val="000000"/>
          <w:sz w:val="32"/>
          <w:szCs w:val="32"/>
        </w:rPr>
      </w:pPr>
    </w:p>
    <w:p w14:paraId="0EC00566" w14:textId="77777777" w:rsidR="00804413" w:rsidRDefault="00804413">
      <w:pPr>
        <w:spacing w:line="380" w:lineRule="exact"/>
        <w:rPr>
          <w:rFonts w:ascii="新宋体" w:eastAsia="新宋体" w:hAnsi="新宋体" w:hint="eastAsia"/>
          <w:b/>
          <w:bCs/>
          <w:color w:val="000000"/>
          <w:sz w:val="32"/>
          <w:szCs w:val="32"/>
        </w:rPr>
      </w:pPr>
    </w:p>
    <w:p w14:paraId="779BC2AA" w14:textId="77777777" w:rsidR="00804413" w:rsidRDefault="00804413">
      <w:pPr>
        <w:spacing w:line="380" w:lineRule="exact"/>
        <w:rPr>
          <w:rFonts w:ascii="新宋体" w:eastAsia="新宋体" w:hAnsi="新宋体" w:hint="eastAsia"/>
          <w:b/>
          <w:bCs/>
          <w:color w:val="000000"/>
          <w:sz w:val="32"/>
          <w:szCs w:val="32"/>
        </w:rPr>
      </w:pPr>
    </w:p>
    <w:p w14:paraId="2D87DED5" w14:textId="77777777" w:rsidR="00804413" w:rsidRDefault="00804413">
      <w:pPr>
        <w:spacing w:line="380" w:lineRule="exact"/>
        <w:rPr>
          <w:rFonts w:ascii="新宋体" w:eastAsia="新宋体" w:hAnsi="新宋体" w:hint="eastAsia"/>
          <w:b/>
          <w:bCs/>
          <w:color w:val="000000"/>
          <w:sz w:val="32"/>
          <w:szCs w:val="32"/>
        </w:rPr>
      </w:pPr>
    </w:p>
    <w:p w14:paraId="507C5A95" w14:textId="77777777" w:rsidR="00804413" w:rsidRDefault="00804413">
      <w:pPr>
        <w:spacing w:line="380" w:lineRule="exact"/>
        <w:rPr>
          <w:rFonts w:ascii="新宋体" w:eastAsia="新宋体" w:hAnsi="新宋体" w:hint="eastAsia"/>
          <w:b/>
          <w:bCs/>
          <w:color w:val="000000"/>
          <w:sz w:val="32"/>
          <w:szCs w:val="32"/>
        </w:rPr>
      </w:pPr>
    </w:p>
    <w:p w14:paraId="4DABF1BA" w14:textId="77777777" w:rsidR="00804413" w:rsidRDefault="00804413">
      <w:pPr>
        <w:spacing w:line="380" w:lineRule="exact"/>
        <w:rPr>
          <w:rFonts w:ascii="新宋体" w:eastAsia="新宋体" w:hAnsi="新宋体" w:hint="eastAsia"/>
          <w:b/>
          <w:bCs/>
          <w:color w:val="000000"/>
          <w:sz w:val="32"/>
          <w:szCs w:val="32"/>
        </w:rPr>
      </w:pPr>
    </w:p>
    <w:p w14:paraId="5865401D" w14:textId="77777777" w:rsidR="00804413" w:rsidRDefault="00804413">
      <w:pPr>
        <w:spacing w:line="380" w:lineRule="exact"/>
        <w:rPr>
          <w:rFonts w:ascii="新宋体" w:eastAsia="新宋体" w:hAnsi="新宋体" w:hint="eastAsia"/>
          <w:b/>
          <w:bCs/>
          <w:color w:val="000000"/>
          <w:sz w:val="32"/>
          <w:szCs w:val="32"/>
        </w:rPr>
      </w:pPr>
    </w:p>
    <w:p w14:paraId="3F5986AE" w14:textId="77777777" w:rsidR="00804413" w:rsidRDefault="00804413">
      <w:pPr>
        <w:spacing w:line="380" w:lineRule="exact"/>
        <w:rPr>
          <w:rFonts w:ascii="新宋体" w:eastAsia="新宋体" w:hAnsi="新宋体" w:hint="eastAsia"/>
          <w:b/>
          <w:bCs/>
          <w:color w:val="000000"/>
          <w:sz w:val="32"/>
          <w:szCs w:val="32"/>
        </w:rPr>
      </w:pPr>
    </w:p>
    <w:p w14:paraId="68909B7F" w14:textId="77777777" w:rsidR="00804413" w:rsidRDefault="00804413">
      <w:pPr>
        <w:spacing w:line="380" w:lineRule="exact"/>
        <w:rPr>
          <w:rFonts w:ascii="新宋体" w:eastAsia="新宋体" w:hAnsi="新宋体" w:hint="eastAsia"/>
          <w:b/>
          <w:bCs/>
          <w:color w:val="000000"/>
          <w:sz w:val="28"/>
        </w:rPr>
      </w:pPr>
    </w:p>
    <w:p w14:paraId="0EAA529F" w14:textId="77777777" w:rsidR="00804413" w:rsidRDefault="00804413">
      <w:pPr>
        <w:spacing w:line="380" w:lineRule="exact"/>
        <w:rPr>
          <w:rFonts w:ascii="新宋体" w:eastAsia="新宋体" w:hAnsi="新宋体" w:hint="eastAsia"/>
          <w:b/>
          <w:bCs/>
          <w:color w:val="000000"/>
          <w:sz w:val="28"/>
        </w:rPr>
      </w:pPr>
    </w:p>
    <w:p w14:paraId="37305E6D" w14:textId="77777777" w:rsidR="00804413" w:rsidRDefault="00804413">
      <w:pPr>
        <w:spacing w:line="380" w:lineRule="exact"/>
        <w:rPr>
          <w:rFonts w:ascii="新宋体" w:eastAsia="新宋体" w:hAnsi="新宋体" w:hint="eastAsia"/>
          <w:b/>
          <w:bCs/>
          <w:color w:val="000000"/>
          <w:sz w:val="28"/>
        </w:rPr>
      </w:pPr>
    </w:p>
    <w:p w14:paraId="55A34C12" w14:textId="77777777" w:rsidR="00804413" w:rsidRDefault="00804413">
      <w:pPr>
        <w:spacing w:line="380" w:lineRule="exact"/>
        <w:rPr>
          <w:rFonts w:ascii="新宋体" w:eastAsia="新宋体" w:hAnsi="新宋体" w:hint="eastAsia"/>
          <w:b/>
          <w:bCs/>
          <w:color w:val="000000"/>
          <w:sz w:val="28"/>
        </w:rPr>
      </w:pPr>
    </w:p>
    <w:p w14:paraId="74AA2B86" w14:textId="77777777" w:rsidR="00804413" w:rsidRDefault="00804413">
      <w:pPr>
        <w:spacing w:line="380" w:lineRule="exact"/>
        <w:rPr>
          <w:rFonts w:ascii="新宋体" w:eastAsia="新宋体" w:hAnsi="新宋体" w:cs="Arial"/>
          <w:color w:val="000000"/>
          <w:sz w:val="24"/>
        </w:rPr>
      </w:pPr>
      <w:r>
        <w:rPr>
          <w:rFonts w:ascii="新宋体" w:eastAsia="新宋体" w:hAnsi="新宋体"/>
          <w:b/>
          <w:bCs/>
          <w:color w:val="000000"/>
          <w:sz w:val="28"/>
        </w:rPr>
        <w:br w:type="page"/>
      </w:r>
    </w:p>
    <w:p w14:paraId="3F549D7B" w14:textId="77777777" w:rsidR="00804413" w:rsidRDefault="00804413">
      <w:pPr>
        <w:rPr>
          <w:rFonts w:ascii="新宋体" w:eastAsia="新宋体" w:hAnsi="新宋体" w:cs="Arial" w:hint="eastAsia"/>
          <w:b/>
          <w:bCs/>
          <w:color w:val="000000"/>
          <w:sz w:val="22"/>
          <w:szCs w:val="22"/>
        </w:rPr>
      </w:pPr>
      <w:r>
        <w:rPr>
          <w:rFonts w:ascii="新宋体" w:eastAsia="新宋体" w:hAnsi="新宋体" w:cs="Arial" w:hint="eastAsia"/>
          <w:b/>
          <w:bCs/>
          <w:color w:val="000000"/>
          <w:sz w:val="22"/>
          <w:szCs w:val="22"/>
        </w:rPr>
        <w:t>附件十</w:t>
      </w:r>
    </w:p>
    <w:p w14:paraId="2C2A3D72" w14:textId="77777777" w:rsidR="00804413" w:rsidRDefault="00804413">
      <w:pPr>
        <w:rPr>
          <w:rFonts w:ascii="新宋体" w:eastAsia="新宋体" w:hAnsi="新宋体" w:cs="Arial" w:hint="eastAsia"/>
          <w:b/>
          <w:bCs/>
          <w:color w:val="000000"/>
          <w:sz w:val="22"/>
          <w:szCs w:val="22"/>
        </w:rPr>
      </w:pPr>
    </w:p>
    <w:p w14:paraId="6B83F602" w14:textId="77777777" w:rsidR="00804413" w:rsidRDefault="00804413">
      <w:pPr>
        <w:keepNext/>
        <w:keepLines/>
        <w:widowControl/>
        <w:adjustRightInd w:val="0"/>
        <w:snapToGrid w:val="0"/>
        <w:spacing w:line="460" w:lineRule="exact"/>
        <w:jc w:val="center"/>
        <w:outlineLvl w:val="1"/>
        <w:rPr>
          <w:rFonts w:ascii="新宋体" w:eastAsia="新宋体" w:hAnsi="新宋体" w:cs="Arial" w:hint="eastAsia"/>
          <w:b/>
          <w:color w:val="000000"/>
          <w:kern w:val="0"/>
          <w:sz w:val="30"/>
          <w:szCs w:val="30"/>
        </w:rPr>
      </w:pPr>
      <w:bookmarkStart w:id="96" w:name="_Toc490232532"/>
      <w:bookmarkStart w:id="97" w:name="_Toc27481"/>
      <w:bookmarkStart w:id="98" w:name="_Toc13620_WPSOffice_Level1"/>
      <w:r>
        <w:rPr>
          <w:rFonts w:ascii="新宋体" w:eastAsia="新宋体" w:hAnsi="新宋体" w:cs="Arial" w:hint="eastAsia"/>
          <w:b/>
          <w:color w:val="000000"/>
          <w:kern w:val="0"/>
          <w:sz w:val="30"/>
          <w:szCs w:val="30"/>
        </w:rPr>
        <w:t>维保服务</w:t>
      </w:r>
      <w:bookmarkEnd w:id="96"/>
      <w:r>
        <w:rPr>
          <w:rFonts w:ascii="新宋体" w:eastAsia="新宋体" w:hAnsi="新宋体" w:cs="Arial" w:hint="eastAsia"/>
          <w:b/>
          <w:color w:val="000000"/>
          <w:kern w:val="0"/>
          <w:sz w:val="30"/>
          <w:szCs w:val="30"/>
        </w:rPr>
        <w:t>技术方案</w:t>
      </w:r>
      <w:bookmarkEnd w:id="97"/>
      <w:bookmarkEnd w:id="98"/>
    </w:p>
    <w:p w14:paraId="4081A263" w14:textId="77777777" w:rsidR="00804413" w:rsidRDefault="00804413">
      <w:pPr>
        <w:keepNext/>
        <w:keepLines/>
        <w:widowControl/>
        <w:adjustRightInd w:val="0"/>
        <w:snapToGrid w:val="0"/>
        <w:spacing w:line="460" w:lineRule="exact"/>
        <w:jc w:val="center"/>
        <w:rPr>
          <w:rFonts w:ascii="新宋体" w:eastAsia="新宋体" w:hAnsi="新宋体" w:cs="Arial" w:hint="eastAsia"/>
          <w:b/>
          <w:color w:val="000000"/>
          <w:kern w:val="0"/>
          <w:sz w:val="30"/>
          <w:szCs w:val="30"/>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804413" w14:paraId="490F3013" w14:textId="77777777">
        <w:trPr>
          <w:trHeight w:val="10115"/>
        </w:trPr>
        <w:tc>
          <w:tcPr>
            <w:tcW w:w="9287" w:type="dxa"/>
          </w:tcPr>
          <w:p w14:paraId="483F8CF3" w14:textId="77777777" w:rsidR="00804413" w:rsidRDefault="00804413">
            <w:pPr>
              <w:rPr>
                <w:rFonts w:ascii="新宋体" w:eastAsia="新宋体" w:hAnsi="新宋体" w:cs="Arial"/>
                <w:b/>
                <w:bCs/>
                <w:color w:val="000000"/>
                <w:sz w:val="22"/>
                <w:szCs w:val="22"/>
              </w:rPr>
            </w:pPr>
            <w:r>
              <w:rPr>
                <w:rFonts w:ascii="新宋体" w:eastAsia="新宋体" w:hAnsi="新宋体" w:cs="Arial" w:hint="eastAsia"/>
                <w:b/>
                <w:bCs/>
                <w:color w:val="000000"/>
                <w:sz w:val="22"/>
                <w:szCs w:val="22"/>
              </w:rPr>
              <w:t>注：主要内容包括项目组织实施的流程、时间安排、人员分配、保障措施情况等</w:t>
            </w:r>
          </w:p>
        </w:tc>
      </w:tr>
    </w:tbl>
    <w:p w14:paraId="66B43506" w14:textId="77777777" w:rsidR="00804413" w:rsidRDefault="00804413" w:rsidP="00B042DE">
      <w:pPr>
        <w:spacing w:line="500" w:lineRule="exact"/>
        <w:ind w:firstLineChars="2475" w:firstLine="5198"/>
        <w:rPr>
          <w:rFonts w:ascii="新宋体" w:eastAsia="新宋体" w:hAnsi="新宋体" w:hint="eastAsia"/>
          <w:color w:val="000000"/>
          <w:szCs w:val="21"/>
          <w:u w:val="single"/>
        </w:rPr>
      </w:pPr>
      <w:r>
        <w:rPr>
          <w:rFonts w:ascii="新宋体" w:eastAsia="新宋体" w:hAnsi="新宋体" w:hint="eastAsia"/>
          <w:color w:val="000000"/>
          <w:szCs w:val="21"/>
        </w:rPr>
        <w:t>投标单位(盖章)：</w:t>
      </w:r>
      <w:r>
        <w:rPr>
          <w:rFonts w:ascii="新宋体" w:eastAsia="新宋体" w:hAnsi="新宋体" w:hint="eastAsia"/>
          <w:color w:val="000000"/>
          <w:szCs w:val="21"/>
          <w:u w:val="single"/>
        </w:rPr>
        <w:t xml:space="preserve">                  </w:t>
      </w:r>
    </w:p>
    <w:p w14:paraId="2A630524" w14:textId="77777777" w:rsidR="00804413" w:rsidRDefault="00804413" w:rsidP="00B042DE">
      <w:pPr>
        <w:spacing w:line="500" w:lineRule="exact"/>
        <w:ind w:firstLineChars="2475" w:firstLine="5198"/>
        <w:rPr>
          <w:rFonts w:ascii="新宋体" w:eastAsia="新宋体" w:hAnsi="新宋体" w:hint="eastAsia"/>
          <w:color w:val="000000"/>
          <w:szCs w:val="21"/>
          <w:u w:val="single"/>
        </w:rPr>
      </w:pPr>
      <w:r>
        <w:rPr>
          <w:rFonts w:ascii="新宋体" w:eastAsia="新宋体" w:hAnsi="新宋体" w:hint="eastAsia"/>
          <w:color w:val="000000"/>
          <w:szCs w:val="21"/>
        </w:rPr>
        <w:t>授权代表(签字)：</w:t>
      </w:r>
      <w:r>
        <w:rPr>
          <w:rFonts w:ascii="新宋体" w:eastAsia="新宋体" w:hAnsi="新宋体" w:hint="eastAsia"/>
          <w:color w:val="000000"/>
          <w:szCs w:val="21"/>
          <w:u w:val="single"/>
        </w:rPr>
        <w:t xml:space="preserve">                  </w:t>
      </w:r>
    </w:p>
    <w:p w14:paraId="33C90760" w14:textId="77777777" w:rsidR="00804413" w:rsidRDefault="00804413" w:rsidP="00B042DE">
      <w:pPr>
        <w:spacing w:line="500" w:lineRule="exact"/>
        <w:ind w:firstLineChars="2475" w:firstLine="5198"/>
        <w:rPr>
          <w:rFonts w:ascii="新宋体" w:eastAsia="新宋体" w:hAnsi="新宋体"/>
          <w:color w:val="000000"/>
          <w:szCs w:val="21"/>
          <w:u w:val="single"/>
        </w:rPr>
      </w:pPr>
      <w:r>
        <w:rPr>
          <w:rFonts w:ascii="新宋体" w:eastAsia="新宋体" w:hAnsi="新宋体" w:hint="eastAsia"/>
          <w:color w:val="000000"/>
          <w:szCs w:val="21"/>
        </w:rPr>
        <w:t>日          期：</w:t>
      </w:r>
      <w:r>
        <w:rPr>
          <w:rFonts w:ascii="新宋体" w:eastAsia="新宋体" w:hAnsi="新宋体" w:hint="eastAsia"/>
          <w:color w:val="000000"/>
          <w:szCs w:val="21"/>
          <w:u w:val="single"/>
        </w:rPr>
        <w:t xml:space="preserve">                  </w:t>
      </w:r>
    </w:p>
    <w:p w14:paraId="422CCAC9" w14:textId="77777777" w:rsidR="00804413" w:rsidRDefault="00804413">
      <w:pPr>
        <w:spacing w:line="500" w:lineRule="exact"/>
        <w:rPr>
          <w:rFonts w:ascii="新宋体" w:eastAsia="新宋体" w:hAnsi="新宋体" w:hint="eastAsia"/>
          <w:b/>
          <w:bCs/>
          <w:color w:val="000000"/>
          <w:sz w:val="36"/>
          <w:szCs w:val="36"/>
        </w:rPr>
      </w:pPr>
    </w:p>
    <w:p w14:paraId="4B6C63D9" w14:textId="77777777" w:rsidR="00804413" w:rsidRDefault="00804413">
      <w:pPr>
        <w:numPr>
          <w:ilvl w:val="0"/>
          <w:numId w:val="9"/>
        </w:numPr>
        <w:adjustRightInd w:val="0"/>
        <w:snapToGrid w:val="0"/>
        <w:spacing w:beforeLines="100" w:before="240" w:afterLines="50" w:after="120" w:line="360" w:lineRule="exact"/>
        <w:jc w:val="center"/>
        <w:outlineLvl w:val="0"/>
        <w:rPr>
          <w:rFonts w:ascii="新宋体" w:eastAsia="新宋体" w:hAnsi="新宋体" w:hint="eastAsia"/>
          <w:b/>
          <w:bCs/>
          <w:color w:val="000000"/>
          <w:sz w:val="36"/>
          <w:szCs w:val="36"/>
        </w:rPr>
      </w:pPr>
      <w:bookmarkStart w:id="99" w:name="_Toc490232533"/>
      <w:r>
        <w:rPr>
          <w:rFonts w:ascii="新宋体" w:eastAsia="新宋体" w:hAnsi="新宋体" w:hint="eastAsia"/>
          <w:b/>
          <w:bCs/>
          <w:color w:val="000000"/>
          <w:sz w:val="36"/>
          <w:szCs w:val="36"/>
        </w:rPr>
        <w:t xml:space="preserve">  </w:t>
      </w:r>
      <w:bookmarkStart w:id="100" w:name="_Toc12600_WPSOffice_Level1"/>
      <w:bookmarkStart w:id="101" w:name="_Toc10017"/>
      <w:r>
        <w:rPr>
          <w:rFonts w:ascii="新宋体" w:eastAsia="新宋体" w:hAnsi="新宋体" w:hint="eastAsia"/>
          <w:b/>
          <w:bCs/>
          <w:color w:val="000000"/>
          <w:sz w:val="36"/>
          <w:szCs w:val="36"/>
        </w:rPr>
        <w:t>采购内容及要求</w:t>
      </w:r>
      <w:bookmarkEnd w:id="99"/>
      <w:bookmarkEnd w:id="100"/>
      <w:bookmarkEnd w:id="101"/>
    </w:p>
    <w:p w14:paraId="183F6C14" w14:textId="77777777" w:rsidR="00804413" w:rsidRDefault="00804413">
      <w:pPr>
        <w:adjustRightInd w:val="0"/>
        <w:snapToGrid w:val="0"/>
        <w:spacing w:beforeLines="100" w:before="240" w:afterLines="50" w:after="120" w:line="360" w:lineRule="exact"/>
        <w:jc w:val="center"/>
        <w:rPr>
          <w:rFonts w:ascii="宋体" w:hAnsi="宋体" w:cs="宋体" w:hint="eastAsia"/>
          <w:b/>
          <w:bCs/>
          <w:color w:val="000000"/>
          <w:sz w:val="24"/>
        </w:rPr>
      </w:pPr>
      <w:r>
        <w:rPr>
          <w:rFonts w:ascii="宋体" w:hAnsi="宋体" w:cs="宋体" w:hint="eastAsia"/>
          <w:b/>
          <w:bCs/>
          <w:color w:val="000000"/>
          <w:sz w:val="24"/>
        </w:rPr>
        <w:t>（一）采购内容及技术要求</w:t>
      </w:r>
    </w:p>
    <w:p w14:paraId="5421F27D" w14:textId="77777777" w:rsidR="00804413" w:rsidRDefault="00804413">
      <w:pPr>
        <w:numPr>
          <w:ilvl w:val="0"/>
          <w:numId w:val="10"/>
        </w:numPr>
        <w:tabs>
          <w:tab w:val="left" w:pos="540"/>
          <w:tab w:val="left" w:pos="567"/>
        </w:tabs>
        <w:adjustRightInd w:val="0"/>
        <w:snapToGrid w:val="0"/>
        <w:spacing w:line="400" w:lineRule="exact"/>
        <w:rPr>
          <w:rFonts w:ascii="宋体" w:hAnsi="宋体" w:cs="宋体" w:hint="eastAsia"/>
          <w:color w:val="000000"/>
        </w:rPr>
      </w:pPr>
      <w:r>
        <w:rPr>
          <w:rFonts w:ascii="宋体" w:hAnsi="宋体" w:cs="宋体" w:hint="eastAsia"/>
          <w:b/>
          <w:bCs/>
          <w:color w:val="000000"/>
        </w:rPr>
        <w:t>采购内容：</w:t>
      </w:r>
      <w:r>
        <w:rPr>
          <w:rFonts w:ascii="宋体" w:hAnsi="宋体" w:cs="宋体" w:hint="eastAsia"/>
          <w:color w:val="000000"/>
        </w:rPr>
        <w:t>温州市金海化学品市场有限公司客梯11台、扶梯20台、货梯32台维保服务。其中包括（但不局限于以下内容）：</w:t>
      </w:r>
    </w:p>
    <w:p w14:paraId="35607A3B" w14:textId="77777777" w:rsidR="00804413" w:rsidRDefault="00804413">
      <w:pPr>
        <w:tabs>
          <w:tab w:val="left" w:pos="1012"/>
        </w:tabs>
        <w:snapToGrid w:val="0"/>
        <w:spacing w:line="400" w:lineRule="exact"/>
        <w:ind w:left="1012"/>
        <w:rPr>
          <w:rFonts w:ascii="宋体" w:hAnsi="宋体" w:cs="宋体" w:hint="eastAsia"/>
          <w:color w:val="000000"/>
        </w:rPr>
      </w:pPr>
      <w:r>
        <w:rPr>
          <w:rFonts w:ascii="宋体" w:hAnsi="宋体" w:cs="宋体" w:hint="eastAsia"/>
          <w:color w:val="000000"/>
        </w:rPr>
        <w:t>1.1、电梯的日常巡检</w:t>
      </w:r>
    </w:p>
    <w:p w14:paraId="513DF496" w14:textId="77777777" w:rsidR="00804413" w:rsidRDefault="00804413">
      <w:pPr>
        <w:tabs>
          <w:tab w:val="left" w:pos="1012"/>
        </w:tabs>
        <w:snapToGrid w:val="0"/>
        <w:spacing w:line="400" w:lineRule="exact"/>
        <w:ind w:left="1012"/>
        <w:rPr>
          <w:rFonts w:ascii="宋体" w:hAnsi="宋体" w:cs="宋体" w:hint="eastAsia"/>
          <w:color w:val="000000"/>
        </w:rPr>
      </w:pPr>
      <w:r>
        <w:rPr>
          <w:rFonts w:ascii="宋体" w:hAnsi="宋体" w:cs="宋体" w:hint="eastAsia"/>
          <w:color w:val="000000"/>
        </w:rPr>
        <w:t>1.2、电梯维保</w:t>
      </w:r>
    </w:p>
    <w:p w14:paraId="50DCFF73" w14:textId="77777777" w:rsidR="00804413" w:rsidRDefault="00804413">
      <w:pPr>
        <w:tabs>
          <w:tab w:val="left" w:pos="1012"/>
        </w:tabs>
        <w:snapToGrid w:val="0"/>
        <w:spacing w:line="400" w:lineRule="exact"/>
        <w:ind w:left="1012"/>
        <w:rPr>
          <w:rFonts w:ascii="宋体" w:hAnsi="宋体" w:cs="宋体" w:hint="eastAsia"/>
          <w:color w:val="000000"/>
        </w:rPr>
      </w:pPr>
      <w:r>
        <w:rPr>
          <w:rFonts w:ascii="宋体" w:hAnsi="宋体" w:cs="宋体" w:hint="eastAsia"/>
          <w:color w:val="000000"/>
        </w:rPr>
        <w:t>1.3、协助进行设备管理</w:t>
      </w:r>
    </w:p>
    <w:p w14:paraId="4940BA44" w14:textId="77777777" w:rsidR="00804413" w:rsidRDefault="00804413">
      <w:pPr>
        <w:tabs>
          <w:tab w:val="left" w:pos="1012"/>
        </w:tabs>
        <w:snapToGrid w:val="0"/>
        <w:spacing w:line="400" w:lineRule="exact"/>
        <w:ind w:left="1012"/>
        <w:rPr>
          <w:rFonts w:ascii="宋体" w:hAnsi="宋体" w:cs="宋体" w:hint="eastAsia"/>
          <w:color w:val="000000"/>
        </w:rPr>
      </w:pPr>
      <w:r>
        <w:rPr>
          <w:rFonts w:ascii="宋体" w:hAnsi="宋体" w:cs="宋体" w:hint="eastAsia"/>
          <w:color w:val="000000"/>
        </w:rPr>
        <w:t>1.4、培训（如提供）与技术咨询</w:t>
      </w:r>
    </w:p>
    <w:p w14:paraId="53369439" w14:textId="77777777" w:rsidR="00804413" w:rsidRDefault="00804413">
      <w:pPr>
        <w:tabs>
          <w:tab w:val="left" w:pos="1012"/>
        </w:tabs>
        <w:snapToGrid w:val="0"/>
        <w:spacing w:line="400" w:lineRule="exact"/>
        <w:ind w:left="1012"/>
        <w:rPr>
          <w:rFonts w:ascii="宋体" w:hAnsi="宋体" w:cs="宋体" w:hint="eastAsia"/>
          <w:color w:val="000000"/>
        </w:rPr>
      </w:pPr>
      <w:r>
        <w:rPr>
          <w:rFonts w:ascii="宋体" w:hAnsi="宋体" w:cs="宋体" w:hint="eastAsia"/>
          <w:color w:val="000000"/>
        </w:rPr>
        <w:t>1.5、本项目需要的其他服务内容</w:t>
      </w:r>
    </w:p>
    <w:p w14:paraId="6FE14085" w14:textId="77777777" w:rsidR="00804413" w:rsidRDefault="00804413">
      <w:pPr>
        <w:numPr>
          <w:ilvl w:val="0"/>
          <w:numId w:val="10"/>
        </w:numPr>
        <w:tabs>
          <w:tab w:val="clear" w:pos="567"/>
          <w:tab w:val="left" w:pos="540"/>
        </w:tabs>
        <w:adjustRightInd w:val="0"/>
        <w:snapToGrid w:val="0"/>
        <w:spacing w:line="400" w:lineRule="exact"/>
        <w:rPr>
          <w:rFonts w:ascii="宋体" w:hAnsi="宋体" w:cs="宋体" w:hint="eastAsia"/>
          <w:b/>
          <w:bCs/>
          <w:color w:val="000000"/>
        </w:rPr>
      </w:pPr>
      <w:r>
        <w:rPr>
          <w:rFonts w:ascii="宋体" w:hAnsi="宋体" w:cs="宋体" w:hint="eastAsia"/>
          <w:b/>
          <w:bCs/>
          <w:color w:val="000000"/>
        </w:rPr>
        <w:t>维保服务期限（1+1+1模式）</w:t>
      </w:r>
    </w:p>
    <w:p w14:paraId="2F752B26" w14:textId="77777777" w:rsidR="00804413" w:rsidRDefault="00804413">
      <w:pPr>
        <w:numPr>
          <w:ilvl w:val="1"/>
          <w:numId w:val="11"/>
        </w:numPr>
        <w:tabs>
          <w:tab w:val="left" w:pos="540"/>
          <w:tab w:val="left" w:pos="851"/>
        </w:tabs>
        <w:adjustRightInd w:val="0"/>
        <w:snapToGrid w:val="0"/>
        <w:spacing w:line="400" w:lineRule="exact"/>
        <w:ind w:left="540" w:hanging="540"/>
        <w:rPr>
          <w:rFonts w:ascii="宋体" w:hAnsi="宋体" w:cs="宋体" w:hint="eastAsia"/>
          <w:color w:val="000000"/>
          <w:u w:val="single"/>
        </w:rPr>
      </w:pPr>
      <w:r>
        <w:rPr>
          <w:rFonts w:ascii="宋体" w:hAnsi="宋体" w:cs="宋体" w:hint="eastAsia"/>
          <w:color w:val="000000"/>
          <w:u w:val="single"/>
        </w:rPr>
        <w:t>服务周期为合同签订起一年;投标人报价为年度维保服务费用报价，投标人应综合考虑各种风险因素后进行报价。</w:t>
      </w:r>
    </w:p>
    <w:p w14:paraId="3D051BF5" w14:textId="77777777" w:rsidR="00804413" w:rsidRDefault="00804413">
      <w:pPr>
        <w:numPr>
          <w:ilvl w:val="1"/>
          <w:numId w:val="11"/>
        </w:numPr>
        <w:tabs>
          <w:tab w:val="left" w:pos="540"/>
          <w:tab w:val="left" w:pos="851"/>
        </w:tabs>
        <w:adjustRightInd w:val="0"/>
        <w:snapToGrid w:val="0"/>
        <w:spacing w:line="400" w:lineRule="exact"/>
        <w:ind w:left="540" w:hanging="540"/>
        <w:rPr>
          <w:rFonts w:ascii="宋体" w:hAnsi="宋体" w:cs="宋体" w:hint="eastAsia"/>
          <w:color w:val="000000"/>
          <w:u w:val="single"/>
        </w:rPr>
      </w:pPr>
      <w:r>
        <w:rPr>
          <w:rFonts w:ascii="宋体" w:hAnsi="宋体" w:cs="宋体" w:hint="eastAsia"/>
          <w:color w:val="000000"/>
          <w:u w:val="single"/>
        </w:rPr>
        <w:t>维保合同按年度签订；在每年维保服务期满后如中标人年度维保服务达到采购人各项考核要求时，经双方协商并经财政部门批准，可签订下一年合同；否则采购人有权不与维保服务单位签订合同。第三年续签前提及要求同第二年。</w:t>
      </w:r>
    </w:p>
    <w:p w14:paraId="080E66F7" w14:textId="77777777" w:rsidR="00804413" w:rsidRDefault="00804413">
      <w:pPr>
        <w:numPr>
          <w:ilvl w:val="1"/>
          <w:numId w:val="11"/>
        </w:numPr>
        <w:tabs>
          <w:tab w:val="left" w:pos="540"/>
          <w:tab w:val="left" w:pos="851"/>
        </w:tabs>
        <w:adjustRightInd w:val="0"/>
        <w:snapToGrid w:val="0"/>
        <w:spacing w:line="400" w:lineRule="exact"/>
        <w:rPr>
          <w:rFonts w:ascii="宋体" w:hAnsi="宋体" w:cs="宋体" w:hint="eastAsia"/>
          <w:color w:val="000000"/>
          <w:u w:val="single"/>
        </w:rPr>
      </w:pPr>
      <w:r>
        <w:rPr>
          <w:rFonts w:ascii="宋体" w:hAnsi="宋体" w:cs="宋体" w:hint="eastAsia"/>
          <w:color w:val="000000"/>
          <w:u w:val="single"/>
        </w:rPr>
        <w:t>下一年维保服务合同应与上一年合同一致，维保服务费保持不变。</w:t>
      </w:r>
    </w:p>
    <w:p w14:paraId="2B90C6DB" w14:textId="77777777" w:rsidR="00804413" w:rsidRDefault="00804413">
      <w:pPr>
        <w:numPr>
          <w:ilvl w:val="0"/>
          <w:numId w:val="10"/>
        </w:numPr>
        <w:tabs>
          <w:tab w:val="clear" w:pos="567"/>
          <w:tab w:val="left" w:pos="540"/>
        </w:tabs>
        <w:adjustRightInd w:val="0"/>
        <w:snapToGrid w:val="0"/>
        <w:spacing w:line="400" w:lineRule="exact"/>
        <w:rPr>
          <w:rFonts w:ascii="宋体" w:hAnsi="宋体" w:cs="宋体" w:hint="eastAsia"/>
          <w:b/>
          <w:bCs/>
          <w:color w:val="000000"/>
          <w:u w:val="single"/>
        </w:rPr>
      </w:pPr>
      <w:r>
        <w:rPr>
          <w:rFonts w:ascii="宋体" w:hAnsi="宋体" w:cs="宋体" w:hint="eastAsia"/>
          <w:b/>
          <w:bCs/>
          <w:color w:val="000000"/>
          <w:u w:val="single"/>
        </w:rPr>
        <w:t>维保服务开始日期</w:t>
      </w:r>
    </w:p>
    <w:p w14:paraId="6C299114" w14:textId="77777777" w:rsidR="00804413" w:rsidRDefault="00804413">
      <w:pPr>
        <w:tabs>
          <w:tab w:val="left" w:pos="540"/>
        </w:tabs>
        <w:adjustRightInd w:val="0"/>
        <w:snapToGrid w:val="0"/>
        <w:spacing w:line="400" w:lineRule="exact"/>
        <w:ind w:left="567"/>
        <w:rPr>
          <w:rFonts w:ascii="宋体" w:hAnsi="宋体" w:cs="宋体" w:hint="eastAsia"/>
          <w:color w:val="000000"/>
        </w:rPr>
      </w:pPr>
      <w:r>
        <w:rPr>
          <w:rFonts w:ascii="宋体" w:hAnsi="宋体" w:cs="宋体" w:hint="eastAsia"/>
          <w:color w:val="000000"/>
        </w:rPr>
        <w:t>以合同签订日为维保服务开始日期</w:t>
      </w:r>
    </w:p>
    <w:p w14:paraId="11AF9E16" w14:textId="77777777" w:rsidR="00804413" w:rsidRDefault="00804413">
      <w:pPr>
        <w:numPr>
          <w:ilvl w:val="0"/>
          <w:numId w:val="10"/>
        </w:numPr>
        <w:tabs>
          <w:tab w:val="clear" w:pos="567"/>
          <w:tab w:val="left" w:pos="540"/>
        </w:tabs>
        <w:adjustRightInd w:val="0"/>
        <w:snapToGrid w:val="0"/>
        <w:spacing w:line="400" w:lineRule="exact"/>
        <w:rPr>
          <w:rFonts w:ascii="宋体" w:hAnsi="宋体" w:cs="宋体" w:hint="eastAsia"/>
          <w:color w:val="000000"/>
        </w:rPr>
        <w:sectPr w:rsidR="00804413">
          <w:headerReference w:type="default" r:id="rId14"/>
          <w:footerReference w:type="default" r:id="rId15"/>
          <w:footerReference w:type="first" r:id="rId16"/>
          <w:type w:val="nextColumn"/>
          <w:pgSz w:w="11906" w:h="16838"/>
          <w:pgMar w:top="1134" w:right="1134" w:bottom="1134" w:left="1134" w:header="851" w:footer="992" w:gutter="0"/>
          <w:cols w:space="720"/>
          <w:docGrid w:linePitch="312"/>
        </w:sectPr>
      </w:pPr>
      <w:r>
        <w:rPr>
          <w:rFonts w:ascii="宋体" w:hAnsi="宋体" w:cs="宋体" w:hint="eastAsia"/>
          <w:b/>
          <w:bCs/>
          <w:color w:val="000000"/>
        </w:rPr>
        <w:t>维保设备清单及基本情况说明</w:t>
      </w:r>
    </w:p>
    <w:p w14:paraId="1950622C" w14:textId="77777777" w:rsidR="00804413" w:rsidRDefault="00804413">
      <w:pPr>
        <w:pStyle w:val="a0"/>
        <w:ind w:firstLine="211"/>
        <w:rPr>
          <w:b/>
          <w:bCs/>
          <w:color w:val="000000"/>
        </w:rPr>
      </w:pPr>
      <w:r>
        <w:rPr>
          <w:rFonts w:hint="eastAsia"/>
          <w:b/>
          <w:bCs/>
          <w:color w:val="000000"/>
        </w:rPr>
        <w:t>客体及自动扶梯：</w:t>
      </w:r>
    </w:p>
    <w:tbl>
      <w:tblPr>
        <w:tblW w:w="0" w:type="auto"/>
        <w:tblInd w:w="91" w:type="dxa"/>
        <w:tblLayout w:type="fixed"/>
        <w:tblLook w:val="0000" w:firstRow="0" w:lastRow="0" w:firstColumn="0" w:lastColumn="0" w:noHBand="0" w:noVBand="0"/>
      </w:tblPr>
      <w:tblGrid>
        <w:gridCol w:w="726"/>
        <w:gridCol w:w="1240"/>
        <w:gridCol w:w="886"/>
        <w:gridCol w:w="1134"/>
        <w:gridCol w:w="1440"/>
        <w:gridCol w:w="1107"/>
        <w:gridCol w:w="5240"/>
        <w:gridCol w:w="1281"/>
        <w:gridCol w:w="1275"/>
      </w:tblGrid>
      <w:tr w:rsidR="00804413" w14:paraId="595A84C9" w14:textId="77777777">
        <w:trPr>
          <w:trHeight w:val="540"/>
        </w:trPr>
        <w:tc>
          <w:tcPr>
            <w:tcW w:w="726" w:type="dxa"/>
            <w:tcBorders>
              <w:top w:val="single" w:sz="4" w:space="0" w:color="auto"/>
              <w:left w:val="single" w:sz="4" w:space="0" w:color="auto"/>
              <w:bottom w:val="single" w:sz="4" w:space="0" w:color="auto"/>
              <w:right w:val="single" w:sz="4" w:space="0" w:color="auto"/>
            </w:tcBorders>
            <w:vAlign w:val="center"/>
          </w:tcPr>
          <w:p w14:paraId="3BD303F5"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1240" w:type="dxa"/>
            <w:tcBorders>
              <w:top w:val="single" w:sz="4" w:space="0" w:color="auto"/>
              <w:left w:val="nil"/>
              <w:bottom w:val="single" w:sz="4" w:space="0" w:color="auto"/>
              <w:right w:val="single" w:sz="4" w:space="0" w:color="auto"/>
            </w:tcBorders>
            <w:vAlign w:val="center"/>
          </w:tcPr>
          <w:p w14:paraId="294B9CE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设备名称</w:t>
            </w:r>
          </w:p>
        </w:tc>
        <w:tc>
          <w:tcPr>
            <w:tcW w:w="886" w:type="dxa"/>
            <w:tcBorders>
              <w:top w:val="single" w:sz="4" w:space="0" w:color="auto"/>
              <w:left w:val="nil"/>
              <w:bottom w:val="single" w:sz="4" w:space="0" w:color="auto"/>
              <w:right w:val="single" w:sz="4" w:space="0" w:color="auto"/>
            </w:tcBorders>
            <w:vAlign w:val="center"/>
          </w:tcPr>
          <w:p w14:paraId="54CF2E0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规格型号</w:t>
            </w:r>
          </w:p>
        </w:tc>
        <w:tc>
          <w:tcPr>
            <w:tcW w:w="1134" w:type="dxa"/>
            <w:tcBorders>
              <w:top w:val="single" w:sz="4" w:space="0" w:color="auto"/>
              <w:left w:val="nil"/>
              <w:bottom w:val="single" w:sz="4" w:space="0" w:color="auto"/>
              <w:right w:val="single" w:sz="4" w:space="0" w:color="auto"/>
            </w:tcBorders>
            <w:vAlign w:val="center"/>
          </w:tcPr>
          <w:p w14:paraId="2B25696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厂内编号</w:t>
            </w:r>
          </w:p>
        </w:tc>
        <w:tc>
          <w:tcPr>
            <w:tcW w:w="1440" w:type="dxa"/>
            <w:tcBorders>
              <w:top w:val="single" w:sz="4" w:space="0" w:color="auto"/>
              <w:left w:val="nil"/>
              <w:bottom w:val="single" w:sz="4" w:space="0" w:color="auto"/>
              <w:right w:val="single" w:sz="4" w:space="0" w:color="auto"/>
            </w:tcBorders>
            <w:vAlign w:val="center"/>
          </w:tcPr>
          <w:p w14:paraId="554A853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制造厂家</w:t>
            </w:r>
          </w:p>
        </w:tc>
        <w:tc>
          <w:tcPr>
            <w:tcW w:w="1107" w:type="dxa"/>
            <w:tcBorders>
              <w:top w:val="single" w:sz="4" w:space="0" w:color="auto"/>
              <w:left w:val="nil"/>
              <w:bottom w:val="single" w:sz="4" w:space="0" w:color="auto"/>
              <w:right w:val="single" w:sz="4" w:space="0" w:color="auto"/>
            </w:tcBorders>
            <w:vAlign w:val="center"/>
          </w:tcPr>
          <w:p w14:paraId="26E56A2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出厂编号</w:t>
            </w:r>
          </w:p>
        </w:tc>
        <w:tc>
          <w:tcPr>
            <w:tcW w:w="5240" w:type="dxa"/>
            <w:tcBorders>
              <w:top w:val="single" w:sz="4" w:space="0" w:color="auto"/>
              <w:left w:val="nil"/>
              <w:bottom w:val="single" w:sz="4" w:space="0" w:color="auto"/>
              <w:right w:val="single" w:sz="4" w:space="0" w:color="auto"/>
            </w:tcBorders>
            <w:vAlign w:val="center"/>
          </w:tcPr>
          <w:p w14:paraId="4A26CFA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设备主要参数</w:t>
            </w:r>
          </w:p>
        </w:tc>
        <w:tc>
          <w:tcPr>
            <w:tcW w:w="1281" w:type="dxa"/>
            <w:tcBorders>
              <w:top w:val="single" w:sz="4" w:space="0" w:color="auto"/>
              <w:left w:val="nil"/>
              <w:bottom w:val="single" w:sz="4" w:space="0" w:color="auto"/>
              <w:right w:val="single" w:sz="4" w:space="0" w:color="auto"/>
            </w:tcBorders>
            <w:vAlign w:val="center"/>
          </w:tcPr>
          <w:p w14:paraId="4DF855C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投用日期</w:t>
            </w:r>
          </w:p>
        </w:tc>
        <w:tc>
          <w:tcPr>
            <w:tcW w:w="1275" w:type="dxa"/>
            <w:tcBorders>
              <w:top w:val="single" w:sz="4" w:space="0" w:color="auto"/>
              <w:left w:val="nil"/>
              <w:bottom w:val="single" w:sz="4" w:space="0" w:color="auto"/>
              <w:right w:val="single" w:sz="4" w:space="0" w:color="auto"/>
            </w:tcBorders>
            <w:vAlign w:val="center"/>
          </w:tcPr>
          <w:p w14:paraId="4AFFFB5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804413" w14:paraId="2F42789A" w14:textId="77777777">
        <w:trPr>
          <w:trHeight w:val="750"/>
        </w:trPr>
        <w:tc>
          <w:tcPr>
            <w:tcW w:w="726" w:type="dxa"/>
            <w:tcBorders>
              <w:top w:val="nil"/>
              <w:left w:val="single" w:sz="4" w:space="0" w:color="auto"/>
              <w:bottom w:val="single" w:sz="4" w:space="0" w:color="auto"/>
              <w:right w:val="single" w:sz="4" w:space="0" w:color="auto"/>
            </w:tcBorders>
            <w:vAlign w:val="center"/>
          </w:tcPr>
          <w:p w14:paraId="00A4EBBD"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240" w:type="dxa"/>
            <w:tcBorders>
              <w:top w:val="nil"/>
              <w:left w:val="nil"/>
              <w:bottom w:val="single" w:sz="4" w:space="0" w:color="auto"/>
              <w:right w:val="single" w:sz="4" w:space="0" w:color="auto"/>
            </w:tcBorders>
            <w:vAlign w:val="center"/>
          </w:tcPr>
          <w:p w14:paraId="51F4678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2834BD4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0A4D145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交易大厅西1#</w:t>
            </w:r>
          </w:p>
        </w:tc>
        <w:tc>
          <w:tcPr>
            <w:tcW w:w="1440" w:type="dxa"/>
            <w:tcBorders>
              <w:top w:val="nil"/>
              <w:left w:val="nil"/>
              <w:bottom w:val="single" w:sz="4" w:space="0" w:color="auto"/>
              <w:right w:val="single" w:sz="4" w:space="0" w:color="auto"/>
            </w:tcBorders>
            <w:vAlign w:val="center"/>
          </w:tcPr>
          <w:p w14:paraId="4A115FF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79C2A5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2014-50142A</w:t>
            </w:r>
          </w:p>
        </w:tc>
        <w:tc>
          <w:tcPr>
            <w:tcW w:w="5240" w:type="dxa"/>
            <w:tcBorders>
              <w:top w:val="nil"/>
              <w:left w:val="nil"/>
              <w:bottom w:val="single" w:sz="4" w:space="0" w:color="auto"/>
              <w:right w:val="single" w:sz="4" w:space="0" w:color="auto"/>
            </w:tcBorders>
            <w:vAlign w:val="center"/>
          </w:tcPr>
          <w:p w14:paraId="5D11966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06C5151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51C5E08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2230BDE1" w14:textId="77777777">
        <w:trPr>
          <w:trHeight w:val="750"/>
        </w:trPr>
        <w:tc>
          <w:tcPr>
            <w:tcW w:w="726" w:type="dxa"/>
            <w:tcBorders>
              <w:top w:val="nil"/>
              <w:left w:val="single" w:sz="4" w:space="0" w:color="auto"/>
              <w:bottom w:val="single" w:sz="4" w:space="0" w:color="auto"/>
              <w:right w:val="single" w:sz="4" w:space="0" w:color="auto"/>
            </w:tcBorders>
            <w:vAlign w:val="center"/>
          </w:tcPr>
          <w:p w14:paraId="24196737"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240" w:type="dxa"/>
            <w:tcBorders>
              <w:top w:val="nil"/>
              <w:left w:val="nil"/>
              <w:bottom w:val="single" w:sz="4" w:space="0" w:color="auto"/>
              <w:right w:val="single" w:sz="4" w:space="0" w:color="auto"/>
            </w:tcBorders>
            <w:vAlign w:val="center"/>
          </w:tcPr>
          <w:p w14:paraId="7D99767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0362394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6A3D0DD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交易大厅西9#</w:t>
            </w:r>
          </w:p>
        </w:tc>
        <w:tc>
          <w:tcPr>
            <w:tcW w:w="1440" w:type="dxa"/>
            <w:tcBorders>
              <w:top w:val="nil"/>
              <w:left w:val="nil"/>
              <w:bottom w:val="single" w:sz="4" w:space="0" w:color="auto"/>
              <w:right w:val="single" w:sz="4" w:space="0" w:color="auto"/>
            </w:tcBorders>
            <w:vAlign w:val="center"/>
          </w:tcPr>
          <w:p w14:paraId="434A081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0A26342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2014-50142B</w:t>
            </w:r>
          </w:p>
        </w:tc>
        <w:tc>
          <w:tcPr>
            <w:tcW w:w="5240" w:type="dxa"/>
            <w:tcBorders>
              <w:top w:val="nil"/>
              <w:left w:val="nil"/>
              <w:bottom w:val="single" w:sz="4" w:space="0" w:color="auto"/>
              <w:right w:val="single" w:sz="4" w:space="0" w:color="auto"/>
            </w:tcBorders>
            <w:vAlign w:val="center"/>
          </w:tcPr>
          <w:p w14:paraId="76AB7A0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2B766CA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7932854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1F4A5FC9" w14:textId="77777777">
        <w:trPr>
          <w:trHeight w:val="750"/>
        </w:trPr>
        <w:tc>
          <w:tcPr>
            <w:tcW w:w="726" w:type="dxa"/>
            <w:tcBorders>
              <w:top w:val="nil"/>
              <w:left w:val="single" w:sz="4" w:space="0" w:color="auto"/>
              <w:bottom w:val="single" w:sz="4" w:space="0" w:color="auto"/>
              <w:right w:val="single" w:sz="4" w:space="0" w:color="auto"/>
            </w:tcBorders>
            <w:vAlign w:val="center"/>
          </w:tcPr>
          <w:p w14:paraId="42F13196"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240" w:type="dxa"/>
            <w:tcBorders>
              <w:top w:val="nil"/>
              <w:left w:val="nil"/>
              <w:bottom w:val="single" w:sz="4" w:space="0" w:color="auto"/>
              <w:right w:val="single" w:sz="4" w:space="0" w:color="auto"/>
            </w:tcBorders>
            <w:vAlign w:val="center"/>
          </w:tcPr>
          <w:p w14:paraId="3A0820F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64E52C3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46DD682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交易大厅西10#</w:t>
            </w:r>
          </w:p>
        </w:tc>
        <w:tc>
          <w:tcPr>
            <w:tcW w:w="1440" w:type="dxa"/>
            <w:tcBorders>
              <w:top w:val="nil"/>
              <w:left w:val="nil"/>
              <w:bottom w:val="single" w:sz="4" w:space="0" w:color="auto"/>
              <w:right w:val="single" w:sz="4" w:space="0" w:color="auto"/>
            </w:tcBorders>
            <w:vAlign w:val="center"/>
          </w:tcPr>
          <w:p w14:paraId="36F1B93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725C833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2014-50142C</w:t>
            </w:r>
          </w:p>
        </w:tc>
        <w:tc>
          <w:tcPr>
            <w:tcW w:w="5240" w:type="dxa"/>
            <w:tcBorders>
              <w:top w:val="nil"/>
              <w:left w:val="nil"/>
              <w:bottom w:val="single" w:sz="4" w:space="0" w:color="auto"/>
              <w:right w:val="single" w:sz="4" w:space="0" w:color="auto"/>
            </w:tcBorders>
            <w:vAlign w:val="center"/>
          </w:tcPr>
          <w:p w14:paraId="6223EE2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177498D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6F18A3A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6B4450E5" w14:textId="77777777">
        <w:trPr>
          <w:trHeight w:val="750"/>
        </w:trPr>
        <w:tc>
          <w:tcPr>
            <w:tcW w:w="726" w:type="dxa"/>
            <w:tcBorders>
              <w:top w:val="nil"/>
              <w:left w:val="single" w:sz="4" w:space="0" w:color="auto"/>
              <w:bottom w:val="single" w:sz="4" w:space="0" w:color="auto"/>
              <w:right w:val="single" w:sz="4" w:space="0" w:color="auto"/>
            </w:tcBorders>
            <w:vAlign w:val="center"/>
          </w:tcPr>
          <w:p w14:paraId="03496516"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240" w:type="dxa"/>
            <w:tcBorders>
              <w:top w:val="nil"/>
              <w:left w:val="nil"/>
              <w:bottom w:val="single" w:sz="4" w:space="0" w:color="auto"/>
              <w:right w:val="single" w:sz="4" w:space="0" w:color="auto"/>
            </w:tcBorders>
            <w:vAlign w:val="center"/>
          </w:tcPr>
          <w:p w14:paraId="31B79FE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6C7E79D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4B15604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交易大厅西8#</w:t>
            </w:r>
          </w:p>
        </w:tc>
        <w:tc>
          <w:tcPr>
            <w:tcW w:w="1440" w:type="dxa"/>
            <w:tcBorders>
              <w:top w:val="nil"/>
              <w:left w:val="nil"/>
              <w:bottom w:val="single" w:sz="4" w:space="0" w:color="auto"/>
              <w:right w:val="single" w:sz="4" w:space="0" w:color="auto"/>
            </w:tcBorders>
            <w:vAlign w:val="center"/>
          </w:tcPr>
          <w:p w14:paraId="0E1AA98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2FE5986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2014-50143A</w:t>
            </w:r>
          </w:p>
        </w:tc>
        <w:tc>
          <w:tcPr>
            <w:tcW w:w="5240" w:type="dxa"/>
            <w:tcBorders>
              <w:top w:val="nil"/>
              <w:left w:val="nil"/>
              <w:bottom w:val="single" w:sz="4" w:space="0" w:color="auto"/>
              <w:right w:val="single" w:sz="4" w:space="0" w:color="auto"/>
            </w:tcBorders>
            <w:vAlign w:val="center"/>
          </w:tcPr>
          <w:p w14:paraId="161549E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49C1785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1E317AE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2BF50265" w14:textId="77777777">
        <w:trPr>
          <w:trHeight w:val="750"/>
        </w:trPr>
        <w:tc>
          <w:tcPr>
            <w:tcW w:w="726" w:type="dxa"/>
            <w:tcBorders>
              <w:top w:val="nil"/>
              <w:left w:val="single" w:sz="4" w:space="0" w:color="auto"/>
              <w:bottom w:val="single" w:sz="4" w:space="0" w:color="auto"/>
              <w:right w:val="single" w:sz="4" w:space="0" w:color="auto"/>
            </w:tcBorders>
            <w:vAlign w:val="center"/>
          </w:tcPr>
          <w:p w14:paraId="36E059C0"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240" w:type="dxa"/>
            <w:tcBorders>
              <w:top w:val="nil"/>
              <w:left w:val="nil"/>
              <w:bottom w:val="single" w:sz="4" w:space="0" w:color="auto"/>
              <w:right w:val="single" w:sz="4" w:space="0" w:color="auto"/>
            </w:tcBorders>
            <w:vAlign w:val="center"/>
          </w:tcPr>
          <w:p w14:paraId="57DFFEA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4738453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54C37FC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交易大厅西2#</w:t>
            </w:r>
          </w:p>
        </w:tc>
        <w:tc>
          <w:tcPr>
            <w:tcW w:w="1440" w:type="dxa"/>
            <w:tcBorders>
              <w:top w:val="nil"/>
              <w:left w:val="nil"/>
              <w:bottom w:val="single" w:sz="4" w:space="0" w:color="auto"/>
              <w:right w:val="single" w:sz="4" w:space="0" w:color="auto"/>
            </w:tcBorders>
            <w:vAlign w:val="center"/>
          </w:tcPr>
          <w:p w14:paraId="6B09F5B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78247A6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2014-50143B</w:t>
            </w:r>
          </w:p>
        </w:tc>
        <w:tc>
          <w:tcPr>
            <w:tcW w:w="5240" w:type="dxa"/>
            <w:tcBorders>
              <w:top w:val="nil"/>
              <w:left w:val="nil"/>
              <w:bottom w:val="single" w:sz="4" w:space="0" w:color="auto"/>
              <w:right w:val="single" w:sz="4" w:space="0" w:color="auto"/>
            </w:tcBorders>
            <w:vAlign w:val="center"/>
          </w:tcPr>
          <w:p w14:paraId="2A794E5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0ABF0FA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5EC7A44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308E3C1D" w14:textId="77777777">
        <w:trPr>
          <w:trHeight w:val="750"/>
        </w:trPr>
        <w:tc>
          <w:tcPr>
            <w:tcW w:w="726" w:type="dxa"/>
            <w:tcBorders>
              <w:top w:val="nil"/>
              <w:left w:val="single" w:sz="4" w:space="0" w:color="auto"/>
              <w:bottom w:val="single" w:sz="4" w:space="0" w:color="auto"/>
              <w:right w:val="single" w:sz="4" w:space="0" w:color="auto"/>
            </w:tcBorders>
            <w:vAlign w:val="center"/>
          </w:tcPr>
          <w:p w14:paraId="716999AE"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240" w:type="dxa"/>
            <w:tcBorders>
              <w:top w:val="nil"/>
              <w:left w:val="nil"/>
              <w:bottom w:val="single" w:sz="4" w:space="0" w:color="auto"/>
              <w:right w:val="single" w:sz="4" w:space="0" w:color="auto"/>
            </w:tcBorders>
            <w:vAlign w:val="center"/>
          </w:tcPr>
          <w:p w14:paraId="7B39A2D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6D2A05D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002E4E2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交易大厅西3#</w:t>
            </w:r>
          </w:p>
        </w:tc>
        <w:tc>
          <w:tcPr>
            <w:tcW w:w="1440" w:type="dxa"/>
            <w:tcBorders>
              <w:top w:val="nil"/>
              <w:left w:val="nil"/>
              <w:bottom w:val="single" w:sz="4" w:space="0" w:color="auto"/>
              <w:right w:val="single" w:sz="4" w:space="0" w:color="auto"/>
            </w:tcBorders>
            <w:vAlign w:val="center"/>
          </w:tcPr>
          <w:p w14:paraId="0B78708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2680CBE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2014-50143C</w:t>
            </w:r>
          </w:p>
        </w:tc>
        <w:tc>
          <w:tcPr>
            <w:tcW w:w="5240" w:type="dxa"/>
            <w:tcBorders>
              <w:top w:val="nil"/>
              <w:left w:val="nil"/>
              <w:bottom w:val="single" w:sz="4" w:space="0" w:color="auto"/>
              <w:right w:val="single" w:sz="4" w:space="0" w:color="auto"/>
            </w:tcBorders>
            <w:vAlign w:val="center"/>
          </w:tcPr>
          <w:p w14:paraId="361AFFE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44D804D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2E3E8C0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4443828C" w14:textId="77777777">
        <w:trPr>
          <w:trHeight w:val="750"/>
        </w:trPr>
        <w:tc>
          <w:tcPr>
            <w:tcW w:w="726" w:type="dxa"/>
            <w:tcBorders>
              <w:top w:val="nil"/>
              <w:left w:val="single" w:sz="4" w:space="0" w:color="auto"/>
              <w:bottom w:val="single" w:sz="4" w:space="0" w:color="auto"/>
              <w:right w:val="single" w:sz="4" w:space="0" w:color="auto"/>
            </w:tcBorders>
            <w:vAlign w:val="center"/>
          </w:tcPr>
          <w:p w14:paraId="5BA4E306"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240" w:type="dxa"/>
            <w:tcBorders>
              <w:top w:val="nil"/>
              <w:left w:val="nil"/>
              <w:bottom w:val="single" w:sz="4" w:space="0" w:color="auto"/>
              <w:right w:val="single" w:sz="4" w:space="0" w:color="auto"/>
            </w:tcBorders>
            <w:vAlign w:val="center"/>
          </w:tcPr>
          <w:p w14:paraId="5FA649C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09682C2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7C72D97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交易大厅西4#</w:t>
            </w:r>
          </w:p>
        </w:tc>
        <w:tc>
          <w:tcPr>
            <w:tcW w:w="1440" w:type="dxa"/>
            <w:tcBorders>
              <w:top w:val="nil"/>
              <w:left w:val="nil"/>
              <w:bottom w:val="single" w:sz="4" w:space="0" w:color="auto"/>
              <w:right w:val="single" w:sz="4" w:space="0" w:color="auto"/>
            </w:tcBorders>
            <w:vAlign w:val="center"/>
          </w:tcPr>
          <w:p w14:paraId="5D0D896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6B5C8F2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2014-50143D</w:t>
            </w:r>
          </w:p>
        </w:tc>
        <w:tc>
          <w:tcPr>
            <w:tcW w:w="5240" w:type="dxa"/>
            <w:tcBorders>
              <w:top w:val="nil"/>
              <w:left w:val="nil"/>
              <w:bottom w:val="single" w:sz="4" w:space="0" w:color="auto"/>
              <w:right w:val="single" w:sz="4" w:space="0" w:color="auto"/>
            </w:tcBorders>
            <w:vAlign w:val="center"/>
          </w:tcPr>
          <w:p w14:paraId="58EDA6F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302BF24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20FA7AB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1FEAF7F6" w14:textId="77777777">
        <w:trPr>
          <w:trHeight w:val="750"/>
        </w:trPr>
        <w:tc>
          <w:tcPr>
            <w:tcW w:w="726" w:type="dxa"/>
            <w:tcBorders>
              <w:top w:val="nil"/>
              <w:left w:val="single" w:sz="4" w:space="0" w:color="auto"/>
              <w:bottom w:val="single" w:sz="4" w:space="0" w:color="auto"/>
              <w:right w:val="single" w:sz="4" w:space="0" w:color="auto"/>
            </w:tcBorders>
            <w:vAlign w:val="center"/>
          </w:tcPr>
          <w:p w14:paraId="6CF3FF30"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240" w:type="dxa"/>
            <w:tcBorders>
              <w:top w:val="nil"/>
              <w:left w:val="nil"/>
              <w:bottom w:val="single" w:sz="4" w:space="0" w:color="auto"/>
              <w:right w:val="single" w:sz="4" w:space="0" w:color="auto"/>
            </w:tcBorders>
            <w:vAlign w:val="center"/>
          </w:tcPr>
          <w:p w14:paraId="6791B57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5BEB9F2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794462F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交易大厅西7#</w:t>
            </w:r>
          </w:p>
        </w:tc>
        <w:tc>
          <w:tcPr>
            <w:tcW w:w="1440" w:type="dxa"/>
            <w:tcBorders>
              <w:top w:val="nil"/>
              <w:left w:val="nil"/>
              <w:bottom w:val="single" w:sz="4" w:space="0" w:color="auto"/>
              <w:right w:val="single" w:sz="4" w:space="0" w:color="auto"/>
            </w:tcBorders>
            <w:vAlign w:val="center"/>
          </w:tcPr>
          <w:p w14:paraId="4F96985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5F5F3B5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2014-50143E</w:t>
            </w:r>
          </w:p>
        </w:tc>
        <w:tc>
          <w:tcPr>
            <w:tcW w:w="5240" w:type="dxa"/>
            <w:tcBorders>
              <w:top w:val="nil"/>
              <w:left w:val="nil"/>
              <w:bottom w:val="single" w:sz="4" w:space="0" w:color="auto"/>
              <w:right w:val="single" w:sz="4" w:space="0" w:color="auto"/>
            </w:tcBorders>
            <w:vAlign w:val="center"/>
          </w:tcPr>
          <w:p w14:paraId="63753EF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23FE78C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746D4B3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4A30DFBE" w14:textId="77777777">
        <w:trPr>
          <w:trHeight w:val="750"/>
        </w:trPr>
        <w:tc>
          <w:tcPr>
            <w:tcW w:w="726" w:type="dxa"/>
            <w:tcBorders>
              <w:top w:val="nil"/>
              <w:left w:val="single" w:sz="4" w:space="0" w:color="auto"/>
              <w:bottom w:val="single" w:sz="4" w:space="0" w:color="auto"/>
              <w:right w:val="single" w:sz="4" w:space="0" w:color="auto"/>
            </w:tcBorders>
            <w:vAlign w:val="center"/>
          </w:tcPr>
          <w:p w14:paraId="14376BC4"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240" w:type="dxa"/>
            <w:tcBorders>
              <w:top w:val="nil"/>
              <w:left w:val="nil"/>
              <w:bottom w:val="single" w:sz="4" w:space="0" w:color="auto"/>
              <w:right w:val="single" w:sz="4" w:space="0" w:color="auto"/>
            </w:tcBorders>
            <w:vAlign w:val="center"/>
          </w:tcPr>
          <w:p w14:paraId="2D2DF80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5791C6E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0E87ED3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交易大厅西5#</w:t>
            </w:r>
          </w:p>
        </w:tc>
        <w:tc>
          <w:tcPr>
            <w:tcW w:w="1440" w:type="dxa"/>
            <w:tcBorders>
              <w:top w:val="nil"/>
              <w:left w:val="nil"/>
              <w:bottom w:val="single" w:sz="4" w:space="0" w:color="auto"/>
              <w:right w:val="single" w:sz="4" w:space="0" w:color="auto"/>
            </w:tcBorders>
            <w:vAlign w:val="center"/>
          </w:tcPr>
          <w:p w14:paraId="0FA3853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0F3B221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2014-50143F</w:t>
            </w:r>
          </w:p>
        </w:tc>
        <w:tc>
          <w:tcPr>
            <w:tcW w:w="5240" w:type="dxa"/>
            <w:tcBorders>
              <w:top w:val="nil"/>
              <w:left w:val="nil"/>
              <w:bottom w:val="single" w:sz="4" w:space="0" w:color="auto"/>
              <w:right w:val="single" w:sz="4" w:space="0" w:color="auto"/>
            </w:tcBorders>
            <w:vAlign w:val="center"/>
          </w:tcPr>
          <w:p w14:paraId="6A98B22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7EF6CF5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5D7E1D2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7AB9EB2C" w14:textId="77777777">
        <w:trPr>
          <w:trHeight w:val="750"/>
        </w:trPr>
        <w:tc>
          <w:tcPr>
            <w:tcW w:w="726" w:type="dxa"/>
            <w:tcBorders>
              <w:top w:val="nil"/>
              <w:left w:val="single" w:sz="4" w:space="0" w:color="auto"/>
              <w:bottom w:val="single" w:sz="4" w:space="0" w:color="auto"/>
              <w:right w:val="single" w:sz="4" w:space="0" w:color="auto"/>
            </w:tcBorders>
            <w:vAlign w:val="center"/>
          </w:tcPr>
          <w:p w14:paraId="50046AEB"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240" w:type="dxa"/>
            <w:tcBorders>
              <w:top w:val="nil"/>
              <w:left w:val="nil"/>
              <w:bottom w:val="single" w:sz="4" w:space="0" w:color="auto"/>
              <w:right w:val="single" w:sz="4" w:space="0" w:color="auto"/>
            </w:tcBorders>
            <w:vAlign w:val="center"/>
          </w:tcPr>
          <w:p w14:paraId="54868C9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48CD5BA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094299E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交易大厅西6#</w:t>
            </w:r>
          </w:p>
        </w:tc>
        <w:tc>
          <w:tcPr>
            <w:tcW w:w="1440" w:type="dxa"/>
            <w:tcBorders>
              <w:top w:val="nil"/>
              <w:left w:val="nil"/>
              <w:bottom w:val="single" w:sz="4" w:space="0" w:color="auto"/>
              <w:right w:val="single" w:sz="4" w:space="0" w:color="auto"/>
            </w:tcBorders>
            <w:vAlign w:val="center"/>
          </w:tcPr>
          <w:p w14:paraId="5B16B9C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1E32F5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2014-50143G</w:t>
            </w:r>
          </w:p>
        </w:tc>
        <w:tc>
          <w:tcPr>
            <w:tcW w:w="5240" w:type="dxa"/>
            <w:tcBorders>
              <w:top w:val="nil"/>
              <w:left w:val="nil"/>
              <w:bottom w:val="single" w:sz="4" w:space="0" w:color="auto"/>
              <w:right w:val="single" w:sz="4" w:space="0" w:color="auto"/>
            </w:tcBorders>
            <w:vAlign w:val="center"/>
          </w:tcPr>
          <w:p w14:paraId="539AE63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787F3AE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4404799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52AED690" w14:textId="77777777">
        <w:trPr>
          <w:trHeight w:val="750"/>
        </w:trPr>
        <w:tc>
          <w:tcPr>
            <w:tcW w:w="726" w:type="dxa"/>
            <w:tcBorders>
              <w:top w:val="nil"/>
              <w:left w:val="single" w:sz="4" w:space="0" w:color="auto"/>
              <w:bottom w:val="single" w:sz="4" w:space="0" w:color="auto"/>
              <w:right w:val="single" w:sz="4" w:space="0" w:color="auto"/>
            </w:tcBorders>
            <w:vAlign w:val="center"/>
          </w:tcPr>
          <w:p w14:paraId="497FFC35"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1240" w:type="dxa"/>
            <w:tcBorders>
              <w:top w:val="nil"/>
              <w:left w:val="nil"/>
              <w:bottom w:val="single" w:sz="4" w:space="0" w:color="auto"/>
              <w:right w:val="single" w:sz="4" w:space="0" w:color="auto"/>
            </w:tcBorders>
            <w:vAlign w:val="center"/>
          </w:tcPr>
          <w:p w14:paraId="4DFB559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3E0F87F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74E060E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交易大厅东11#</w:t>
            </w:r>
          </w:p>
        </w:tc>
        <w:tc>
          <w:tcPr>
            <w:tcW w:w="1440" w:type="dxa"/>
            <w:tcBorders>
              <w:top w:val="nil"/>
              <w:left w:val="nil"/>
              <w:bottom w:val="single" w:sz="4" w:space="0" w:color="auto"/>
              <w:right w:val="single" w:sz="4" w:space="0" w:color="auto"/>
            </w:tcBorders>
            <w:vAlign w:val="center"/>
          </w:tcPr>
          <w:p w14:paraId="5EF26B0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5003DE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2014-50144A</w:t>
            </w:r>
          </w:p>
        </w:tc>
        <w:tc>
          <w:tcPr>
            <w:tcW w:w="5240" w:type="dxa"/>
            <w:tcBorders>
              <w:top w:val="nil"/>
              <w:left w:val="nil"/>
              <w:bottom w:val="single" w:sz="4" w:space="0" w:color="auto"/>
              <w:right w:val="single" w:sz="4" w:space="0" w:color="auto"/>
            </w:tcBorders>
            <w:vAlign w:val="center"/>
          </w:tcPr>
          <w:p w14:paraId="4553FC1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41FB068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563537E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28C5EECB" w14:textId="77777777">
        <w:trPr>
          <w:trHeight w:val="750"/>
        </w:trPr>
        <w:tc>
          <w:tcPr>
            <w:tcW w:w="726" w:type="dxa"/>
            <w:tcBorders>
              <w:top w:val="nil"/>
              <w:left w:val="single" w:sz="4" w:space="0" w:color="auto"/>
              <w:bottom w:val="single" w:sz="4" w:space="0" w:color="auto"/>
              <w:right w:val="single" w:sz="4" w:space="0" w:color="auto"/>
            </w:tcBorders>
            <w:vAlign w:val="center"/>
          </w:tcPr>
          <w:p w14:paraId="186A21E4"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1240" w:type="dxa"/>
            <w:tcBorders>
              <w:top w:val="nil"/>
              <w:left w:val="nil"/>
              <w:bottom w:val="single" w:sz="4" w:space="0" w:color="auto"/>
              <w:right w:val="single" w:sz="4" w:space="0" w:color="auto"/>
            </w:tcBorders>
            <w:vAlign w:val="center"/>
          </w:tcPr>
          <w:p w14:paraId="3AA2D78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1434577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370CA49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交易大厅东12#</w:t>
            </w:r>
          </w:p>
        </w:tc>
        <w:tc>
          <w:tcPr>
            <w:tcW w:w="1440" w:type="dxa"/>
            <w:tcBorders>
              <w:top w:val="nil"/>
              <w:left w:val="nil"/>
              <w:bottom w:val="single" w:sz="4" w:space="0" w:color="auto"/>
              <w:right w:val="single" w:sz="4" w:space="0" w:color="auto"/>
            </w:tcBorders>
            <w:vAlign w:val="center"/>
          </w:tcPr>
          <w:p w14:paraId="7B12C9F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ADBAAE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2014-50144B</w:t>
            </w:r>
          </w:p>
        </w:tc>
        <w:tc>
          <w:tcPr>
            <w:tcW w:w="5240" w:type="dxa"/>
            <w:tcBorders>
              <w:top w:val="nil"/>
              <w:left w:val="nil"/>
              <w:bottom w:val="single" w:sz="4" w:space="0" w:color="auto"/>
              <w:right w:val="single" w:sz="4" w:space="0" w:color="auto"/>
            </w:tcBorders>
            <w:vAlign w:val="center"/>
          </w:tcPr>
          <w:p w14:paraId="783932F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45652B0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552FE08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1B196E87" w14:textId="77777777">
        <w:trPr>
          <w:trHeight w:val="750"/>
        </w:trPr>
        <w:tc>
          <w:tcPr>
            <w:tcW w:w="726" w:type="dxa"/>
            <w:tcBorders>
              <w:top w:val="nil"/>
              <w:left w:val="single" w:sz="4" w:space="0" w:color="auto"/>
              <w:bottom w:val="single" w:sz="4" w:space="0" w:color="auto"/>
              <w:right w:val="single" w:sz="4" w:space="0" w:color="auto"/>
            </w:tcBorders>
            <w:vAlign w:val="center"/>
          </w:tcPr>
          <w:p w14:paraId="4C66A15C"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p>
        </w:tc>
        <w:tc>
          <w:tcPr>
            <w:tcW w:w="1240" w:type="dxa"/>
            <w:tcBorders>
              <w:top w:val="nil"/>
              <w:left w:val="nil"/>
              <w:bottom w:val="single" w:sz="4" w:space="0" w:color="auto"/>
              <w:right w:val="single" w:sz="4" w:space="0" w:color="auto"/>
            </w:tcBorders>
            <w:vAlign w:val="center"/>
          </w:tcPr>
          <w:p w14:paraId="1849286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49A0CDE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39086E9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交易大厅东13#</w:t>
            </w:r>
          </w:p>
        </w:tc>
        <w:tc>
          <w:tcPr>
            <w:tcW w:w="1440" w:type="dxa"/>
            <w:tcBorders>
              <w:top w:val="nil"/>
              <w:left w:val="nil"/>
              <w:bottom w:val="single" w:sz="4" w:space="0" w:color="auto"/>
              <w:right w:val="single" w:sz="4" w:space="0" w:color="auto"/>
            </w:tcBorders>
            <w:vAlign w:val="center"/>
          </w:tcPr>
          <w:p w14:paraId="13865B0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245E4D9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2014-50144C</w:t>
            </w:r>
          </w:p>
        </w:tc>
        <w:tc>
          <w:tcPr>
            <w:tcW w:w="5240" w:type="dxa"/>
            <w:tcBorders>
              <w:top w:val="nil"/>
              <w:left w:val="nil"/>
              <w:bottom w:val="single" w:sz="4" w:space="0" w:color="auto"/>
              <w:right w:val="single" w:sz="4" w:space="0" w:color="auto"/>
            </w:tcBorders>
            <w:vAlign w:val="center"/>
          </w:tcPr>
          <w:p w14:paraId="50D483D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03D26FA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3B11208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06CE48EC" w14:textId="77777777">
        <w:trPr>
          <w:trHeight w:val="750"/>
        </w:trPr>
        <w:tc>
          <w:tcPr>
            <w:tcW w:w="726" w:type="dxa"/>
            <w:tcBorders>
              <w:top w:val="nil"/>
              <w:left w:val="single" w:sz="4" w:space="0" w:color="auto"/>
              <w:bottom w:val="single" w:sz="4" w:space="0" w:color="auto"/>
              <w:right w:val="single" w:sz="4" w:space="0" w:color="auto"/>
            </w:tcBorders>
            <w:vAlign w:val="center"/>
          </w:tcPr>
          <w:p w14:paraId="39B1ED36"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w:t>
            </w:r>
          </w:p>
        </w:tc>
        <w:tc>
          <w:tcPr>
            <w:tcW w:w="1240" w:type="dxa"/>
            <w:tcBorders>
              <w:top w:val="nil"/>
              <w:left w:val="nil"/>
              <w:bottom w:val="single" w:sz="4" w:space="0" w:color="auto"/>
              <w:right w:val="single" w:sz="4" w:space="0" w:color="auto"/>
            </w:tcBorders>
            <w:vAlign w:val="center"/>
          </w:tcPr>
          <w:p w14:paraId="79E604F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085A259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0561F1C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交易大厅东14#</w:t>
            </w:r>
          </w:p>
        </w:tc>
        <w:tc>
          <w:tcPr>
            <w:tcW w:w="1440" w:type="dxa"/>
            <w:tcBorders>
              <w:top w:val="nil"/>
              <w:left w:val="nil"/>
              <w:bottom w:val="single" w:sz="4" w:space="0" w:color="auto"/>
              <w:right w:val="single" w:sz="4" w:space="0" w:color="auto"/>
            </w:tcBorders>
            <w:vAlign w:val="center"/>
          </w:tcPr>
          <w:p w14:paraId="1985D8F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3EE0EB2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2014-50144D</w:t>
            </w:r>
          </w:p>
        </w:tc>
        <w:tc>
          <w:tcPr>
            <w:tcW w:w="5240" w:type="dxa"/>
            <w:tcBorders>
              <w:top w:val="nil"/>
              <w:left w:val="nil"/>
              <w:bottom w:val="single" w:sz="4" w:space="0" w:color="auto"/>
              <w:right w:val="single" w:sz="4" w:space="0" w:color="auto"/>
            </w:tcBorders>
            <w:vAlign w:val="center"/>
          </w:tcPr>
          <w:p w14:paraId="55AACB5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144829C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2F77178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7765E956" w14:textId="77777777">
        <w:trPr>
          <w:trHeight w:val="750"/>
        </w:trPr>
        <w:tc>
          <w:tcPr>
            <w:tcW w:w="726" w:type="dxa"/>
            <w:tcBorders>
              <w:top w:val="nil"/>
              <w:left w:val="single" w:sz="4" w:space="0" w:color="auto"/>
              <w:bottom w:val="single" w:sz="4" w:space="0" w:color="auto"/>
              <w:right w:val="single" w:sz="4" w:space="0" w:color="auto"/>
            </w:tcBorders>
            <w:vAlign w:val="center"/>
          </w:tcPr>
          <w:p w14:paraId="32D04606"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1240" w:type="dxa"/>
            <w:tcBorders>
              <w:top w:val="nil"/>
              <w:left w:val="nil"/>
              <w:bottom w:val="single" w:sz="4" w:space="0" w:color="auto"/>
              <w:right w:val="single" w:sz="4" w:space="0" w:color="auto"/>
            </w:tcBorders>
            <w:vAlign w:val="center"/>
          </w:tcPr>
          <w:p w14:paraId="7B1B282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5BE1119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646C1C5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交易大厅东15#</w:t>
            </w:r>
          </w:p>
        </w:tc>
        <w:tc>
          <w:tcPr>
            <w:tcW w:w="1440" w:type="dxa"/>
            <w:tcBorders>
              <w:top w:val="nil"/>
              <w:left w:val="nil"/>
              <w:bottom w:val="single" w:sz="4" w:space="0" w:color="auto"/>
              <w:right w:val="single" w:sz="4" w:space="0" w:color="auto"/>
            </w:tcBorders>
            <w:vAlign w:val="center"/>
          </w:tcPr>
          <w:p w14:paraId="228799E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4727450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2014-50144E</w:t>
            </w:r>
          </w:p>
        </w:tc>
        <w:tc>
          <w:tcPr>
            <w:tcW w:w="5240" w:type="dxa"/>
            <w:tcBorders>
              <w:top w:val="nil"/>
              <w:left w:val="nil"/>
              <w:bottom w:val="single" w:sz="4" w:space="0" w:color="auto"/>
              <w:right w:val="single" w:sz="4" w:space="0" w:color="auto"/>
            </w:tcBorders>
            <w:vAlign w:val="center"/>
          </w:tcPr>
          <w:p w14:paraId="488ED8E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2B250AB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4717CED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6623B839" w14:textId="77777777">
        <w:trPr>
          <w:trHeight w:val="750"/>
        </w:trPr>
        <w:tc>
          <w:tcPr>
            <w:tcW w:w="726" w:type="dxa"/>
            <w:tcBorders>
              <w:top w:val="nil"/>
              <w:left w:val="single" w:sz="4" w:space="0" w:color="auto"/>
              <w:bottom w:val="single" w:sz="4" w:space="0" w:color="auto"/>
              <w:right w:val="single" w:sz="4" w:space="0" w:color="auto"/>
            </w:tcBorders>
            <w:vAlign w:val="center"/>
          </w:tcPr>
          <w:p w14:paraId="1BB5780A"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1240" w:type="dxa"/>
            <w:tcBorders>
              <w:top w:val="nil"/>
              <w:left w:val="nil"/>
              <w:bottom w:val="single" w:sz="4" w:space="0" w:color="auto"/>
              <w:right w:val="single" w:sz="4" w:space="0" w:color="auto"/>
            </w:tcBorders>
            <w:vAlign w:val="center"/>
          </w:tcPr>
          <w:p w14:paraId="1BCACB6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4DEA425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2EFF596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交易大厅东16#</w:t>
            </w:r>
          </w:p>
        </w:tc>
        <w:tc>
          <w:tcPr>
            <w:tcW w:w="1440" w:type="dxa"/>
            <w:tcBorders>
              <w:top w:val="nil"/>
              <w:left w:val="nil"/>
              <w:bottom w:val="single" w:sz="4" w:space="0" w:color="auto"/>
              <w:right w:val="single" w:sz="4" w:space="0" w:color="auto"/>
            </w:tcBorders>
            <w:vAlign w:val="center"/>
          </w:tcPr>
          <w:p w14:paraId="151653F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49FC20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2014-50144F</w:t>
            </w:r>
          </w:p>
        </w:tc>
        <w:tc>
          <w:tcPr>
            <w:tcW w:w="5240" w:type="dxa"/>
            <w:tcBorders>
              <w:top w:val="nil"/>
              <w:left w:val="nil"/>
              <w:bottom w:val="single" w:sz="4" w:space="0" w:color="auto"/>
              <w:right w:val="single" w:sz="4" w:space="0" w:color="auto"/>
            </w:tcBorders>
            <w:vAlign w:val="center"/>
          </w:tcPr>
          <w:p w14:paraId="4FE3998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69869E9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6C7F2E6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1EAD95B7" w14:textId="77777777">
        <w:trPr>
          <w:trHeight w:val="750"/>
        </w:trPr>
        <w:tc>
          <w:tcPr>
            <w:tcW w:w="726" w:type="dxa"/>
            <w:tcBorders>
              <w:top w:val="nil"/>
              <w:left w:val="single" w:sz="4" w:space="0" w:color="auto"/>
              <w:bottom w:val="single" w:sz="4" w:space="0" w:color="auto"/>
              <w:right w:val="single" w:sz="4" w:space="0" w:color="auto"/>
            </w:tcBorders>
            <w:vAlign w:val="center"/>
          </w:tcPr>
          <w:p w14:paraId="035F5354"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w:t>
            </w:r>
          </w:p>
        </w:tc>
        <w:tc>
          <w:tcPr>
            <w:tcW w:w="1240" w:type="dxa"/>
            <w:tcBorders>
              <w:top w:val="nil"/>
              <w:left w:val="nil"/>
              <w:bottom w:val="single" w:sz="4" w:space="0" w:color="auto"/>
              <w:right w:val="single" w:sz="4" w:space="0" w:color="auto"/>
            </w:tcBorders>
            <w:vAlign w:val="center"/>
          </w:tcPr>
          <w:p w14:paraId="7B0C713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2760318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305A080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交易大厅东17#</w:t>
            </w:r>
          </w:p>
        </w:tc>
        <w:tc>
          <w:tcPr>
            <w:tcW w:w="1440" w:type="dxa"/>
            <w:tcBorders>
              <w:top w:val="nil"/>
              <w:left w:val="nil"/>
              <w:bottom w:val="single" w:sz="4" w:space="0" w:color="auto"/>
              <w:right w:val="single" w:sz="4" w:space="0" w:color="auto"/>
            </w:tcBorders>
            <w:vAlign w:val="center"/>
          </w:tcPr>
          <w:p w14:paraId="08F3B10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07DBB01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2014-50144G</w:t>
            </w:r>
          </w:p>
        </w:tc>
        <w:tc>
          <w:tcPr>
            <w:tcW w:w="5240" w:type="dxa"/>
            <w:tcBorders>
              <w:top w:val="nil"/>
              <w:left w:val="nil"/>
              <w:bottom w:val="single" w:sz="4" w:space="0" w:color="auto"/>
              <w:right w:val="single" w:sz="4" w:space="0" w:color="auto"/>
            </w:tcBorders>
            <w:vAlign w:val="center"/>
          </w:tcPr>
          <w:p w14:paraId="11FE311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5FAD88E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1F691DE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7DA63385" w14:textId="77777777">
        <w:trPr>
          <w:trHeight w:val="750"/>
        </w:trPr>
        <w:tc>
          <w:tcPr>
            <w:tcW w:w="726" w:type="dxa"/>
            <w:tcBorders>
              <w:top w:val="nil"/>
              <w:left w:val="single" w:sz="4" w:space="0" w:color="auto"/>
              <w:bottom w:val="single" w:sz="4" w:space="0" w:color="auto"/>
              <w:right w:val="single" w:sz="4" w:space="0" w:color="auto"/>
            </w:tcBorders>
            <w:vAlign w:val="center"/>
          </w:tcPr>
          <w:p w14:paraId="0455630D"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1240" w:type="dxa"/>
            <w:tcBorders>
              <w:top w:val="nil"/>
              <w:left w:val="nil"/>
              <w:bottom w:val="single" w:sz="4" w:space="0" w:color="auto"/>
              <w:right w:val="single" w:sz="4" w:space="0" w:color="auto"/>
            </w:tcBorders>
            <w:vAlign w:val="center"/>
          </w:tcPr>
          <w:p w14:paraId="5AC5ADD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6CAAA27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692874A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交易大厅东18#</w:t>
            </w:r>
          </w:p>
        </w:tc>
        <w:tc>
          <w:tcPr>
            <w:tcW w:w="1440" w:type="dxa"/>
            <w:tcBorders>
              <w:top w:val="nil"/>
              <w:left w:val="nil"/>
              <w:bottom w:val="single" w:sz="4" w:space="0" w:color="auto"/>
              <w:right w:val="single" w:sz="4" w:space="0" w:color="auto"/>
            </w:tcBorders>
            <w:vAlign w:val="center"/>
          </w:tcPr>
          <w:p w14:paraId="500FB2A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0546CE2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2014-50144H</w:t>
            </w:r>
          </w:p>
        </w:tc>
        <w:tc>
          <w:tcPr>
            <w:tcW w:w="5240" w:type="dxa"/>
            <w:tcBorders>
              <w:top w:val="nil"/>
              <w:left w:val="nil"/>
              <w:bottom w:val="single" w:sz="4" w:space="0" w:color="auto"/>
              <w:right w:val="single" w:sz="4" w:space="0" w:color="auto"/>
            </w:tcBorders>
            <w:vAlign w:val="center"/>
          </w:tcPr>
          <w:p w14:paraId="085E605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4.5m 使用区长度 /m</w:t>
            </w:r>
          </w:p>
        </w:tc>
        <w:tc>
          <w:tcPr>
            <w:tcW w:w="1281" w:type="dxa"/>
            <w:tcBorders>
              <w:top w:val="nil"/>
              <w:left w:val="nil"/>
              <w:bottom w:val="single" w:sz="4" w:space="0" w:color="auto"/>
              <w:right w:val="single" w:sz="4" w:space="0" w:color="auto"/>
            </w:tcBorders>
            <w:vAlign w:val="center"/>
          </w:tcPr>
          <w:p w14:paraId="27A2C4B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2A619BE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642F580F" w14:textId="77777777">
        <w:trPr>
          <w:trHeight w:val="750"/>
        </w:trPr>
        <w:tc>
          <w:tcPr>
            <w:tcW w:w="726" w:type="dxa"/>
            <w:tcBorders>
              <w:top w:val="nil"/>
              <w:left w:val="single" w:sz="4" w:space="0" w:color="auto"/>
              <w:bottom w:val="single" w:sz="4" w:space="0" w:color="auto"/>
              <w:right w:val="single" w:sz="4" w:space="0" w:color="auto"/>
            </w:tcBorders>
            <w:vAlign w:val="center"/>
          </w:tcPr>
          <w:p w14:paraId="6C137045"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w:t>
            </w:r>
          </w:p>
        </w:tc>
        <w:tc>
          <w:tcPr>
            <w:tcW w:w="1240" w:type="dxa"/>
            <w:tcBorders>
              <w:top w:val="nil"/>
              <w:left w:val="nil"/>
              <w:bottom w:val="single" w:sz="4" w:space="0" w:color="auto"/>
              <w:right w:val="single" w:sz="4" w:space="0" w:color="auto"/>
            </w:tcBorders>
            <w:vAlign w:val="center"/>
          </w:tcPr>
          <w:p w14:paraId="40C70A1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2EDBEEE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4668CAC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交易大厅东19#</w:t>
            </w:r>
          </w:p>
        </w:tc>
        <w:tc>
          <w:tcPr>
            <w:tcW w:w="1440" w:type="dxa"/>
            <w:tcBorders>
              <w:top w:val="nil"/>
              <w:left w:val="nil"/>
              <w:bottom w:val="single" w:sz="4" w:space="0" w:color="auto"/>
              <w:right w:val="single" w:sz="4" w:space="0" w:color="auto"/>
            </w:tcBorders>
            <w:vAlign w:val="center"/>
          </w:tcPr>
          <w:p w14:paraId="3D37998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90A494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2014-50144I</w:t>
            </w:r>
          </w:p>
        </w:tc>
        <w:tc>
          <w:tcPr>
            <w:tcW w:w="5240" w:type="dxa"/>
            <w:tcBorders>
              <w:top w:val="nil"/>
              <w:left w:val="nil"/>
              <w:bottom w:val="single" w:sz="4" w:space="0" w:color="auto"/>
              <w:right w:val="single" w:sz="4" w:space="0" w:color="auto"/>
            </w:tcBorders>
            <w:vAlign w:val="center"/>
          </w:tcPr>
          <w:p w14:paraId="3AA921B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057E96C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646A7C4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7F3D0039" w14:textId="77777777">
        <w:trPr>
          <w:trHeight w:val="750"/>
        </w:trPr>
        <w:tc>
          <w:tcPr>
            <w:tcW w:w="726" w:type="dxa"/>
            <w:tcBorders>
              <w:top w:val="nil"/>
              <w:left w:val="single" w:sz="4" w:space="0" w:color="auto"/>
              <w:bottom w:val="single" w:sz="4" w:space="0" w:color="auto"/>
              <w:right w:val="single" w:sz="4" w:space="0" w:color="auto"/>
            </w:tcBorders>
            <w:vAlign w:val="center"/>
          </w:tcPr>
          <w:p w14:paraId="0752193C"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1240" w:type="dxa"/>
            <w:tcBorders>
              <w:top w:val="nil"/>
              <w:left w:val="nil"/>
              <w:bottom w:val="single" w:sz="4" w:space="0" w:color="auto"/>
              <w:right w:val="single" w:sz="4" w:space="0" w:color="auto"/>
            </w:tcBorders>
            <w:vAlign w:val="center"/>
          </w:tcPr>
          <w:p w14:paraId="739EC7D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自动扶梯</w:t>
            </w:r>
          </w:p>
        </w:tc>
        <w:tc>
          <w:tcPr>
            <w:tcW w:w="886" w:type="dxa"/>
            <w:tcBorders>
              <w:top w:val="nil"/>
              <w:left w:val="nil"/>
              <w:bottom w:val="single" w:sz="4" w:space="0" w:color="auto"/>
              <w:right w:val="single" w:sz="4" w:space="0" w:color="auto"/>
            </w:tcBorders>
            <w:vAlign w:val="center"/>
          </w:tcPr>
          <w:p w14:paraId="2D659A6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SYF</w:t>
            </w:r>
          </w:p>
        </w:tc>
        <w:tc>
          <w:tcPr>
            <w:tcW w:w="1134" w:type="dxa"/>
            <w:tcBorders>
              <w:top w:val="nil"/>
              <w:left w:val="nil"/>
              <w:bottom w:val="single" w:sz="4" w:space="0" w:color="auto"/>
              <w:right w:val="single" w:sz="4" w:space="0" w:color="auto"/>
            </w:tcBorders>
            <w:vAlign w:val="center"/>
          </w:tcPr>
          <w:p w14:paraId="2DE0979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交易大厅东20#</w:t>
            </w:r>
          </w:p>
        </w:tc>
        <w:tc>
          <w:tcPr>
            <w:tcW w:w="1440" w:type="dxa"/>
            <w:tcBorders>
              <w:top w:val="nil"/>
              <w:left w:val="nil"/>
              <w:bottom w:val="single" w:sz="4" w:space="0" w:color="auto"/>
              <w:right w:val="single" w:sz="4" w:space="0" w:color="auto"/>
            </w:tcBorders>
            <w:vAlign w:val="center"/>
          </w:tcPr>
          <w:p w14:paraId="1C253F1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5BF26C7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2014-50144J</w:t>
            </w:r>
          </w:p>
        </w:tc>
        <w:tc>
          <w:tcPr>
            <w:tcW w:w="5240" w:type="dxa"/>
            <w:tcBorders>
              <w:top w:val="nil"/>
              <w:left w:val="nil"/>
              <w:bottom w:val="single" w:sz="4" w:space="0" w:color="auto"/>
              <w:right w:val="single" w:sz="4" w:space="0" w:color="auto"/>
            </w:tcBorders>
            <w:vAlign w:val="center"/>
          </w:tcPr>
          <w:p w14:paraId="7E38B90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名义速度 0.5 m/s 名义宽度 800mm 倾斜角 30° 输送能力 4800P/h 提升高度 4.2m 使用区长度 /m</w:t>
            </w:r>
          </w:p>
        </w:tc>
        <w:tc>
          <w:tcPr>
            <w:tcW w:w="1281" w:type="dxa"/>
            <w:tcBorders>
              <w:top w:val="nil"/>
              <w:left w:val="nil"/>
              <w:bottom w:val="single" w:sz="4" w:space="0" w:color="auto"/>
              <w:right w:val="single" w:sz="4" w:space="0" w:color="auto"/>
            </w:tcBorders>
            <w:vAlign w:val="center"/>
          </w:tcPr>
          <w:p w14:paraId="611FDFB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2015年12月15日</w:t>
            </w:r>
          </w:p>
        </w:tc>
        <w:tc>
          <w:tcPr>
            <w:tcW w:w="1275" w:type="dxa"/>
            <w:tcBorders>
              <w:top w:val="nil"/>
              <w:left w:val="nil"/>
              <w:bottom w:val="single" w:sz="4" w:space="0" w:color="auto"/>
              <w:right w:val="single" w:sz="4" w:space="0" w:color="auto"/>
            </w:tcBorders>
            <w:vAlign w:val="center"/>
          </w:tcPr>
          <w:p w14:paraId="1ED57D8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6C9D924D" w14:textId="77777777">
        <w:trPr>
          <w:trHeight w:val="720"/>
        </w:trPr>
        <w:tc>
          <w:tcPr>
            <w:tcW w:w="726" w:type="dxa"/>
            <w:tcBorders>
              <w:top w:val="nil"/>
              <w:left w:val="single" w:sz="4" w:space="0" w:color="auto"/>
              <w:bottom w:val="single" w:sz="4" w:space="0" w:color="auto"/>
              <w:right w:val="single" w:sz="4" w:space="0" w:color="auto"/>
            </w:tcBorders>
            <w:vAlign w:val="center"/>
          </w:tcPr>
          <w:p w14:paraId="623E91A7"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240" w:type="dxa"/>
            <w:tcBorders>
              <w:top w:val="nil"/>
              <w:left w:val="nil"/>
              <w:bottom w:val="single" w:sz="4" w:space="0" w:color="auto"/>
              <w:right w:val="single" w:sz="4" w:space="0" w:color="auto"/>
            </w:tcBorders>
            <w:vAlign w:val="center"/>
          </w:tcPr>
          <w:p w14:paraId="156692C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1B18BCD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vAlign w:val="center"/>
          </w:tcPr>
          <w:p w14:paraId="1F11964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交易大厅西3#</w:t>
            </w:r>
          </w:p>
        </w:tc>
        <w:tc>
          <w:tcPr>
            <w:tcW w:w="1440" w:type="dxa"/>
            <w:tcBorders>
              <w:top w:val="nil"/>
              <w:left w:val="nil"/>
              <w:bottom w:val="single" w:sz="4" w:space="0" w:color="auto"/>
              <w:right w:val="single" w:sz="4" w:space="0" w:color="auto"/>
            </w:tcBorders>
            <w:vAlign w:val="center"/>
          </w:tcPr>
          <w:p w14:paraId="00BF7D5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4D3807A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2014-50137A</w:t>
            </w:r>
          </w:p>
        </w:tc>
        <w:tc>
          <w:tcPr>
            <w:tcW w:w="5240" w:type="dxa"/>
            <w:tcBorders>
              <w:top w:val="nil"/>
              <w:left w:val="nil"/>
              <w:bottom w:val="single" w:sz="4" w:space="0" w:color="auto"/>
              <w:right w:val="single" w:sz="4" w:space="0" w:color="auto"/>
            </w:tcBorders>
            <w:vAlign w:val="center"/>
          </w:tcPr>
          <w:p w14:paraId="798AB9C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11层 11站 控制方式 并联控制</w:t>
            </w:r>
          </w:p>
        </w:tc>
        <w:tc>
          <w:tcPr>
            <w:tcW w:w="1281" w:type="dxa"/>
            <w:tcBorders>
              <w:top w:val="nil"/>
              <w:left w:val="nil"/>
              <w:bottom w:val="single" w:sz="4" w:space="0" w:color="auto"/>
              <w:right w:val="single" w:sz="4" w:space="0" w:color="auto"/>
            </w:tcBorders>
            <w:vAlign w:val="center"/>
          </w:tcPr>
          <w:p w14:paraId="5A07103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5C05FBE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46D6CA85" w14:textId="77777777">
        <w:trPr>
          <w:trHeight w:val="720"/>
        </w:trPr>
        <w:tc>
          <w:tcPr>
            <w:tcW w:w="726" w:type="dxa"/>
            <w:tcBorders>
              <w:top w:val="nil"/>
              <w:left w:val="single" w:sz="4" w:space="0" w:color="auto"/>
              <w:bottom w:val="single" w:sz="4" w:space="0" w:color="auto"/>
              <w:right w:val="single" w:sz="4" w:space="0" w:color="auto"/>
            </w:tcBorders>
            <w:vAlign w:val="center"/>
          </w:tcPr>
          <w:p w14:paraId="74027574"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240" w:type="dxa"/>
            <w:tcBorders>
              <w:top w:val="nil"/>
              <w:left w:val="nil"/>
              <w:bottom w:val="single" w:sz="4" w:space="0" w:color="auto"/>
              <w:right w:val="single" w:sz="4" w:space="0" w:color="auto"/>
            </w:tcBorders>
            <w:vAlign w:val="center"/>
          </w:tcPr>
          <w:p w14:paraId="1D60C91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251065F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vAlign w:val="center"/>
          </w:tcPr>
          <w:p w14:paraId="01251F1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交易大厅西4#</w:t>
            </w:r>
          </w:p>
        </w:tc>
        <w:tc>
          <w:tcPr>
            <w:tcW w:w="1440" w:type="dxa"/>
            <w:tcBorders>
              <w:top w:val="nil"/>
              <w:left w:val="nil"/>
              <w:bottom w:val="single" w:sz="4" w:space="0" w:color="auto"/>
              <w:right w:val="single" w:sz="4" w:space="0" w:color="auto"/>
            </w:tcBorders>
            <w:vAlign w:val="center"/>
          </w:tcPr>
          <w:p w14:paraId="08272F3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624C2E9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2014-50137B</w:t>
            </w:r>
          </w:p>
        </w:tc>
        <w:tc>
          <w:tcPr>
            <w:tcW w:w="5240" w:type="dxa"/>
            <w:tcBorders>
              <w:top w:val="nil"/>
              <w:left w:val="nil"/>
              <w:bottom w:val="single" w:sz="4" w:space="0" w:color="auto"/>
              <w:right w:val="single" w:sz="4" w:space="0" w:color="auto"/>
            </w:tcBorders>
            <w:vAlign w:val="center"/>
          </w:tcPr>
          <w:p w14:paraId="1FA4771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11层 11站 控制方式 并联控制</w:t>
            </w:r>
          </w:p>
        </w:tc>
        <w:tc>
          <w:tcPr>
            <w:tcW w:w="1281" w:type="dxa"/>
            <w:tcBorders>
              <w:top w:val="nil"/>
              <w:left w:val="nil"/>
              <w:bottom w:val="single" w:sz="4" w:space="0" w:color="auto"/>
              <w:right w:val="single" w:sz="4" w:space="0" w:color="auto"/>
            </w:tcBorders>
            <w:vAlign w:val="center"/>
          </w:tcPr>
          <w:p w14:paraId="037984E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67EB3ED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3596D99C" w14:textId="77777777">
        <w:trPr>
          <w:trHeight w:val="720"/>
        </w:trPr>
        <w:tc>
          <w:tcPr>
            <w:tcW w:w="726" w:type="dxa"/>
            <w:tcBorders>
              <w:top w:val="nil"/>
              <w:left w:val="single" w:sz="4" w:space="0" w:color="auto"/>
              <w:bottom w:val="single" w:sz="4" w:space="0" w:color="auto"/>
              <w:right w:val="single" w:sz="4" w:space="0" w:color="auto"/>
            </w:tcBorders>
            <w:vAlign w:val="center"/>
          </w:tcPr>
          <w:p w14:paraId="3924394B"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240" w:type="dxa"/>
            <w:tcBorders>
              <w:top w:val="nil"/>
              <w:left w:val="nil"/>
              <w:bottom w:val="single" w:sz="4" w:space="0" w:color="auto"/>
              <w:right w:val="single" w:sz="4" w:space="0" w:color="auto"/>
            </w:tcBorders>
            <w:vAlign w:val="center"/>
          </w:tcPr>
          <w:p w14:paraId="3DB6B81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25C0BC3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vAlign w:val="center"/>
          </w:tcPr>
          <w:p w14:paraId="6E00975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交易大厅西5#</w:t>
            </w:r>
          </w:p>
        </w:tc>
        <w:tc>
          <w:tcPr>
            <w:tcW w:w="1440" w:type="dxa"/>
            <w:tcBorders>
              <w:top w:val="nil"/>
              <w:left w:val="nil"/>
              <w:bottom w:val="single" w:sz="4" w:space="0" w:color="auto"/>
              <w:right w:val="single" w:sz="4" w:space="0" w:color="auto"/>
            </w:tcBorders>
            <w:vAlign w:val="center"/>
          </w:tcPr>
          <w:p w14:paraId="27BAC1E5"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42AD273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2014-50138A</w:t>
            </w:r>
          </w:p>
        </w:tc>
        <w:tc>
          <w:tcPr>
            <w:tcW w:w="5240" w:type="dxa"/>
            <w:tcBorders>
              <w:top w:val="nil"/>
              <w:left w:val="nil"/>
              <w:bottom w:val="single" w:sz="4" w:space="0" w:color="auto"/>
              <w:right w:val="single" w:sz="4" w:space="0" w:color="auto"/>
            </w:tcBorders>
            <w:vAlign w:val="center"/>
          </w:tcPr>
          <w:p w14:paraId="07C6253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9层 9站 控制方式 并联控制</w:t>
            </w:r>
          </w:p>
        </w:tc>
        <w:tc>
          <w:tcPr>
            <w:tcW w:w="1281" w:type="dxa"/>
            <w:tcBorders>
              <w:top w:val="nil"/>
              <w:left w:val="nil"/>
              <w:bottom w:val="single" w:sz="4" w:space="0" w:color="auto"/>
              <w:right w:val="single" w:sz="4" w:space="0" w:color="auto"/>
            </w:tcBorders>
            <w:vAlign w:val="center"/>
          </w:tcPr>
          <w:p w14:paraId="578ED70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1DDCAAF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1C1E6E6B" w14:textId="77777777">
        <w:trPr>
          <w:trHeight w:val="720"/>
        </w:trPr>
        <w:tc>
          <w:tcPr>
            <w:tcW w:w="726" w:type="dxa"/>
            <w:tcBorders>
              <w:top w:val="nil"/>
              <w:left w:val="single" w:sz="4" w:space="0" w:color="auto"/>
              <w:bottom w:val="single" w:sz="4" w:space="0" w:color="auto"/>
              <w:right w:val="single" w:sz="4" w:space="0" w:color="auto"/>
            </w:tcBorders>
            <w:vAlign w:val="center"/>
          </w:tcPr>
          <w:p w14:paraId="77270B63"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240" w:type="dxa"/>
            <w:tcBorders>
              <w:top w:val="nil"/>
              <w:left w:val="nil"/>
              <w:bottom w:val="single" w:sz="4" w:space="0" w:color="auto"/>
              <w:right w:val="single" w:sz="4" w:space="0" w:color="auto"/>
            </w:tcBorders>
            <w:vAlign w:val="center"/>
          </w:tcPr>
          <w:p w14:paraId="2FECCD6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2A8FB1D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vAlign w:val="center"/>
          </w:tcPr>
          <w:p w14:paraId="65A585E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交易大厅西6#</w:t>
            </w:r>
          </w:p>
        </w:tc>
        <w:tc>
          <w:tcPr>
            <w:tcW w:w="1440" w:type="dxa"/>
            <w:tcBorders>
              <w:top w:val="nil"/>
              <w:left w:val="nil"/>
              <w:bottom w:val="single" w:sz="4" w:space="0" w:color="auto"/>
              <w:right w:val="single" w:sz="4" w:space="0" w:color="auto"/>
            </w:tcBorders>
            <w:vAlign w:val="center"/>
          </w:tcPr>
          <w:p w14:paraId="1A0DD23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1F4775A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2014-50138B</w:t>
            </w:r>
          </w:p>
        </w:tc>
        <w:tc>
          <w:tcPr>
            <w:tcW w:w="5240" w:type="dxa"/>
            <w:tcBorders>
              <w:top w:val="nil"/>
              <w:left w:val="nil"/>
              <w:bottom w:val="single" w:sz="4" w:space="0" w:color="auto"/>
              <w:right w:val="single" w:sz="4" w:space="0" w:color="auto"/>
            </w:tcBorders>
            <w:vAlign w:val="center"/>
          </w:tcPr>
          <w:p w14:paraId="13788AE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9层 9站 控制方式 并联控制</w:t>
            </w:r>
          </w:p>
        </w:tc>
        <w:tc>
          <w:tcPr>
            <w:tcW w:w="1281" w:type="dxa"/>
            <w:tcBorders>
              <w:top w:val="nil"/>
              <w:left w:val="nil"/>
              <w:bottom w:val="single" w:sz="4" w:space="0" w:color="auto"/>
              <w:right w:val="single" w:sz="4" w:space="0" w:color="auto"/>
            </w:tcBorders>
            <w:vAlign w:val="center"/>
          </w:tcPr>
          <w:p w14:paraId="1275FC4A"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535C6F1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0A6BB55A" w14:textId="77777777">
        <w:trPr>
          <w:trHeight w:val="720"/>
        </w:trPr>
        <w:tc>
          <w:tcPr>
            <w:tcW w:w="726" w:type="dxa"/>
            <w:tcBorders>
              <w:top w:val="nil"/>
              <w:left w:val="single" w:sz="4" w:space="0" w:color="auto"/>
              <w:bottom w:val="single" w:sz="4" w:space="0" w:color="auto"/>
              <w:right w:val="single" w:sz="4" w:space="0" w:color="auto"/>
            </w:tcBorders>
            <w:shd w:val="clear" w:color="000000" w:fill="D8D8D8"/>
            <w:vAlign w:val="center"/>
          </w:tcPr>
          <w:p w14:paraId="567EC707"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240" w:type="dxa"/>
            <w:tcBorders>
              <w:top w:val="nil"/>
              <w:left w:val="nil"/>
              <w:bottom w:val="single" w:sz="4" w:space="0" w:color="auto"/>
              <w:right w:val="single" w:sz="4" w:space="0" w:color="auto"/>
            </w:tcBorders>
            <w:shd w:val="clear" w:color="000000" w:fill="D8D8D8"/>
            <w:vAlign w:val="center"/>
          </w:tcPr>
          <w:p w14:paraId="58A62E4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shd w:val="clear" w:color="000000" w:fill="D8D8D8"/>
            <w:vAlign w:val="center"/>
          </w:tcPr>
          <w:p w14:paraId="7A4B739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shd w:val="clear" w:color="000000" w:fill="D8D8D8"/>
            <w:vAlign w:val="center"/>
          </w:tcPr>
          <w:p w14:paraId="3B9DB74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交易大楼东8#</w:t>
            </w:r>
          </w:p>
        </w:tc>
        <w:tc>
          <w:tcPr>
            <w:tcW w:w="1440" w:type="dxa"/>
            <w:tcBorders>
              <w:top w:val="nil"/>
              <w:left w:val="nil"/>
              <w:bottom w:val="single" w:sz="4" w:space="0" w:color="auto"/>
              <w:right w:val="single" w:sz="4" w:space="0" w:color="auto"/>
            </w:tcBorders>
            <w:shd w:val="clear" w:color="000000" w:fill="D8D8D8"/>
            <w:vAlign w:val="center"/>
          </w:tcPr>
          <w:p w14:paraId="2C8DEA3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shd w:val="clear" w:color="000000" w:fill="D8D8D8"/>
            <w:vAlign w:val="center"/>
          </w:tcPr>
          <w:p w14:paraId="5B5E8F9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2014-50138C</w:t>
            </w:r>
          </w:p>
        </w:tc>
        <w:tc>
          <w:tcPr>
            <w:tcW w:w="5240" w:type="dxa"/>
            <w:tcBorders>
              <w:top w:val="nil"/>
              <w:left w:val="nil"/>
              <w:bottom w:val="single" w:sz="4" w:space="0" w:color="auto"/>
              <w:right w:val="single" w:sz="4" w:space="0" w:color="auto"/>
            </w:tcBorders>
            <w:shd w:val="clear" w:color="000000" w:fill="D8D8D8"/>
            <w:vAlign w:val="center"/>
          </w:tcPr>
          <w:p w14:paraId="55B6ED9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9层 9站 控制方式 并联控制</w:t>
            </w:r>
          </w:p>
        </w:tc>
        <w:tc>
          <w:tcPr>
            <w:tcW w:w="1281" w:type="dxa"/>
            <w:tcBorders>
              <w:top w:val="nil"/>
              <w:left w:val="nil"/>
              <w:bottom w:val="single" w:sz="4" w:space="0" w:color="auto"/>
              <w:right w:val="single" w:sz="4" w:space="0" w:color="auto"/>
            </w:tcBorders>
            <w:shd w:val="clear" w:color="000000" w:fill="D8D8D8"/>
            <w:vAlign w:val="center"/>
          </w:tcPr>
          <w:p w14:paraId="65C4B47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shd w:val="clear" w:color="000000" w:fill="D8D8D8"/>
            <w:vAlign w:val="center"/>
          </w:tcPr>
          <w:p w14:paraId="464CC699"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报停，暂不计入报价</w:t>
            </w:r>
          </w:p>
        </w:tc>
      </w:tr>
      <w:tr w:rsidR="00804413" w14:paraId="2B93B67F" w14:textId="77777777">
        <w:trPr>
          <w:trHeight w:val="720"/>
        </w:trPr>
        <w:tc>
          <w:tcPr>
            <w:tcW w:w="726" w:type="dxa"/>
            <w:tcBorders>
              <w:top w:val="nil"/>
              <w:left w:val="single" w:sz="4" w:space="0" w:color="auto"/>
              <w:bottom w:val="single" w:sz="4" w:space="0" w:color="auto"/>
              <w:right w:val="single" w:sz="4" w:space="0" w:color="auto"/>
            </w:tcBorders>
            <w:shd w:val="clear" w:color="000000" w:fill="D8D8D8"/>
            <w:vAlign w:val="center"/>
          </w:tcPr>
          <w:p w14:paraId="6118E209"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240" w:type="dxa"/>
            <w:tcBorders>
              <w:top w:val="nil"/>
              <w:left w:val="nil"/>
              <w:bottom w:val="single" w:sz="4" w:space="0" w:color="auto"/>
              <w:right w:val="single" w:sz="4" w:space="0" w:color="auto"/>
            </w:tcBorders>
            <w:shd w:val="clear" w:color="000000" w:fill="D8D8D8"/>
            <w:vAlign w:val="center"/>
          </w:tcPr>
          <w:p w14:paraId="12A450C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shd w:val="clear" w:color="000000" w:fill="D8D8D8"/>
            <w:vAlign w:val="center"/>
          </w:tcPr>
          <w:p w14:paraId="44BBD68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shd w:val="clear" w:color="000000" w:fill="D8D8D8"/>
            <w:vAlign w:val="center"/>
          </w:tcPr>
          <w:p w14:paraId="7521087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交易大楼东7#</w:t>
            </w:r>
          </w:p>
        </w:tc>
        <w:tc>
          <w:tcPr>
            <w:tcW w:w="1440" w:type="dxa"/>
            <w:tcBorders>
              <w:top w:val="nil"/>
              <w:left w:val="nil"/>
              <w:bottom w:val="single" w:sz="4" w:space="0" w:color="auto"/>
              <w:right w:val="single" w:sz="4" w:space="0" w:color="auto"/>
            </w:tcBorders>
            <w:shd w:val="clear" w:color="000000" w:fill="D8D8D8"/>
            <w:vAlign w:val="center"/>
          </w:tcPr>
          <w:p w14:paraId="0F4FF71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shd w:val="clear" w:color="000000" w:fill="D8D8D8"/>
            <w:vAlign w:val="center"/>
          </w:tcPr>
          <w:p w14:paraId="09C6BFB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2014-50138D</w:t>
            </w:r>
          </w:p>
        </w:tc>
        <w:tc>
          <w:tcPr>
            <w:tcW w:w="5240" w:type="dxa"/>
            <w:tcBorders>
              <w:top w:val="nil"/>
              <w:left w:val="nil"/>
              <w:bottom w:val="single" w:sz="4" w:space="0" w:color="auto"/>
              <w:right w:val="single" w:sz="4" w:space="0" w:color="auto"/>
            </w:tcBorders>
            <w:shd w:val="clear" w:color="000000" w:fill="D8D8D8"/>
            <w:vAlign w:val="center"/>
          </w:tcPr>
          <w:p w14:paraId="28B5963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9层 9站 控制方式 并联控制</w:t>
            </w:r>
          </w:p>
        </w:tc>
        <w:tc>
          <w:tcPr>
            <w:tcW w:w="1281" w:type="dxa"/>
            <w:tcBorders>
              <w:top w:val="nil"/>
              <w:left w:val="nil"/>
              <w:bottom w:val="single" w:sz="4" w:space="0" w:color="auto"/>
              <w:right w:val="single" w:sz="4" w:space="0" w:color="auto"/>
            </w:tcBorders>
            <w:shd w:val="clear" w:color="000000" w:fill="D8D8D8"/>
            <w:vAlign w:val="center"/>
          </w:tcPr>
          <w:p w14:paraId="5950817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shd w:val="clear" w:color="000000" w:fill="D8D8D8"/>
            <w:vAlign w:val="center"/>
          </w:tcPr>
          <w:p w14:paraId="00828E2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报停，暂不计入报价</w:t>
            </w:r>
          </w:p>
        </w:tc>
      </w:tr>
      <w:tr w:rsidR="00804413" w14:paraId="0464B4D4" w14:textId="77777777">
        <w:trPr>
          <w:trHeight w:val="720"/>
        </w:trPr>
        <w:tc>
          <w:tcPr>
            <w:tcW w:w="726" w:type="dxa"/>
            <w:tcBorders>
              <w:top w:val="nil"/>
              <w:left w:val="single" w:sz="4" w:space="0" w:color="auto"/>
              <w:bottom w:val="single" w:sz="4" w:space="0" w:color="auto"/>
              <w:right w:val="single" w:sz="4" w:space="0" w:color="auto"/>
            </w:tcBorders>
            <w:vAlign w:val="center"/>
          </w:tcPr>
          <w:p w14:paraId="5CCD018D"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240" w:type="dxa"/>
            <w:tcBorders>
              <w:top w:val="nil"/>
              <w:left w:val="nil"/>
              <w:bottom w:val="single" w:sz="4" w:space="0" w:color="auto"/>
              <w:right w:val="single" w:sz="4" w:space="0" w:color="auto"/>
            </w:tcBorders>
            <w:vAlign w:val="center"/>
          </w:tcPr>
          <w:p w14:paraId="3FC1544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76CB060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VF320</w:t>
            </w:r>
          </w:p>
        </w:tc>
        <w:tc>
          <w:tcPr>
            <w:tcW w:w="1134" w:type="dxa"/>
            <w:tcBorders>
              <w:top w:val="nil"/>
              <w:left w:val="nil"/>
              <w:bottom w:val="single" w:sz="4" w:space="0" w:color="auto"/>
              <w:right w:val="single" w:sz="4" w:space="0" w:color="auto"/>
            </w:tcBorders>
            <w:vAlign w:val="center"/>
          </w:tcPr>
          <w:p w14:paraId="65B40DE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交易大楼东10#</w:t>
            </w:r>
          </w:p>
        </w:tc>
        <w:tc>
          <w:tcPr>
            <w:tcW w:w="1440" w:type="dxa"/>
            <w:tcBorders>
              <w:top w:val="nil"/>
              <w:left w:val="nil"/>
              <w:bottom w:val="single" w:sz="4" w:space="0" w:color="auto"/>
              <w:right w:val="single" w:sz="4" w:space="0" w:color="auto"/>
            </w:tcBorders>
            <w:vAlign w:val="center"/>
          </w:tcPr>
          <w:p w14:paraId="4785D6B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748A2F9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2014-50138E</w:t>
            </w:r>
          </w:p>
        </w:tc>
        <w:tc>
          <w:tcPr>
            <w:tcW w:w="5240" w:type="dxa"/>
            <w:tcBorders>
              <w:top w:val="nil"/>
              <w:left w:val="nil"/>
              <w:bottom w:val="single" w:sz="4" w:space="0" w:color="auto"/>
              <w:right w:val="single" w:sz="4" w:space="0" w:color="auto"/>
            </w:tcBorders>
            <w:vAlign w:val="center"/>
          </w:tcPr>
          <w:p w14:paraId="7450DE9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9层 9站 控制方式 并联控制</w:t>
            </w:r>
          </w:p>
        </w:tc>
        <w:tc>
          <w:tcPr>
            <w:tcW w:w="1281" w:type="dxa"/>
            <w:tcBorders>
              <w:top w:val="nil"/>
              <w:left w:val="nil"/>
              <w:bottom w:val="single" w:sz="4" w:space="0" w:color="auto"/>
              <w:right w:val="single" w:sz="4" w:space="0" w:color="auto"/>
            </w:tcBorders>
            <w:vAlign w:val="center"/>
          </w:tcPr>
          <w:p w14:paraId="5D792BB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0C8FD17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098EB658" w14:textId="77777777">
        <w:trPr>
          <w:trHeight w:val="720"/>
        </w:trPr>
        <w:tc>
          <w:tcPr>
            <w:tcW w:w="726" w:type="dxa"/>
            <w:tcBorders>
              <w:top w:val="nil"/>
              <w:left w:val="single" w:sz="4" w:space="0" w:color="auto"/>
              <w:bottom w:val="single" w:sz="4" w:space="0" w:color="auto"/>
              <w:right w:val="single" w:sz="4" w:space="0" w:color="auto"/>
            </w:tcBorders>
            <w:vAlign w:val="center"/>
          </w:tcPr>
          <w:p w14:paraId="2679EBA1"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240" w:type="dxa"/>
            <w:tcBorders>
              <w:top w:val="nil"/>
              <w:left w:val="nil"/>
              <w:bottom w:val="single" w:sz="4" w:space="0" w:color="auto"/>
              <w:right w:val="single" w:sz="4" w:space="0" w:color="auto"/>
            </w:tcBorders>
            <w:vAlign w:val="center"/>
          </w:tcPr>
          <w:p w14:paraId="2E51455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7EDD3FB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VF330</w:t>
            </w:r>
          </w:p>
        </w:tc>
        <w:tc>
          <w:tcPr>
            <w:tcW w:w="1134" w:type="dxa"/>
            <w:tcBorders>
              <w:top w:val="nil"/>
              <w:left w:val="nil"/>
              <w:bottom w:val="single" w:sz="4" w:space="0" w:color="auto"/>
              <w:right w:val="single" w:sz="4" w:space="0" w:color="auto"/>
            </w:tcBorders>
            <w:vAlign w:val="center"/>
          </w:tcPr>
          <w:p w14:paraId="08E2430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交易大楼东9#</w:t>
            </w:r>
          </w:p>
        </w:tc>
        <w:tc>
          <w:tcPr>
            <w:tcW w:w="1440" w:type="dxa"/>
            <w:tcBorders>
              <w:top w:val="nil"/>
              <w:left w:val="nil"/>
              <w:bottom w:val="single" w:sz="4" w:space="0" w:color="auto"/>
              <w:right w:val="single" w:sz="4" w:space="0" w:color="auto"/>
            </w:tcBorders>
            <w:vAlign w:val="center"/>
          </w:tcPr>
          <w:p w14:paraId="6B31F44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7674287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2014-50138F</w:t>
            </w:r>
          </w:p>
        </w:tc>
        <w:tc>
          <w:tcPr>
            <w:tcW w:w="5240" w:type="dxa"/>
            <w:tcBorders>
              <w:top w:val="nil"/>
              <w:left w:val="nil"/>
              <w:bottom w:val="single" w:sz="4" w:space="0" w:color="auto"/>
              <w:right w:val="single" w:sz="4" w:space="0" w:color="auto"/>
            </w:tcBorders>
            <w:vAlign w:val="center"/>
          </w:tcPr>
          <w:p w14:paraId="614263A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9层 9站 控制方式 并联控制</w:t>
            </w:r>
          </w:p>
        </w:tc>
        <w:tc>
          <w:tcPr>
            <w:tcW w:w="1281" w:type="dxa"/>
            <w:tcBorders>
              <w:top w:val="nil"/>
              <w:left w:val="nil"/>
              <w:bottom w:val="single" w:sz="4" w:space="0" w:color="auto"/>
              <w:right w:val="single" w:sz="4" w:space="0" w:color="auto"/>
            </w:tcBorders>
            <w:vAlign w:val="center"/>
          </w:tcPr>
          <w:p w14:paraId="4AF6F86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7FA57537"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71D6D804" w14:textId="77777777">
        <w:trPr>
          <w:trHeight w:val="720"/>
        </w:trPr>
        <w:tc>
          <w:tcPr>
            <w:tcW w:w="726" w:type="dxa"/>
            <w:tcBorders>
              <w:top w:val="nil"/>
              <w:left w:val="single" w:sz="4" w:space="0" w:color="auto"/>
              <w:bottom w:val="single" w:sz="4" w:space="0" w:color="auto"/>
              <w:right w:val="single" w:sz="4" w:space="0" w:color="auto"/>
            </w:tcBorders>
            <w:vAlign w:val="center"/>
          </w:tcPr>
          <w:p w14:paraId="42F60F15"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240" w:type="dxa"/>
            <w:tcBorders>
              <w:top w:val="nil"/>
              <w:left w:val="nil"/>
              <w:bottom w:val="single" w:sz="4" w:space="0" w:color="auto"/>
              <w:right w:val="single" w:sz="4" w:space="0" w:color="auto"/>
            </w:tcBorders>
            <w:vAlign w:val="center"/>
          </w:tcPr>
          <w:p w14:paraId="74AD6C8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3C2A217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VF330</w:t>
            </w:r>
          </w:p>
        </w:tc>
        <w:tc>
          <w:tcPr>
            <w:tcW w:w="1134" w:type="dxa"/>
            <w:tcBorders>
              <w:top w:val="nil"/>
              <w:left w:val="nil"/>
              <w:bottom w:val="single" w:sz="4" w:space="0" w:color="auto"/>
              <w:right w:val="single" w:sz="4" w:space="0" w:color="auto"/>
            </w:tcBorders>
            <w:vAlign w:val="center"/>
          </w:tcPr>
          <w:p w14:paraId="375357CE"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交易大厅西1#</w:t>
            </w:r>
          </w:p>
        </w:tc>
        <w:tc>
          <w:tcPr>
            <w:tcW w:w="1440" w:type="dxa"/>
            <w:tcBorders>
              <w:top w:val="nil"/>
              <w:left w:val="nil"/>
              <w:bottom w:val="single" w:sz="4" w:space="0" w:color="auto"/>
              <w:right w:val="single" w:sz="4" w:space="0" w:color="auto"/>
            </w:tcBorders>
            <w:vAlign w:val="center"/>
          </w:tcPr>
          <w:p w14:paraId="135C57C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58A0FE6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2014-50139A</w:t>
            </w:r>
          </w:p>
        </w:tc>
        <w:tc>
          <w:tcPr>
            <w:tcW w:w="5240" w:type="dxa"/>
            <w:tcBorders>
              <w:top w:val="nil"/>
              <w:left w:val="nil"/>
              <w:bottom w:val="single" w:sz="4" w:space="0" w:color="auto"/>
              <w:right w:val="single" w:sz="4" w:space="0" w:color="auto"/>
            </w:tcBorders>
            <w:vAlign w:val="center"/>
          </w:tcPr>
          <w:p w14:paraId="334CB8B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5层 5站 控制方式 并联控制</w:t>
            </w:r>
          </w:p>
        </w:tc>
        <w:tc>
          <w:tcPr>
            <w:tcW w:w="1281" w:type="dxa"/>
            <w:tcBorders>
              <w:top w:val="nil"/>
              <w:left w:val="nil"/>
              <w:bottom w:val="single" w:sz="4" w:space="0" w:color="auto"/>
              <w:right w:val="single" w:sz="4" w:space="0" w:color="auto"/>
            </w:tcBorders>
            <w:vAlign w:val="center"/>
          </w:tcPr>
          <w:p w14:paraId="2156412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050D7F3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1165E382" w14:textId="77777777">
        <w:trPr>
          <w:trHeight w:val="720"/>
        </w:trPr>
        <w:tc>
          <w:tcPr>
            <w:tcW w:w="726" w:type="dxa"/>
            <w:tcBorders>
              <w:top w:val="nil"/>
              <w:left w:val="single" w:sz="4" w:space="0" w:color="auto"/>
              <w:bottom w:val="single" w:sz="4" w:space="0" w:color="auto"/>
              <w:right w:val="single" w:sz="4" w:space="0" w:color="auto"/>
            </w:tcBorders>
            <w:vAlign w:val="center"/>
          </w:tcPr>
          <w:p w14:paraId="5A2A0CA2"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240" w:type="dxa"/>
            <w:tcBorders>
              <w:top w:val="nil"/>
              <w:left w:val="nil"/>
              <w:bottom w:val="single" w:sz="4" w:space="0" w:color="auto"/>
              <w:right w:val="single" w:sz="4" w:space="0" w:color="auto"/>
            </w:tcBorders>
            <w:vAlign w:val="center"/>
          </w:tcPr>
          <w:p w14:paraId="1A33945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47CFBB1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VF330</w:t>
            </w:r>
          </w:p>
        </w:tc>
        <w:tc>
          <w:tcPr>
            <w:tcW w:w="1134" w:type="dxa"/>
            <w:tcBorders>
              <w:top w:val="nil"/>
              <w:left w:val="nil"/>
              <w:bottom w:val="single" w:sz="4" w:space="0" w:color="auto"/>
              <w:right w:val="single" w:sz="4" w:space="0" w:color="auto"/>
            </w:tcBorders>
            <w:vAlign w:val="center"/>
          </w:tcPr>
          <w:p w14:paraId="0749D64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交易大厅西2#</w:t>
            </w:r>
          </w:p>
        </w:tc>
        <w:tc>
          <w:tcPr>
            <w:tcW w:w="1440" w:type="dxa"/>
            <w:tcBorders>
              <w:top w:val="nil"/>
              <w:left w:val="nil"/>
              <w:bottom w:val="single" w:sz="4" w:space="0" w:color="auto"/>
              <w:right w:val="single" w:sz="4" w:space="0" w:color="auto"/>
            </w:tcBorders>
            <w:vAlign w:val="center"/>
          </w:tcPr>
          <w:p w14:paraId="36AEF32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70B22AC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2014-50139B</w:t>
            </w:r>
          </w:p>
        </w:tc>
        <w:tc>
          <w:tcPr>
            <w:tcW w:w="5240" w:type="dxa"/>
            <w:tcBorders>
              <w:top w:val="nil"/>
              <w:left w:val="nil"/>
              <w:bottom w:val="single" w:sz="4" w:space="0" w:color="auto"/>
              <w:right w:val="single" w:sz="4" w:space="0" w:color="auto"/>
            </w:tcBorders>
            <w:vAlign w:val="center"/>
          </w:tcPr>
          <w:p w14:paraId="7E20F74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 1000kg 额定速度 1.75m/s 层站数 5层 5站 控制方式 并联控制</w:t>
            </w:r>
          </w:p>
        </w:tc>
        <w:tc>
          <w:tcPr>
            <w:tcW w:w="1281" w:type="dxa"/>
            <w:tcBorders>
              <w:top w:val="nil"/>
              <w:left w:val="nil"/>
              <w:bottom w:val="single" w:sz="4" w:space="0" w:color="auto"/>
              <w:right w:val="single" w:sz="4" w:space="0" w:color="auto"/>
            </w:tcBorders>
            <w:vAlign w:val="center"/>
          </w:tcPr>
          <w:p w14:paraId="51BC367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3C833A7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49443927" w14:textId="77777777">
        <w:trPr>
          <w:trHeight w:val="720"/>
        </w:trPr>
        <w:tc>
          <w:tcPr>
            <w:tcW w:w="726" w:type="dxa"/>
            <w:tcBorders>
              <w:top w:val="nil"/>
              <w:left w:val="single" w:sz="4" w:space="0" w:color="auto"/>
              <w:bottom w:val="single" w:sz="4" w:space="0" w:color="auto"/>
              <w:right w:val="single" w:sz="4" w:space="0" w:color="auto"/>
            </w:tcBorders>
            <w:vAlign w:val="center"/>
          </w:tcPr>
          <w:p w14:paraId="0CD5BFA2"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1240" w:type="dxa"/>
            <w:tcBorders>
              <w:top w:val="nil"/>
              <w:left w:val="nil"/>
              <w:bottom w:val="single" w:sz="4" w:space="0" w:color="auto"/>
              <w:right w:val="single" w:sz="4" w:space="0" w:color="auto"/>
            </w:tcBorders>
            <w:vAlign w:val="center"/>
          </w:tcPr>
          <w:p w14:paraId="7F254F50"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5560A95F"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VF330</w:t>
            </w:r>
          </w:p>
        </w:tc>
        <w:tc>
          <w:tcPr>
            <w:tcW w:w="1134" w:type="dxa"/>
            <w:tcBorders>
              <w:top w:val="nil"/>
              <w:left w:val="nil"/>
              <w:bottom w:val="single" w:sz="4" w:space="0" w:color="auto"/>
              <w:right w:val="single" w:sz="4" w:space="0" w:color="auto"/>
            </w:tcBorders>
            <w:vAlign w:val="center"/>
          </w:tcPr>
          <w:p w14:paraId="784E7E5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倒班宿舍楼3#</w:t>
            </w:r>
          </w:p>
        </w:tc>
        <w:tc>
          <w:tcPr>
            <w:tcW w:w="1440" w:type="dxa"/>
            <w:tcBorders>
              <w:top w:val="nil"/>
              <w:left w:val="nil"/>
              <w:bottom w:val="single" w:sz="4" w:space="0" w:color="auto"/>
              <w:right w:val="single" w:sz="4" w:space="0" w:color="auto"/>
            </w:tcBorders>
            <w:vAlign w:val="center"/>
          </w:tcPr>
          <w:p w14:paraId="7651F83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41AB645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2014-50140A</w:t>
            </w:r>
          </w:p>
        </w:tc>
        <w:tc>
          <w:tcPr>
            <w:tcW w:w="5240" w:type="dxa"/>
            <w:tcBorders>
              <w:top w:val="nil"/>
              <w:left w:val="nil"/>
              <w:bottom w:val="single" w:sz="4" w:space="0" w:color="auto"/>
              <w:right w:val="single" w:sz="4" w:space="0" w:color="auto"/>
            </w:tcBorders>
            <w:vAlign w:val="center"/>
          </w:tcPr>
          <w:p w14:paraId="67343C4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额定载重量800kg   额定速度 1.0m/s   层站数 4层 4站    控制方式 集选控制</w:t>
            </w:r>
          </w:p>
        </w:tc>
        <w:tc>
          <w:tcPr>
            <w:tcW w:w="1281" w:type="dxa"/>
            <w:tcBorders>
              <w:top w:val="nil"/>
              <w:left w:val="nil"/>
              <w:bottom w:val="single" w:sz="4" w:space="0" w:color="auto"/>
              <w:right w:val="single" w:sz="4" w:space="0" w:color="auto"/>
            </w:tcBorders>
            <w:vAlign w:val="center"/>
          </w:tcPr>
          <w:p w14:paraId="59F99396"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569FBDE1"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46909C50" w14:textId="77777777">
        <w:trPr>
          <w:trHeight w:val="720"/>
        </w:trPr>
        <w:tc>
          <w:tcPr>
            <w:tcW w:w="726" w:type="dxa"/>
            <w:tcBorders>
              <w:top w:val="nil"/>
              <w:left w:val="single" w:sz="4" w:space="0" w:color="auto"/>
              <w:bottom w:val="single" w:sz="4" w:space="0" w:color="auto"/>
              <w:right w:val="single" w:sz="4" w:space="0" w:color="auto"/>
            </w:tcBorders>
            <w:vAlign w:val="center"/>
          </w:tcPr>
          <w:p w14:paraId="595173E5"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1240" w:type="dxa"/>
            <w:tcBorders>
              <w:top w:val="nil"/>
              <w:left w:val="nil"/>
              <w:bottom w:val="single" w:sz="4" w:space="0" w:color="auto"/>
              <w:right w:val="single" w:sz="4" w:space="0" w:color="auto"/>
            </w:tcBorders>
            <w:vAlign w:val="center"/>
          </w:tcPr>
          <w:p w14:paraId="24D7F32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0B980CA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VF330</w:t>
            </w:r>
          </w:p>
        </w:tc>
        <w:tc>
          <w:tcPr>
            <w:tcW w:w="1134" w:type="dxa"/>
            <w:tcBorders>
              <w:top w:val="nil"/>
              <w:left w:val="nil"/>
              <w:bottom w:val="single" w:sz="4" w:space="0" w:color="auto"/>
              <w:right w:val="single" w:sz="4" w:space="0" w:color="auto"/>
            </w:tcBorders>
            <w:vAlign w:val="center"/>
          </w:tcPr>
          <w:p w14:paraId="6329B18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倒班宿舍楼2#</w:t>
            </w:r>
          </w:p>
        </w:tc>
        <w:tc>
          <w:tcPr>
            <w:tcW w:w="1440" w:type="dxa"/>
            <w:tcBorders>
              <w:top w:val="nil"/>
              <w:left w:val="nil"/>
              <w:bottom w:val="single" w:sz="4" w:space="0" w:color="auto"/>
              <w:right w:val="single" w:sz="4" w:space="0" w:color="auto"/>
            </w:tcBorders>
            <w:vAlign w:val="center"/>
          </w:tcPr>
          <w:p w14:paraId="518BE8C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7F6EBDC3"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2014-50140B</w:t>
            </w:r>
          </w:p>
        </w:tc>
        <w:tc>
          <w:tcPr>
            <w:tcW w:w="5240" w:type="dxa"/>
            <w:tcBorders>
              <w:top w:val="nil"/>
              <w:left w:val="nil"/>
              <w:bottom w:val="single" w:sz="4" w:space="0" w:color="auto"/>
              <w:right w:val="single" w:sz="4" w:space="0" w:color="auto"/>
            </w:tcBorders>
            <w:vAlign w:val="center"/>
          </w:tcPr>
          <w:p w14:paraId="5672D20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额定载重量800kg   额定速度 1.0m/s   层站数 3层 3站    控制方式 集选控制</w:t>
            </w:r>
          </w:p>
        </w:tc>
        <w:tc>
          <w:tcPr>
            <w:tcW w:w="1281" w:type="dxa"/>
            <w:tcBorders>
              <w:top w:val="nil"/>
              <w:left w:val="nil"/>
              <w:bottom w:val="single" w:sz="4" w:space="0" w:color="auto"/>
              <w:right w:val="single" w:sz="4" w:space="0" w:color="auto"/>
            </w:tcBorders>
            <w:vAlign w:val="center"/>
          </w:tcPr>
          <w:p w14:paraId="0DEF6D6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354581C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04413" w14:paraId="6D9FD15A" w14:textId="77777777">
        <w:trPr>
          <w:trHeight w:val="720"/>
        </w:trPr>
        <w:tc>
          <w:tcPr>
            <w:tcW w:w="726" w:type="dxa"/>
            <w:tcBorders>
              <w:top w:val="nil"/>
              <w:left w:val="single" w:sz="4" w:space="0" w:color="auto"/>
              <w:bottom w:val="single" w:sz="4" w:space="0" w:color="auto"/>
              <w:right w:val="single" w:sz="4" w:space="0" w:color="auto"/>
            </w:tcBorders>
            <w:vAlign w:val="center"/>
          </w:tcPr>
          <w:p w14:paraId="34C98DEB" w14:textId="77777777" w:rsidR="00804413" w:rsidRDefault="008044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w:t>
            </w:r>
          </w:p>
        </w:tc>
        <w:tc>
          <w:tcPr>
            <w:tcW w:w="1240" w:type="dxa"/>
            <w:tcBorders>
              <w:top w:val="nil"/>
              <w:left w:val="nil"/>
              <w:bottom w:val="single" w:sz="4" w:space="0" w:color="auto"/>
              <w:right w:val="single" w:sz="4" w:space="0" w:color="auto"/>
            </w:tcBorders>
            <w:vAlign w:val="center"/>
          </w:tcPr>
          <w:p w14:paraId="33563694"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曳引驱动乘客电梯</w:t>
            </w:r>
          </w:p>
        </w:tc>
        <w:tc>
          <w:tcPr>
            <w:tcW w:w="886" w:type="dxa"/>
            <w:tcBorders>
              <w:top w:val="nil"/>
              <w:left w:val="nil"/>
              <w:bottom w:val="single" w:sz="4" w:space="0" w:color="auto"/>
              <w:right w:val="single" w:sz="4" w:space="0" w:color="auto"/>
            </w:tcBorders>
            <w:vAlign w:val="center"/>
          </w:tcPr>
          <w:p w14:paraId="0D78AD2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VF330</w:t>
            </w:r>
          </w:p>
        </w:tc>
        <w:tc>
          <w:tcPr>
            <w:tcW w:w="1134" w:type="dxa"/>
            <w:tcBorders>
              <w:top w:val="nil"/>
              <w:left w:val="nil"/>
              <w:bottom w:val="single" w:sz="4" w:space="0" w:color="auto"/>
              <w:right w:val="single" w:sz="4" w:space="0" w:color="auto"/>
            </w:tcBorders>
            <w:vAlign w:val="center"/>
          </w:tcPr>
          <w:p w14:paraId="69984FE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倒班宿舍楼1#</w:t>
            </w:r>
          </w:p>
        </w:tc>
        <w:tc>
          <w:tcPr>
            <w:tcW w:w="1440" w:type="dxa"/>
            <w:tcBorders>
              <w:top w:val="nil"/>
              <w:left w:val="nil"/>
              <w:bottom w:val="single" w:sz="4" w:space="0" w:color="auto"/>
              <w:right w:val="single" w:sz="4" w:space="0" w:color="auto"/>
            </w:tcBorders>
            <w:vAlign w:val="center"/>
          </w:tcPr>
          <w:p w14:paraId="133EC988"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沈阳三洋电梯有限公司</w:t>
            </w:r>
          </w:p>
        </w:tc>
        <w:tc>
          <w:tcPr>
            <w:tcW w:w="1107" w:type="dxa"/>
            <w:tcBorders>
              <w:top w:val="nil"/>
              <w:left w:val="nil"/>
              <w:bottom w:val="single" w:sz="4" w:space="0" w:color="auto"/>
              <w:right w:val="single" w:sz="4" w:space="0" w:color="auto"/>
            </w:tcBorders>
            <w:vAlign w:val="center"/>
          </w:tcPr>
          <w:p w14:paraId="6AC6341B"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2014-50141</w:t>
            </w:r>
          </w:p>
        </w:tc>
        <w:tc>
          <w:tcPr>
            <w:tcW w:w="5240" w:type="dxa"/>
            <w:tcBorders>
              <w:top w:val="nil"/>
              <w:left w:val="nil"/>
              <w:bottom w:val="single" w:sz="4" w:space="0" w:color="auto"/>
              <w:right w:val="single" w:sz="4" w:space="0" w:color="auto"/>
            </w:tcBorders>
            <w:vAlign w:val="center"/>
          </w:tcPr>
          <w:p w14:paraId="50C9D782"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额定载重量630kg   额定速度 1.0m/s   层站数 3层 3站    控制方式 集选控制</w:t>
            </w:r>
          </w:p>
        </w:tc>
        <w:tc>
          <w:tcPr>
            <w:tcW w:w="1281" w:type="dxa"/>
            <w:tcBorders>
              <w:top w:val="nil"/>
              <w:left w:val="nil"/>
              <w:bottom w:val="single" w:sz="4" w:space="0" w:color="auto"/>
              <w:right w:val="single" w:sz="4" w:space="0" w:color="auto"/>
            </w:tcBorders>
            <w:vAlign w:val="center"/>
          </w:tcPr>
          <w:p w14:paraId="6A5D7F0D"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2016年1月1日</w:t>
            </w:r>
          </w:p>
        </w:tc>
        <w:tc>
          <w:tcPr>
            <w:tcW w:w="1275" w:type="dxa"/>
            <w:tcBorders>
              <w:top w:val="nil"/>
              <w:left w:val="nil"/>
              <w:bottom w:val="single" w:sz="4" w:space="0" w:color="auto"/>
              <w:right w:val="single" w:sz="4" w:space="0" w:color="auto"/>
            </w:tcBorders>
            <w:vAlign w:val="center"/>
          </w:tcPr>
          <w:p w14:paraId="1FDFF3FC" w14:textId="77777777" w:rsidR="00804413" w:rsidRDefault="0080441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14:paraId="272F5C7D" w14:textId="77777777" w:rsidR="00804413" w:rsidRDefault="00804413">
      <w:pPr>
        <w:rPr>
          <w:rFonts w:hint="eastAsia"/>
          <w:color w:val="000000"/>
        </w:rPr>
      </w:pPr>
    </w:p>
    <w:p w14:paraId="5EFBE560" w14:textId="77777777" w:rsidR="00804413" w:rsidRDefault="00804413">
      <w:pPr>
        <w:rPr>
          <w:rFonts w:hint="eastAsia"/>
          <w:color w:val="000000"/>
        </w:rPr>
      </w:pPr>
      <w:r>
        <w:rPr>
          <w:rFonts w:ascii="新宋体" w:eastAsia="新宋体" w:hAnsi="新宋体"/>
          <w:color w:val="000000"/>
          <w:szCs w:val="21"/>
        </w:rPr>
        <w:br w:type="page"/>
      </w:r>
      <w:r>
        <w:rPr>
          <w:rFonts w:ascii="新宋体" w:eastAsia="新宋体" w:hAnsi="新宋体" w:hint="eastAsia"/>
          <w:color w:val="000000"/>
          <w:szCs w:val="21"/>
        </w:rPr>
        <w:t xml:space="preserve">     </w:t>
      </w:r>
      <w:r>
        <w:rPr>
          <w:rFonts w:eastAsia="新宋体" w:hint="eastAsia"/>
          <w:b/>
          <w:bCs/>
          <w:color w:val="000000"/>
        </w:rPr>
        <w:t>货梯</w:t>
      </w:r>
      <w:r>
        <w:rPr>
          <w:rFonts w:hint="eastAsia"/>
          <w:b/>
          <w:bCs/>
          <w:color w:val="000000"/>
        </w:rPr>
        <w:t>：</w:t>
      </w:r>
    </w:p>
    <w:tbl>
      <w:tblPr>
        <w:tblW w:w="0" w:type="auto"/>
        <w:jc w:val="center"/>
        <w:tblInd w:w="0" w:type="dxa"/>
        <w:tblLayout w:type="fixed"/>
        <w:tblLook w:val="0000" w:firstRow="0" w:lastRow="0" w:firstColumn="0" w:lastColumn="0" w:noHBand="0" w:noVBand="0"/>
      </w:tblPr>
      <w:tblGrid>
        <w:gridCol w:w="1119"/>
        <w:gridCol w:w="1125"/>
        <w:gridCol w:w="2427"/>
        <w:gridCol w:w="1603"/>
        <w:gridCol w:w="935"/>
        <w:gridCol w:w="951"/>
        <w:gridCol w:w="1880"/>
        <w:gridCol w:w="992"/>
        <w:gridCol w:w="741"/>
        <w:gridCol w:w="774"/>
        <w:gridCol w:w="1134"/>
      </w:tblGrid>
      <w:tr w:rsidR="00804413" w14:paraId="6F102D15" w14:textId="77777777">
        <w:trPr>
          <w:trHeight w:val="574"/>
          <w:jc w:val="center"/>
        </w:trPr>
        <w:tc>
          <w:tcPr>
            <w:tcW w:w="1119" w:type="dxa"/>
            <w:tcBorders>
              <w:top w:val="single" w:sz="4" w:space="0" w:color="auto"/>
              <w:left w:val="single" w:sz="4" w:space="0" w:color="auto"/>
              <w:bottom w:val="single" w:sz="4" w:space="0" w:color="auto"/>
              <w:right w:val="single" w:sz="4" w:space="0" w:color="auto"/>
            </w:tcBorders>
            <w:vAlign w:val="center"/>
          </w:tcPr>
          <w:p w14:paraId="009B760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使用场所</w:t>
            </w:r>
          </w:p>
        </w:tc>
        <w:tc>
          <w:tcPr>
            <w:tcW w:w="1125" w:type="dxa"/>
            <w:tcBorders>
              <w:top w:val="single" w:sz="4" w:space="0" w:color="auto"/>
              <w:left w:val="nil"/>
              <w:bottom w:val="single" w:sz="4" w:space="0" w:color="auto"/>
              <w:right w:val="single" w:sz="4" w:space="0" w:color="auto"/>
            </w:tcBorders>
            <w:vAlign w:val="center"/>
          </w:tcPr>
          <w:p w14:paraId="670BE8C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设备类别</w:t>
            </w:r>
          </w:p>
        </w:tc>
        <w:tc>
          <w:tcPr>
            <w:tcW w:w="2427" w:type="dxa"/>
            <w:tcBorders>
              <w:top w:val="single" w:sz="4" w:space="0" w:color="auto"/>
              <w:left w:val="nil"/>
              <w:bottom w:val="single" w:sz="4" w:space="0" w:color="auto"/>
              <w:right w:val="single" w:sz="4" w:space="0" w:color="auto"/>
            </w:tcBorders>
            <w:vAlign w:val="center"/>
          </w:tcPr>
          <w:p w14:paraId="4EEEB66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电梯型号</w:t>
            </w:r>
          </w:p>
        </w:tc>
        <w:tc>
          <w:tcPr>
            <w:tcW w:w="1603" w:type="dxa"/>
            <w:tcBorders>
              <w:top w:val="single" w:sz="4" w:space="0" w:color="auto"/>
              <w:left w:val="nil"/>
              <w:bottom w:val="single" w:sz="4" w:space="0" w:color="auto"/>
              <w:right w:val="single" w:sz="4" w:space="0" w:color="auto"/>
            </w:tcBorders>
            <w:vAlign w:val="center"/>
          </w:tcPr>
          <w:p w14:paraId="36D92A2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制造厂家</w:t>
            </w:r>
          </w:p>
        </w:tc>
        <w:tc>
          <w:tcPr>
            <w:tcW w:w="935" w:type="dxa"/>
            <w:tcBorders>
              <w:top w:val="single" w:sz="4" w:space="0" w:color="auto"/>
              <w:left w:val="nil"/>
              <w:bottom w:val="single" w:sz="4" w:space="0" w:color="auto"/>
              <w:right w:val="single" w:sz="4" w:space="0" w:color="auto"/>
            </w:tcBorders>
            <w:vAlign w:val="center"/>
          </w:tcPr>
          <w:p w14:paraId="4432B04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控制柜型号</w:t>
            </w:r>
          </w:p>
        </w:tc>
        <w:tc>
          <w:tcPr>
            <w:tcW w:w="951" w:type="dxa"/>
            <w:tcBorders>
              <w:top w:val="single" w:sz="4" w:space="0" w:color="auto"/>
              <w:left w:val="nil"/>
              <w:bottom w:val="single" w:sz="4" w:space="0" w:color="auto"/>
              <w:right w:val="single" w:sz="4" w:space="0" w:color="auto"/>
            </w:tcBorders>
            <w:vAlign w:val="center"/>
          </w:tcPr>
          <w:p w14:paraId="67A1374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限速器型号</w:t>
            </w:r>
          </w:p>
        </w:tc>
        <w:tc>
          <w:tcPr>
            <w:tcW w:w="1880" w:type="dxa"/>
            <w:tcBorders>
              <w:top w:val="single" w:sz="4" w:space="0" w:color="auto"/>
              <w:left w:val="nil"/>
              <w:bottom w:val="single" w:sz="4" w:space="0" w:color="auto"/>
              <w:right w:val="single" w:sz="4" w:space="0" w:color="auto"/>
            </w:tcBorders>
            <w:vAlign w:val="center"/>
          </w:tcPr>
          <w:p w14:paraId="2ED3AF4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梯号</w:t>
            </w:r>
          </w:p>
        </w:tc>
        <w:tc>
          <w:tcPr>
            <w:tcW w:w="992" w:type="dxa"/>
            <w:tcBorders>
              <w:top w:val="single" w:sz="4" w:space="0" w:color="auto"/>
              <w:left w:val="nil"/>
              <w:bottom w:val="single" w:sz="4" w:space="0" w:color="auto"/>
              <w:right w:val="single" w:sz="4" w:space="0" w:color="auto"/>
            </w:tcBorders>
            <w:vAlign w:val="center"/>
          </w:tcPr>
          <w:p w14:paraId="09F8585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产品出厂编号</w:t>
            </w:r>
          </w:p>
        </w:tc>
        <w:tc>
          <w:tcPr>
            <w:tcW w:w="741" w:type="dxa"/>
            <w:tcBorders>
              <w:top w:val="single" w:sz="4" w:space="0" w:color="auto"/>
              <w:left w:val="nil"/>
              <w:bottom w:val="single" w:sz="4" w:space="0" w:color="auto"/>
              <w:right w:val="single" w:sz="4" w:space="0" w:color="auto"/>
            </w:tcBorders>
            <w:vAlign w:val="center"/>
          </w:tcPr>
          <w:p w14:paraId="1761CCC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速度(m/s)</w:t>
            </w:r>
          </w:p>
        </w:tc>
        <w:tc>
          <w:tcPr>
            <w:tcW w:w="774" w:type="dxa"/>
            <w:tcBorders>
              <w:top w:val="single" w:sz="4" w:space="0" w:color="auto"/>
              <w:left w:val="nil"/>
              <w:bottom w:val="single" w:sz="4" w:space="0" w:color="auto"/>
              <w:right w:val="single" w:sz="4" w:space="0" w:color="auto"/>
            </w:tcBorders>
            <w:vAlign w:val="center"/>
          </w:tcPr>
          <w:p w14:paraId="1DF90F7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载重(kg)</w:t>
            </w:r>
          </w:p>
        </w:tc>
        <w:tc>
          <w:tcPr>
            <w:tcW w:w="1134" w:type="dxa"/>
            <w:tcBorders>
              <w:top w:val="single" w:sz="4" w:space="0" w:color="auto"/>
              <w:left w:val="nil"/>
              <w:bottom w:val="single" w:sz="4" w:space="0" w:color="auto"/>
              <w:right w:val="single" w:sz="4" w:space="0" w:color="auto"/>
            </w:tcBorders>
            <w:vAlign w:val="center"/>
          </w:tcPr>
          <w:p w14:paraId="76D1F0C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层/站/门</w:t>
            </w:r>
          </w:p>
        </w:tc>
      </w:tr>
      <w:tr w:rsidR="00804413" w14:paraId="0300033B"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5A9E707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0B4C9BF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1507D7F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THJ2000/1.0-JXW-VF</w:t>
            </w:r>
          </w:p>
        </w:tc>
        <w:tc>
          <w:tcPr>
            <w:tcW w:w="1603" w:type="dxa"/>
            <w:tcBorders>
              <w:top w:val="nil"/>
              <w:left w:val="nil"/>
              <w:bottom w:val="single" w:sz="4" w:space="0" w:color="auto"/>
              <w:right w:val="single" w:sz="4" w:space="0" w:color="auto"/>
            </w:tcBorders>
            <w:vAlign w:val="center"/>
          </w:tcPr>
          <w:p w14:paraId="68F560B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88C56F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2AF0758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65D9A04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交易大楼 1#</w:t>
            </w:r>
          </w:p>
        </w:tc>
        <w:tc>
          <w:tcPr>
            <w:tcW w:w="992" w:type="dxa"/>
            <w:tcBorders>
              <w:top w:val="nil"/>
              <w:left w:val="nil"/>
              <w:bottom w:val="single" w:sz="4" w:space="0" w:color="auto"/>
              <w:right w:val="single" w:sz="4" w:space="0" w:color="auto"/>
            </w:tcBorders>
            <w:vAlign w:val="center"/>
          </w:tcPr>
          <w:p w14:paraId="68E75EC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1401043</w:t>
            </w:r>
          </w:p>
        </w:tc>
        <w:tc>
          <w:tcPr>
            <w:tcW w:w="741" w:type="dxa"/>
            <w:tcBorders>
              <w:top w:val="nil"/>
              <w:left w:val="nil"/>
              <w:bottom w:val="single" w:sz="4" w:space="0" w:color="auto"/>
              <w:right w:val="single" w:sz="4" w:space="0" w:color="auto"/>
            </w:tcBorders>
            <w:vAlign w:val="center"/>
          </w:tcPr>
          <w:p w14:paraId="0F2C9420"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1.0</w:t>
            </w:r>
          </w:p>
        </w:tc>
        <w:tc>
          <w:tcPr>
            <w:tcW w:w="774" w:type="dxa"/>
            <w:tcBorders>
              <w:top w:val="nil"/>
              <w:left w:val="nil"/>
              <w:bottom w:val="single" w:sz="4" w:space="0" w:color="auto"/>
              <w:right w:val="single" w:sz="4" w:space="0" w:color="auto"/>
            </w:tcBorders>
            <w:vAlign w:val="center"/>
          </w:tcPr>
          <w:p w14:paraId="3C3B4533"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48DA8A7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9/9/9</w:t>
            </w:r>
          </w:p>
        </w:tc>
      </w:tr>
      <w:tr w:rsidR="00804413" w14:paraId="60BCA737"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3288A0C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3E8D1B4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465B947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THJ2000/1.0-JXW-VF</w:t>
            </w:r>
          </w:p>
        </w:tc>
        <w:tc>
          <w:tcPr>
            <w:tcW w:w="1603" w:type="dxa"/>
            <w:tcBorders>
              <w:top w:val="nil"/>
              <w:left w:val="nil"/>
              <w:bottom w:val="single" w:sz="4" w:space="0" w:color="auto"/>
              <w:right w:val="single" w:sz="4" w:space="0" w:color="auto"/>
            </w:tcBorders>
            <w:vAlign w:val="center"/>
          </w:tcPr>
          <w:p w14:paraId="425B326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3FA99AD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68A5385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25702BF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交易大楼 2#</w:t>
            </w:r>
          </w:p>
        </w:tc>
        <w:tc>
          <w:tcPr>
            <w:tcW w:w="992" w:type="dxa"/>
            <w:tcBorders>
              <w:top w:val="nil"/>
              <w:left w:val="nil"/>
              <w:bottom w:val="single" w:sz="4" w:space="0" w:color="auto"/>
              <w:right w:val="single" w:sz="4" w:space="0" w:color="auto"/>
            </w:tcBorders>
            <w:vAlign w:val="center"/>
          </w:tcPr>
          <w:p w14:paraId="5B5376F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1401044</w:t>
            </w:r>
          </w:p>
        </w:tc>
        <w:tc>
          <w:tcPr>
            <w:tcW w:w="741" w:type="dxa"/>
            <w:tcBorders>
              <w:top w:val="nil"/>
              <w:left w:val="nil"/>
              <w:bottom w:val="single" w:sz="4" w:space="0" w:color="auto"/>
              <w:right w:val="single" w:sz="4" w:space="0" w:color="auto"/>
            </w:tcBorders>
            <w:vAlign w:val="center"/>
          </w:tcPr>
          <w:p w14:paraId="2C07286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1.0</w:t>
            </w:r>
          </w:p>
        </w:tc>
        <w:tc>
          <w:tcPr>
            <w:tcW w:w="774" w:type="dxa"/>
            <w:tcBorders>
              <w:top w:val="nil"/>
              <w:left w:val="nil"/>
              <w:bottom w:val="single" w:sz="4" w:space="0" w:color="auto"/>
              <w:right w:val="single" w:sz="4" w:space="0" w:color="auto"/>
            </w:tcBorders>
            <w:vAlign w:val="center"/>
          </w:tcPr>
          <w:p w14:paraId="29A61FB5"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651B3B3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9/9/9</w:t>
            </w:r>
          </w:p>
        </w:tc>
      </w:tr>
      <w:tr w:rsidR="00804413" w14:paraId="78A7453F"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4067E63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6CF686E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48A2CA2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2831F97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03CD02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580B4F2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44E847D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1E19A1B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1401017</w:t>
            </w:r>
          </w:p>
        </w:tc>
        <w:tc>
          <w:tcPr>
            <w:tcW w:w="741" w:type="dxa"/>
            <w:tcBorders>
              <w:top w:val="nil"/>
              <w:left w:val="nil"/>
              <w:bottom w:val="single" w:sz="4" w:space="0" w:color="auto"/>
              <w:right w:val="single" w:sz="4" w:space="0" w:color="auto"/>
            </w:tcBorders>
            <w:vAlign w:val="center"/>
          </w:tcPr>
          <w:p w14:paraId="585D6DFA"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1350E5C4"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218B50C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1F37C10C"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4418895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7C5A517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2FF4CB5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5D2921D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0E051F0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583760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4F52DBE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38CA269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1401018</w:t>
            </w:r>
          </w:p>
        </w:tc>
        <w:tc>
          <w:tcPr>
            <w:tcW w:w="741" w:type="dxa"/>
            <w:tcBorders>
              <w:top w:val="nil"/>
              <w:left w:val="nil"/>
              <w:bottom w:val="single" w:sz="4" w:space="0" w:color="auto"/>
              <w:right w:val="single" w:sz="4" w:space="0" w:color="auto"/>
            </w:tcBorders>
            <w:vAlign w:val="center"/>
          </w:tcPr>
          <w:p w14:paraId="3E369518"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4F027C54"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2D688EB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597AB41A"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38F5B68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4568830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55788F6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0D21F15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6A3402F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6862F40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3738AE2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147CC59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1401019</w:t>
            </w:r>
          </w:p>
        </w:tc>
        <w:tc>
          <w:tcPr>
            <w:tcW w:w="741" w:type="dxa"/>
            <w:tcBorders>
              <w:top w:val="nil"/>
              <w:left w:val="nil"/>
              <w:bottom w:val="single" w:sz="4" w:space="0" w:color="auto"/>
              <w:right w:val="single" w:sz="4" w:space="0" w:color="auto"/>
            </w:tcBorders>
            <w:vAlign w:val="center"/>
          </w:tcPr>
          <w:p w14:paraId="11B4DBAB"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625BF03B"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7C1C01B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47D1D96D"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535C359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137FD9A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2ACD138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1872658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77ACC25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9A800C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7D31F03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7FD92A5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1401020</w:t>
            </w:r>
          </w:p>
        </w:tc>
        <w:tc>
          <w:tcPr>
            <w:tcW w:w="741" w:type="dxa"/>
            <w:tcBorders>
              <w:top w:val="nil"/>
              <w:left w:val="nil"/>
              <w:bottom w:val="single" w:sz="4" w:space="0" w:color="auto"/>
              <w:right w:val="single" w:sz="4" w:space="0" w:color="auto"/>
            </w:tcBorders>
            <w:vAlign w:val="center"/>
          </w:tcPr>
          <w:p w14:paraId="493B67F0"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070F2B8C"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6C0646A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051784B1"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588EF33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7F14EC1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60B295F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3E2FC33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49615F2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78B9E1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023D23D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7E9595A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1401021</w:t>
            </w:r>
          </w:p>
        </w:tc>
        <w:tc>
          <w:tcPr>
            <w:tcW w:w="741" w:type="dxa"/>
            <w:tcBorders>
              <w:top w:val="nil"/>
              <w:left w:val="nil"/>
              <w:bottom w:val="single" w:sz="4" w:space="0" w:color="auto"/>
              <w:right w:val="single" w:sz="4" w:space="0" w:color="auto"/>
            </w:tcBorders>
            <w:vAlign w:val="center"/>
          </w:tcPr>
          <w:p w14:paraId="4B9ADC45"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0F012141"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39657A7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353B919A"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24A37E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244F0B8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0779407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51A9C3B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78C6BBD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B2212C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65385D0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3E568B1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1401022</w:t>
            </w:r>
          </w:p>
        </w:tc>
        <w:tc>
          <w:tcPr>
            <w:tcW w:w="741" w:type="dxa"/>
            <w:tcBorders>
              <w:top w:val="nil"/>
              <w:left w:val="nil"/>
              <w:bottom w:val="single" w:sz="4" w:space="0" w:color="auto"/>
              <w:right w:val="single" w:sz="4" w:space="0" w:color="auto"/>
            </w:tcBorders>
            <w:vAlign w:val="center"/>
          </w:tcPr>
          <w:p w14:paraId="19221918"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4C29623E"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6AAACB0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3263D1BA"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494D946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40438DA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7A9F50F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4CF2A84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142F098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6B8C85E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08FA12A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7CA9CCB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1401023</w:t>
            </w:r>
          </w:p>
        </w:tc>
        <w:tc>
          <w:tcPr>
            <w:tcW w:w="741" w:type="dxa"/>
            <w:tcBorders>
              <w:top w:val="nil"/>
              <w:left w:val="nil"/>
              <w:bottom w:val="single" w:sz="4" w:space="0" w:color="auto"/>
              <w:right w:val="single" w:sz="4" w:space="0" w:color="auto"/>
            </w:tcBorders>
            <w:vAlign w:val="center"/>
          </w:tcPr>
          <w:p w14:paraId="191F1F43"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59FF0935"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2811151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0E85ED31"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3A719E6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33D649A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3ED4780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780CFDF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57764F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068293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670247F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5D8FF46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1401024</w:t>
            </w:r>
          </w:p>
        </w:tc>
        <w:tc>
          <w:tcPr>
            <w:tcW w:w="741" w:type="dxa"/>
            <w:tcBorders>
              <w:top w:val="nil"/>
              <w:left w:val="nil"/>
              <w:bottom w:val="single" w:sz="4" w:space="0" w:color="auto"/>
              <w:right w:val="single" w:sz="4" w:space="0" w:color="auto"/>
            </w:tcBorders>
            <w:vAlign w:val="center"/>
          </w:tcPr>
          <w:p w14:paraId="769FB7D5"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685C4ADB"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37B0A3B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0F9516CF"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42E9236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04FF0B0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47567CE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5C03A68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1319653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504D8BD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49FB415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4705F52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1401025</w:t>
            </w:r>
          </w:p>
        </w:tc>
        <w:tc>
          <w:tcPr>
            <w:tcW w:w="741" w:type="dxa"/>
            <w:tcBorders>
              <w:top w:val="nil"/>
              <w:left w:val="nil"/>
              <w:bottom w:val="single" w:sz="4" w:space="0" w:color="auto"/>
              <w:right w:val="single" w:sz="4" w:space="0" w:color="auto"/>
            </w:tcBorders>
            <w:vAlign w:val="center"/>
          </w:tcPr>
          <w:p w14:paraId="4A9AB781"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2C7E9DA4"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107264E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225F95A9"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6598BB7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2F5CD43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17472CB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208B01F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0FD6E48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420AD92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353A790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1F41C7A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1401026</w:t>
            </w:r>
          </w:p>
        </w:tc>
        <w:tc>
          <w:tcPr>
            <w:tcW w:w="741" w:type="dxa"/>
            <w:tcBorders>
              <w:top w:val="nil"/>
              <w:left w:val="nil"/>
              <w:bottom w:val="single" w:sz="4" w:space="0" w:color="auto"/>
              <w:right w:val="single" w:sz="4" w:space="0" w:color="auto"/>
            </w:tcBorders>
            <w:vAlign w:val="center"/>
          </w:tcPr>
          <w:p w14:paraId="3996124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4D485D93"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6C3AAF2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320103DA"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47FD4A5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5B19AC3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02EFC3A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4332583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7D6F927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C53F26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7B87DC7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2620D8A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1401027</w:t>
            </w:r>
          </w:p>
        </w:tc>
        <w:tc>
          <w:tcPr>
            <w:tcW w:w="741" w:type="dxa"/>
            <w:tcBorders>
              <w:top w:val="nil"/>
              <w:left w:val="nil"/>
              <w:bottom w:val="single" w:sz="4" w:space="0" w:color="auto"/>
              <w:right w:val="single" w:sz="4" w:space="0" w:color="auto"/>
            </w:tcBorders>
            <w:vAlign w:val="center"/>
          </w:tcPr>
          <w:p w14:paraId="552382D0"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4E5E35BC"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0F4054C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0F098D6B"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6BFD867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781BFC2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64A6949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659ED53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1965BA6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6EADCA9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1C41679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142F947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1401028</w:t>
            </w:r>
          </w:p>
        </w:tc>
        <w:tc>
          <w:tcPr>
            <w:tcW w:w="741" w:type="dxa"/>
            <w:tcBorders>
              <w:top w:val="nil"/>
              <w:left w:val="nil"/>
              <w:bottom w:val="single" w:sz="4" w:space="0" w:color="auto"/>
              <w:right w:val="single" w:sz="4" w:space="0" w:color="auto"/>
            </w:tcBorders>
            <w:vAlign w:val="center"/>
          </w:tcPr>
          <w:p w14:paraId="005FBB88"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73A9EE26"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59222C4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12E53D69"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C82EB61" w14:textId="77777777" w:rsidR="00804413" w:rsidRDefault="00804413">
            <w:pPr>
              <w:widowControl/>
              <w:jc w:val="center"/>
              <w:rPr>
                <w:rFonts w:ascii="新宋体" w:eastAsia="新宋体" w:hAnsi="新宋体" w:cs="宋体"/>
                <w:color w:val="000000"/>
                <w:kern w:val="0"/>
                <w:szCs w:val="21"/>
              </w:rPr>
            </w:pPr>
          </w:p>
          <w:p w14:paraId="458CDA34" w14:textId="77777777" w:rsidR="00804413" w:rsidRDefault="00804413">
            <w:pPr>
              <w:widowControl/>
              <w:jc w:val="center"/>
              <w:rPr>
                <w:rFonts w:ascii="新宋体" w:eastAsia="新宋体" w:hAnsi="新宋体" w:cs="宋体"/>
                <w:color w:val="000000"/>
                <w:kern w:val="0"/>
                <w:szCs w:val="21"/>
              </w:rPr>
            </w:pPr>
          </w:p>
        </w:tc>
        <w:tc>
          <w:tcPr>
            <w:tcW w:w="1125" w:type="dxa"/>
            <w:tcBorders>
              <w:top w:val="nil"/>
              <w:left w:val="nil"/>
              <w:bottom w:val="single" w:sz="4" w:space="0" w:color="auto"/>
              <w:right w:val="single" w:sz="4" w:space="0" w:color="auto"/>
            </w:tcBorders>
            <w:vAlign w:val="center"/>
          </w:tcPr>
          <w:p w14:paraId="479BE15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4221C33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244BF12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1070020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40B50C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312630D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212C867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1401029</w:t>
            </w:r>
          </w:p>
        </w:tc>
        <w:tc>
          <w:tcPr>
            <w:tcW w:w="741" w:type="dxa"/>
            <w:tcBorders>
              <w:top w:val="nil"/>
              <w:left w:val="nil"/>
              <w:bottom w:val="single" w:sz="4" w:space="0" w:color="auto"/>
              <w:right w:val="single" w:sz="4" w:space="0" w:color="auto"/>
            </w:tcBorders>
            <w:vAlign w:val="center"/>
          </w:tcPr>
          <w:p w14:paraId="442E6AD4"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43C50F52"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79E9A17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6771AF8A"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F71A88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防爆梯</w:t>
            </w:r>
          </w:p>
        </w:tc>
        <w:tc>
          <w:tcPr>
            <w:tcW w:w="1125" w:type="dxa"/>
            <w:tcBorders>
              <w:top w:val="nil"/>
              <w:left w:val="nil"/>
              <w:bottom w:val="single" w:sz="4" w:space="0" w:color="auto"/>
              <w:right w:val="single" w:sz="4" w:space="0" w:color="auto"/>
            </w:tcBorders>
            <w:vAlign w:val="center"/>
          </w:tcPr>
          <w:p w14:paraId="465A420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防爆电梯</w:t>
            </w:r>
          </w:p>
        </w:tc>
        <w:tc>
          <w:tcPr>
            <w:tcW w:w="2427" w:type="dxa"/>
            <w:tcBorders>
              <w:top w:val="nil"/>
              <w:left w:val="nil"/>
              <w:bottom w:val="single" w:sz="4" w:space="0" w:color="auto"/>
              <w:right w:val="single" w:sz="4" w:space="0" w:color="auto"/>
            </w:tcBorders>
            <w:vAlign w:val="center"/>
          </w:tcPr>
          <w:p w14:paraId="0FA375B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BTHJ2000/0.5-JXW</w:t>
            </w:r>
          </w:p>
        </w:tc>
        <w:tc>
          <w:tcPr>
            <w:tcW w:w="1603" w:type="dxa"/>
            <w:tcBorders>
              <w:top w:val="nil"/>
              <w:left w:val="nil"/>
              <w:bottom w:val="single" w:sz="4" w:space="0" w:color="auto"/>
              <w:right w:val="single" w:sz="4" w:space="0" w:color="auto"/>
            </w:tcBorders>
            <w:vAlign w:val="center"/>
          </w:tcPr>
          <w:p w14:paraId="0CE6997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05990F8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5BF50CC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FTG24</w:t>
            </w:r>
          </w:p>
        </w:tc>
        <w:tc>
          <w:tcPr>
            <w:tcW w:w="1880" w:type="dxa"/>
            <w:tcBorders>
              <w:top w:val="nil"/>
              <w:left w:val="nil"/>
              <w:bottom w:val="single" w:sz="4" w:space="0" w:color="auto"/>
              <w:right w:val="single" w:sz="4" w:space="0" w:color="auto"/>
            </w:tcBorders>
            <w:vAlign w:val="center"/>
          </w:tcPr>
          <w:p w14:paraId="62F7EF4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 xml:space="preserve">　</w:t>
            </w:r>
          </w:p>
        </w:tc>
        <w:tc>
          <w:tcPr>
            <w:tcW w:w="992" w:type="dxa"/>
            <w:tcBorders>
              <w:top w:val="nil"/>
              <w:left w:val="nil"/>
              <w:bottom w:val="single" w:sz="4" w:space="0" w:color="auto"/>
              <w:right w:val="single" w:sz="4" w:space="0" w:color="auto"/>
            </w:tcBorders>
            <w:vAlign w:val="center"/>
          </w:tcPr>
          <w:p w14:paraId="5CA27CF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1401030</w:t>
            </w:r>
          </w:p>
        </w:tc>
        <w:tc>
          <w:tcPr>
            <w:tcW w:w="741" w:type="dxa"/>
            <w:tcBorders>
              <w:top w:val="nil"/>
              <w:left w:val="nil"/>
              <w:bottom w:val="single" w:sz="4" w:space="0" w:color="auto"/>
              <w:right w:val="single" w:sz="4" w:space="0" w:color="auto"/>
            </w:tcBorders>
            <w:vAlign w:val="center"/>
          </w:tcPr>
          <w:p w14:paraId="60A0B5DE"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106DF0F3"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64C151F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169F2BB6"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0F68404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2D7713B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4C3C8CE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THJ2000/1.0-JXW-VF</w:t>
            </w:r>
          </w:p>
        </w:tc>
        <w:tc>
          <w:tcPr>
            <w:tcW w:w="1603" w:type="dxa"/>
            <w:tcBorders>
              <w:top w:val="nil"/>
              <w:left w:val="nil"/>
              <w:bottom w:val="single" w:sz="4" w:space="0" w:color="auto"/>
              <w:right w:val="single" w:sz="4" w:space="0" w:color="auto"/>
            </w:tcBorders>
            <w:vAlign w:val="center"/>
          </w:tcPr>
          <w:p w14:paraId="49F74F7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FAF78B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9B7F0E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20A2C77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交易大楼 3#</w:t>
            </w:r>
          </w:p>
        </w:tc>
        <w:tc>
          <w:tcPr>
            <w:tcW w:w="992" w:type="dxa"/>
            <w:tcBorders>
              <w:top w:val="nil"/>
              <w:left w:val="nil"/>
              <w:bottom w:val="single" w:sz="4" w:space="0" w:color="auto"/>
              <w:right w:val="single" w:sz="4" w:space="0" w:color="auto"/>
            </w:tcBorders>
            <w:vAlign w:val="center"/>
          </w:tcPr>
          <w:p w14:paraId="1FCB9E9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1401045</w:t>
            </w:r>
          </w:p>
        </w:tc>
        <w:tc>
          <w:tcPr>
            <w:tcW w:w="741" w:type="dxa"/>
            <w:tcBorders>
              <w:top w:val="nil"/>
              <w:left w:val="nil"/>
              <w:bottom w:val="single" w:sz="4" w:space="0" w:color="auto"/>
              <w:right w:val="single" w:sz="4" w:space="0" w:color="auto"/>
            </w:tcBorders>
            <w:vAlign w:val="center"/>
          </w:tcPr>
          <w:p w14:paraId="6190BA36"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1.0</w:t>
            </w:r>
          </w:p>
        </w:tc>
        <w:tc>
          <w:tcPr>
            <w:tcW w:w="774" w:type="dxa"/>
            <w:tcBorders>
              <w:top w:val="nil"/>
              <w:left w:val="nil"/>
              <w:bottom w:val="single" w:sz="4" w:space="0" w:color="auto"/>
              <w:right w:val="single" w:sz="4" w:space="0" w:color="auto"/>
            </w:tcBorders>
            <w:vAlign w:val="center"/>
          </w:tcPr>
          <w:p w14:paraId="084486E8"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47F82B3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9/9/9</w:t>
            </w:r>
          </w:p>
        </w:tc>
      </w:tr>
      <w:tr w:rsidR="00804413" w14:paraId="441C0897"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35C9E3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432E673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66399A1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THJ1000/1.0-JXW</w:t>
            </w:r>
          </w:p>
        </w:tc>
        <w:tc>
          <w:tcPr>
            <w:tcW w:w="1603" w:type="dxa"/>
            <w:tcBorders>
              <w:top w:val="nil"/>
              <w:left w:val="nil"/>
              <w:bottom w:val="single" w:sz="4" w:space="0" w:color="auto"/>
              <w:right w:val="single" w:sz="4" w:space="0" w:color="auto"/>
            </w:tcBorders>
            <w:vAlign w:val="center"/>
          </w:tcPr>
          <w:p w14:paraId="4AD955A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0EB78D5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2B6C3E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2886920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配套生活用房 18#</w:t>
            </w:r>
          </w:p>
        </w:tc>
        <w:tc>
          <w:tcPr>
            <w:tcW w:w="992" w:type="dxa"/>
            <w:tcBorders>
              <w:top w:val="nil"/>
              <w:left w:val="nil"/>
              <w:bottom w:val="single" w:sz="4" w:space="0" w:color="auto"/>
              <w:right w:val="single" w:sz="4" w:space="0" w:color="auto"/>
            </w:tcBorders>
            <w:vAlign w:val="center"/>
          </w:tcPr>
          <w:p w14:paraId="4D9D860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1401046</w:t>
            </w:r>
          </w:p>
        </w:tc>
        <w:tc>
          <w:tcPr>
            <w:tcW w:w="741" w:type="dxa"/>
            <w:tcBorders>
              <w:top w:val="nil"/>
              <w:left w:val="nil"/>
              <w:bottom w:val="single" w:sz="4" w:space="0" w:color="auto"/>
              <w:right w:val="single" w:sz="4" w:space="0" w:color="auto"/>
            </w:tcBorders>
            <w:vAlign w:val="center"/>
          </w:tcPr>
          <w:p w14:paraId="2F2B0F03"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1.0</w:t>
            </w:r>
          </w:p>
        </w:tc>
        <w:tc>
          <w:tcPr>
            <w:tcW w:w="774" w:type="dxa"/>
            <w:tcBorders>
              <w:top w:val="nil"/>
              <w:left w:val="nil"/>
              <w:bottom w:val="single" w:sz="4" w:space="0" w:color="auto"/>
              <w:right w:val="single" w:sz="4" w:space="0" w:color="auto"/>
            </w:tcBorders>
            <w:vAlign w:val="center"/>
          </w:tcPr>
          <w:p w14:paraId="21EBAB7A"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1000</w:t>
            </w:r>
          </w:p>
        </w:tc>
        <w:tc>
          <w:tcPr>
            <w:tcW w:w="1134" w:type="dxa"/>
            <w:tcBorders>
              <w:top w:val="nil"/>
              <w:left w:val="nil"/>
              <w:bottom w:val="single" w:sz="4" w:space="0" w:color="auto"/>
              <w:right w:val="single" w:sz="4" w:space="0" w:color="auto"/>
            </w:tcBorders>
            <w:vAlign w:val="center"/>
          </w:tcPr>
          <w:p w14:paraId="691E227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2/2/2</w:t>
            </w:r>
          </w:p>
        </w:tc>
      </w:tr>
      <w:tr w:rsidR="00804413" w14:paraId="4386F05D"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028263E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5F3F164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124612E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254F535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6F3C6E3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C5D36B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1F097C6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丙类仓库八 13#</w:t>
            </w:r>
          </w:p>
        </w:tc>
        <w:tc>
          <w:tcPr>
            <w:tcW w:w="992" w:type="dxa"/>
            <w:tcBorders>
              <w:top w:val="nil"/>
              <w:left w:val="nil"/>
              <w:bottom w:val="single" w:sz="4" w:space="0" w:color="auto"/>
              <w:right w:val="single" w:sz="4" w:space="0" w:color="auto"/>
            </w:tcBorders>
            <w:vAlign w:val="center"/>
          </w:tcPr>
          <w:p w14:paraId="49F7290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1401015</w:t>
            </w:r>
          </w:p>
        </w:tc>
        <w:tc>
          <w:tcPr>
            <w:tcW w:w="741" w:type="dxa"/>
            <w:tcBorders>
              <w:top w:val="nil"/>
              <w:left w:val="nil"/>
              <w:bottom w:val="single" w:sz="4" w:space="0" w:color="auto"/>
              <w:right w:val="single" w:sz="4" w:space="0" w:color="auto"/>
            </w:tcBorders>
            <w:vAlign w:val="center"/>
          </w:tcPr>
          <w:p w14:paraId="29ECE92D"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00BA26B6"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006BD2E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19E16CF2"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2ABFFC3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223B555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5946E85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104D233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7A4D7A6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095DB7C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6B61335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丙类仓库八 12#</w:t>
            </w:r>
          </w:p>
        </w:tc>
        <w:tc>
          <w:tcPr>
            <w:tcW w:w="992" w:type="dxa"/>
            <w:tcBorders>
              <w:top w:val="nil"/>
              <w:left w:val="nil"/>
              <w:bottom w:val="single" w:sz="4" w:space="0" w:color="auto"/>
              <w:right w:val="single" w:sz="4" w:space="0" w:color="auto"/>
            </w:tcBorders>
            <w:vAlign w:val="center"/>
          </w:tcPr>
          <w:p w14:paraId="0AFCC60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1401016</w:t>
            </w:r>
          </w:p>
        </w:tc>
        <w:tc>
          <w:tcPr>
            <w:tcW w:w="741" w:type="dxa"/>
            <w:tcBorders>
              <w:top w:val="nil"/>
              <w:left w:val="nil"/>
              <w:bottom w:val="single" w:sz="4" w:space="0" w:color="auto"/>
              <w:right w:val="single" w:sz="4" w:space="0" w:color="auto"/>
            </w:tcBorders>
            <w:vAlign w:val="center"/>
          </w:tcPr>
          <w:p w14:paraId="1E46314C"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05DDE4EA"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2CA3903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687FC08F"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81D524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17E99FB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78A1257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59282FD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75BFEF4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5F4C062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02960F5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剧毒仓库 17#</w:t>
            </w:r>
          </w:p>
        </w:tc>
        <w:tc>
          <w:tcPr>
            <w:tcW w:w="992" w:type="dxa"/>
            <w:tcBorders>
              <w:top w:val="nil"/>
              <w:left w:val="nil"/>
              <w:bottom w:val="single" w:sz="4" w:space="0" w:color="auto"/>
              <w:right w:val="single" w:sz="4" w:space="0" w:color="auto"/>
            </w:tcBorders>
            <w:vAlign w:val="center"/>
          </w:tcPr>
          <w:p w14:paraId="51D672E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1401031</w:t>
            </w:r>
          </w:p>
        </w:tc>
        <w:tc>
          <w:tcPr>
            <w:tcW w:w="741" w:type="dxa"/>
            <w:tcBorders>
              <w:top w:val="nil"/>
              <w:left w:val="nil"/>
              <w:bottom w:val="single" w:sz="4" w:space="0" w:color="auto"/>
              <w:right w:val="single" w:sz="4" w:space="0" w:color="auto"/>
            </w:tcBorders>
            <w:vAlign w:val="center"/>
          </w:tcPr>
          <w:p w14:paraId="2B024DDA"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12717772"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25FFFC5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4FEAD6A7"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080B27F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2F07CA9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58F33F9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06DA998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0B40D9E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51F4A1E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30F2ED3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剧毒仓库 16#</w:t>
            </w:r>
          </w:p>
        </w:tc>
        <w:tc>
          <w:tcPr>
            <w:tcW w:w="992" w:type="dxa"/>
            <w:tcBorders>
              <w:top w:val="nil"/>
              <w:left w:val="nil"/>
              <w:bottom w:val="single" w:sz="4" w:space="0" w:color="auto"/>
              <w:right w:val="single" w:sz="4" w:space="0" w:color="auto"/>
            </w:tcBorders>
            <w:vAlign w:val="center"/>
          </w:tcPr>
          <w:p w14:paraId="7283EEF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1401032</w:t>
            </w:r>
          </w:p>
        </w:tc>
        <w:tc>
          <w:tcPr>
            <w:tcW w:w="741" w:type="dxa"/>
            <w:tcBorders>
              <w:top w:val="nil"/>
              <w:left w:val="nil"/>
              <w:bottom w:val="single" w:sz="4" w:space="0" w:color="auto"/>
              <w:right w:val="single" w:sz="4" w:space="0" w:color="auto"/>
            </w:tcBorders>
            <w:vAlign w:val="center"/>
          </w:tcPr>
          <w:p w14:paraId="4A7431BB"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66A4BA42"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588A625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51B2AB62"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F39AFF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632074C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6F2C5B8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13C0C34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650F73D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1CDC208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43D7B21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丙类仓库一 5#</w:t>
            </w:r>
          </w:p>
        </w:tc>
        <w:tc>
          <w:tcPr>
            <w:tcW w:w="992" w:type="dxa"/>
            <w:tcBorders>
              <w:top w:val="nil"/>
              <w:left w:val="nil"/>
              <w:bottom w:val="single" w:sz="4" w:space="0" w:color="auto"/>
              <w:right w:val="single" w:sz="4" w:space="0" w:color="auto"/>
            </w:tcBorders>
            <w:vAlign w:val="center"/>
          </w:tcPr>
          <w:p w14:paraId="44D7927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1401033</w:t>
            </w:r>
          </w:p>
        </w:tc>
        <w:tc>
          <w:tcPr>
            <w:tcW w:w="741" w:type="dxa"/>
            <w:tcBorders>
              <w:top w:val="nil"/>
              <w:left w:val="nil"/>
              <w:bottom w:val="single" w:sz="4" w:space="0" w:color="auto"/>
              <w:right w:val="single" w:sz="4" w:space="0" w:color="auto"/>
            </w:tcBorders>
            <w:vAlign w:val="center"/>
          </w:tcPr>
          <w:p w14:paraId="1D1AB9F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255D37A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042D1CB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189CE80B"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4E65BCD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3009A58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7D20BCD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6BFA04F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719D1E5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3A0F83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4160553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丙类仓库一 4#</w:t>
            </w:r>
          </w:p>
        </w:tc>
        <w:tc>
          <w:tcPr>
            <w:tcW w:w="992" w:type="dxa"/>
            <w:tcBorders>
              <w:top w:val="nil"/>
              <w:left w:val="nil"/>
              <w:bottom w:val="single" w:sz="4" w:space="0" w:color="auto"/>
              <w:right w:val="single" w:sz="4" w:space="0" w:color="auto"/>
            </w:tcBorders>
            <w:vAlign w:val="center"/>
          </w:tcPr>
          <w:p w14:paraId="27B2E28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1401034</w:t>
            </w:r>
          </w:p>
        </w:tc>
        <w:tc>
          <w:tcPr>
            <w:tcW w:w="741" w:type="dxa"/>
            <w:tcBorders>
              <w:top w:val="nil"/>
              <w:left w:val="nil"/>
              <w:bottom w:val="single" w:sz="4" w:space="0" w:color="auto"/>
              <w:right w:val="single" w:sz="4" w:space="0" w:color="auto"/>
            </w:tcBorders>
            <w:vAlign w:val="center"/>
          </w:tcPr>
          <w:p w14:paraId="14A8EE9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2FD614BC"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42E6502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453BDF55"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567EB09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554A168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164E37C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51BF33E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F37C20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091B192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6F9FBC4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丙类仓库二</w:t>
            </w:r>
            <w:r>
              <w:rPr>
                <w:rFonts w:ascii="新宋体" w:eastAsia="新宋体" w:hAnsi="新宋体" w:cs="宋体"/>
                <w:color w:val="000000"/>
                <w:kern w:val="0"/>
                <w:szCs w:val="21"/>
              </w:rPr>
              <w:t xml:space="preserve"> 6#</w:t>
            </w:r>
          </w:p>
        </w:tc>
        <w:tc>
          <w:tcPr>
            <w:tcW w:w="992" w:type="dxa"/>
            <w:tcBorders>
              <w:top w:val="nil"/>
              <w:left w:val="nil"/>
              <w:bottom w:val="single" w:sz="4" w:space="0" w:color="auto"/>
              <w:right w:val="single" w:sz="4" w:space="0" w:color="auto"/>
            </w:tcBorders>
            <w:vAlign w:val="center"/>
          </w:tcPr>
          <w:p w14:paraId="5E0635C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1401035</w:t>
            </w:r>
          </w:p>
        </w:tc>
        <w:tc>
          <w:tcPr>
            <w:tcW w:w="741" w:type="dxa"/>
            <w:tcBorders>
              <w:top w:val="nil"/>
              <w:left w:val="nil"/>
              <w:bottom w:val="single" w:sz="4" w:space="0" w:color="auto"/>
              <w:right w:val="single" w:sz="4" w:space="0" w:color="auto"/>
            </w:tcBorders>
            <w:vAlign w:val="center"/>
          </w:tcPr>
          <w:p w14:paraId="2F4ABCD6"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613B1C88"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33C26F7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046691E0"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24F3A05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3159EE2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62117CB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53EA8E0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6857DE6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0DFB641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003C98D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丙类仓库二 7#</w:t>
            </w:r>
          </w:p>
        </w:tc>
        <w:tc>
          <w:tcPr>
            <w:tcW w:w="992" w:type="dxa"/>
            <w:tcBorders>
              <w:top w:val="nil"/>
              <w:left w:val="nil"/>
              <w:bottom w:val="single" w:sz="4" w:space="0" w:color="auto"/>
              <w:right w:val="single" w:sz="4" w:space="0" w:color="auto"/>
            </w:tcBorders>
            <w:vAlign w:val="center"/>
          </w:tcPr>
          <w:p w14:paraId="2FBF02B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1401036</w:t>
            </w:r>
          </w:p>
        </w:tc>
        <w:tc>
          <w:tcPr>
            <w:tcW w:w="741" w:type="dxa"/>
            <w:tcBorders>
              <w:top w:val="nil"/>
              <w:left w:val="nil"/>
              <w:bottom w:val="single" w:sz="4" w:space="0" w:color="auto"/>
              <w:right w:val="single" w:sz="4" w:space="0" w:color="auto"/>
            </w:tcBorders>
            <w:vAlign w:val="center"/>
          </w:tcPr>
          <w:p w14:paraId="4DD8AF5A"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0CCBFBBF"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08857F0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7D16F250"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6DF6F48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3610853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32D3474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6E614BE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5A994B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5BBFCE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47E35AB4"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丙类仓库三 8#</w:t>
            </w:r>
          </w:p>
        </w:tc>
        <w:tc>
          <w:tcPr>
            <w:tcW w:w="992" w:type="dxa"/>
            <w:tcBorders>
              <w:top w:val="nil"/>
              <w:left w:val="nil"/>
              <w:bottom w:val="single" w:sz="4" w:space="0" w:color="auto"/>
              <w:right w:val="single" w:sz="4" w:space="0" w:color="auto"/>
            </w:tcBorders>
            <w:vAlign w:val="center"/>
          </w:tcPr>
          <w:p w14:paraId="781B8B3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1401037</w:t>
            </w:r>
          </w:p>
        </w:tc>
        <w:tc>
          <w:tcPr>
            <w:tcW w:w="741" w:type="dxa"/>
            <w:tcBorders>
              <w:top w:val="nil"/>
              <w:left w:val="nil"/>
              <w:bottom w:val="single" w:sz="4" w:space="0" w:color="auto"/>
              <w:right w:val="single" w:sz="4" w:space="0" w:color="auto"/>
            </w:tcBorders>
            <w:vAlign w:val="center"/>
          </w:tcPr>
          <w:p w14:paraId="53B8EFC2"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78D2CE9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4A4CBDB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0ADDB59B"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45AE94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5EB48A0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4F20402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2349090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43ED3A7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7EE90C5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4D8C7F3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丙类仓库三 9#</w:t>
            </w:r>
          </w:p>
        </w:tc>
        <w:tc>
          <w:tcPr>
            <w:tcW w:w="992" w:type="dxa"/>
            <w:tcBorders>
              <w:top w:val="nil"/>
              <w:left w:val="nil"/>
              <w:bottom w:val="single" w:sz="4" w:space="0" w:color="auto"/>
              <w:right w:val="single" w:sz="4" w:space="0" w:color="auto"/>
            </w:tcBorders>
            <w:vAlign w:val="center"/>
          </w:tcPr>
          <w:p w14:paraId="21FA223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1401038</w:t>
            </w:r>
          </w:p>
        </w:tc>
        <w:tc>
          <w:tcPr>
            <w:tcW w:w="741" w:type="dxa"/>
            <w:tcBorders>
              <w:top w:val="nil"/>
              <w:left w:val="nil"/>
              <w:bottom w:val="single" w:sz="4" w:space="0" w:color="auto"/>
              <w:right w:val="single" w:sz="4" w:space="0" w:color="auto"/>
            </w:tcBorders>
            <w:vAlign w:val="center"/>
          </w:tcPr>
          <w:p w14:paraId="13FECC9B"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30FC1420"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519CE3D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61680BFD"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768CB08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0E5C43B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049EB14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5702C20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1FDBA32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480FB42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1D7E84C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丁戊类仓库 15#</w:t>
            </w:r>
          </w:p>
        </w:tc>
        <w:tc>
          <w:tcPr>
            <w:tcW w:w="992" w:type="dxa"/>
            <w:tcBorders>
              <w:top w:val="nil"/>
              <w:left w:val="nil"/>
              <w:bottom w:val="single" w:sz="4" w:space="0" w:color="auto"/>
              <w:right w:val="single" w:sz="4" w:space="0" w:color="auto"/>
            </w:tcBorders>
            <w:vAlign w:val="center"/>
          </w:tcPr>
          <w:p w14:paraId="19B9570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1401039</w:t>
            </w:r>
          </w:p>
        </w:tc>
        <w:tc>
          <w:tcPr>
            <w:tcW w:w="741" w:type="dxa"/>
            <w:tcBorders>
              <w:top w:val="nil"/>
              <w:left w:val="nil"/>
              <w:bottom w:val="single" w:sz="4" w:space="0" w:color="auto"/>
              <w:right w:val="single" w:sz="4" w:space="0" w:color="auto"/>
            </w:tcBorders>
            <w:vAlign w:val="center"/>
          </w:tcPr>
          <w:p w14:paraId="764CAE56"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76C910AD"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1A91AB5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62924CE4"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6FA0D6C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085B8EE5"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3B85A68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11518F5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00F596D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68A958F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43C74D9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丁戊类仓库 14#</w:t>
            </w:r>
          </w:p>
        </w:tc>
        <w:tc>
          <w:tcPr>
            <w:tcW w:w="992" w:type="dxa"/>
            <w:tcBorders>
              <w:top w:val="nil"/>
              <w:left w:val="nil"/>
              <w:bottom w:val="single" w:sz="4" w:space="0" w:color="auto"/>
              <w:right w:val="single" w:sz="4" w:space="0" w:color="auto"/>
            </w:tcBorders>
            <w:vAlign w:val="center"/>
          </w:tcPr>
          <w:p w14:paraId="4FF90FF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1401040</w:t>
            </w:r>
          </w:p>
        </w:tc>
        <w:tc>
          <w:tcPr>
            <w:tcW w:w="741" w:type="dxa"/>
            <w:tcBorders>
              <w:top w:val="nil"/>
              <w:left w:val="nil"/>
              <w:bottom w:val="single" w:sz="4" w:space="0" w:color="auto"/>
              <w:right w:val="single" w:sz="4" w:space="0" w:color="auto"/>
            </w:tcBorders>
            <w:vAlign w:val="center"/>
          </w:tcPr>
          <w:p w14:paraId="20E77790"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6AE2A58D"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13F6150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3/3/4</w:t>
            </w:r>
          </w:p>
        </w:tc>
      </w:tr>
      <w:tr w:rsidR="00804413" w14:paraId="75DE4859"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219CB75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14338A9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18594702"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3405E461"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6117301B"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519D77F7"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211017BF"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丙类仓库五 10#</w:t>
            </w:r>
          </w:p>
        </w:tc>
        <w:tc>
          <w:tcPr>
            <w:tcW w:w="992" w:type="dxa"/>
            <w:tcBorders>
              <w:top w:val="nil"/>
              <w:left w:val="nil"/>
              <w:bottom w:val="single" w:sz="4" w:space="0" w:color="auto"/>
              <w:right w:val="single" w:sz="4" w:space="0" w:color="auto"/>
            </w:tcBorders>
            <w:vAlign w:val="center"/>
          </w:tcPr>
          <w:p w14:paraId="016BCC23"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1401041</w:t>
            </w:r>
          </w:p>
        </w:tc>
        <w:tc>
          <w:tcPr>
            <w:tcW w:w="741" w:type="dxa"/>
            <w:tcBorders>
              <w:top w:val="nil"/>
              <w:left w:val="nil"/>
              <w:bottom w:val="single" w:sz="4" w:space="0" w:color="auto"/>
              <w:right w:val="single" w:sz="4" w:space="0" w:color="auto"/>
            </w:tcBorders>
            <w:vAlign w:val="center"/>
          </w:tcPr>
          <w:p w14:paraId="1F8314B6"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02BE543A"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5AB1E656"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r w:rsidR="00804413" w14:paraId="0DDD4AAF" w14:textId="77777777">
        <w:trPr>
          <w:trHeight w:val="285"/>
          <w:jc w:val="center"/>
        </w:trPr>
        <w:tc>
          <w:tcPr>
            <w:tcW w:w="1119" w:type="dxa"/>
            <w:tcBorders>
              <w:top w:val="nil"/>
              <w:left w:val="single" w:sz="4" w:space="0" w:color="auto"/>
              <w:bottom w:val="single" w:sz="4" w:space="0" w:color="auto"/>
              <w:right w:val="single" w:sz="4" w:space="0" w:color="auto"/>
            </w:tcBorders>
            <w:vAlign w:val="center"/>
          </w:tcPr>
          <w:p w14:paraId="6B8A61F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工厂货梯</w:t>
            </w:r>
          </w:p>
        </w:tc>
        <w:tc>
          <w:tcPr>
            <w:tcW w:w="1125" w:type="dxa"/>
            <w:tcBorders>
              <w:top w:val="nil"/>
              <w:left w:val="nil"/>
              <w:bottom w:val="single" w:sz="4" w:space="0" w:color="auto"/>
              <w:right w:val="single" w:sz="4" w:space="0" w:color="auto"/>
            </w:tcBorders>
            <w:vAlign w:val="center"/>
          </w:tcPr>
          <w:p w14:paraId="36DDF0D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曳引驱动载货电梯</w:t>
            </w:r>
          </w:p>
        </w:tc>
        <w:tc>
          <w:tcPr>
            <w:tcW w:w="2427" w:type="dxa"/>
            <w:tcBorders>
              <w:top w:val="nil"/>
              <w:left w:val="nil"/>
              <w:bottom w:val="single" w:sz="4" w:space="0" w:color="auto"/>
              <w:right w:val="single" w:sz="4" w:space="0" w:color="auto"/>
            </w:tcBorders>
            <w:vAlign w:val="center"/>
          </w:tcPr>
          <w:p w14:paraId="7B6E32E9"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THJ2000/0.5-JXW</w:t>
            </w:r>
          </w:p>
        </w:tc>
        <w:tc>
          <w:tcPr>
            <w:tcW w:w="1603" w:type="dxa"/>
            <w:tcBorders>
              <w:top w:val="nil"/>
              <w:left w:val="nil"/>
              <w:bottom w:val="single" w:sz="4" w:space="0" w:color="auto"/>
              <w:right w:val="single" w:sz="4" w:space="0" w:color="auto"/>
            </w:tcBorders>
            <w:vAlign w:val="center"/>
          </w:tcPr>
          <w:p w14:paraId="4DA412AC"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苏州法奥电梯有限公司</w:t>
            </w:r>
          </w:p>
        </w:tc>
        <w:tc>
          <w:tcPr>
            <w:tcW w:w="935" w:type="dxa"/>
            <w:tcBorders>
              <w:top w:val="nil"/>
              <w:left w:val="nil"/>
              <w:bottom w:val="single" w:sz="4" w:space="0" w:color="auto"/>
              <w:right w:val="single" w:sz="4" w:space="0" w:color="auto"/>
            </w:tcBorders>
            <w:vAlign w:val="center"/>
          </w:tcPr>
          <w:p w14:paraId="2A6D3E68"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JXW-VF</w:t>
            </w:r>
          </w:p>
        </w:tc>
        <w:tc>
          <w:tcPr>
            <w:tcW w:w="951" w:type="dxa"/>
            <w:tcBorders>
              <w:top w:val="nil"/>
              <w:left w:val="nil"/>
              <w:bottom w:val="single" w:sz="4" w:space="0" w:color="auto"/>
              <w:right w:val="single" w:sz="4" w:space="0" w:color="auto"/>
            </w:tcBorders>
            <w:vAlign w:val="center"/>
          </w:tcPr>
          <w:p w14:paraId="3BFFE12A"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OX-240B</w:t>
            </w:r>
          </w:p>
        </w:tc>
        <w:tc>
          <w:tcPr>
            <w:tcW w:w="1880" w:type="dxa"/>
            <w:tcBorders>
              <w:top w:val="nil"/>
              <w:left w:val="nil"/>
              <w:bottom w:val="single" w:sz="4" w:space="0" w:color="auto"/>
              <w:right w:val="single" w:sz="4" w:space="0" w:color="auto"/>
            </w:tcBorders>
            <w:vAlign w:val="center"/>
          </w:tcPr>
          <w:p w14:paraId="626DE9BD"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丙类仓库五 11#</w:t>
            </w:r>
          </w:p>
        </w:tc>
        <w:tc>
          <w:tcPr>
            <w:tcW w:w="992" w:type="dxa"/>
            <w:tcBorders>
              <w:top w:val="nil"/>
              <w:left w:val="nil"/>
              <w:bottom w:val="single" w:sz="4" w:space="0" w:color="auto"/>
              <w:right w:val="single" w:sz="4" w:space="0" w:color="auto"/>
            </w:tcBorders>
            <w:vAlign w:val="center"/>
          </w:tcPr>
          <w:p w14:paraId="2DACDD90"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1401042</w:t>
            </w:r>
          </w:p>
        </w:tc>
        <w:tc>
          <w:tcPr>
            <w:tcW w:w="741" w:type="dxa"/>
            <w:tcBorders>
              <w:top w:val="nil"/>
              <w:left w:val="nil"/>
              <w:bottom w:val="single" w:sz="4" w:space="0" w:color="auto"/>
              <w:right w:val="single" w:sz="4" w:space="0" w:color="auto"/>
            </w:tcBorders>
            <w:vAlign w:val="center"/>
          </w:tcPr>
          <w:p w14:paraId="5BBCB859"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w:t>
            </w:r>
          </w:p>
        </w:tc>
        <w:tc>
          <w:tcPr>
            <w:tcW w:w="774" w:type="dxa"/>
            <w:tcBorders>
              <w:top w:val="nil"/>
              <w:left w:val="nil"/>
              <w:bottom w:val="single" w:sz="4" w:space="0" w:color="auto"/>
              <w:right w:val="single" w:sz="4" w:space="0" w:color="auto"/>
            </w:tcBorders>
            <w:vAlign w:val="center"/>
          </w:tcPr>
          <w:p w14:paraId="71F922C5" w14:textId="77777777" w:rsidR="00804413" w:rsidRDefault="00804413">
            <w:pPr>
              <w:widowControl/>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2000</w:t>
            </w:r>
          </w:p>
        </w:tc>
        <w:tc>
          <w:tcPr>
            <w:tcW w:w="1134" w:type="dxa"/>
            <w:tcBorders>
              <w:top w:val="nil"/>
              <w:left w:val="nil"/>
              <w:bottom w:val="single" w:sz="4" w:space="0" w:color="auto"/>
              <w:right w:val="single" w:sz="4" w:space="0" w:color="auto"/>
            </w:tcBorders>
            <w:vAlign w:val="center"/>
          </w:tcPr>
          <w:p w14:paraId="7DB7C3BE" w14:textId="77777777" w:rsidR="00804413" w:rsidRDefault="00804413">
            <w:pPr>
              <w:widowControl/>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3/3/3</w:t>
            </w:r>
          </w:p>
        </w:tc>
      </w:tr>
    </w:tbl>
    <w:p w14:paraId="7D86DC62" w14:textId="77777777" w:rsidR="00804413" w:rsidRDefault="00804413">
      <w:pPr>
        <w:spacing w:line="360" w:lineRule="auto"/>
        <w:rPr>
          <w:rFonts w:ascii="新宋体" w:eastAsia="新宋体" w:hAnsi="新宋体"/>
          <w:color w:val="000000"/>
          <w:szCs w:val="21"/>
        </w:rPr>
      </w:pPr>
    </w:p>
    <w:p w14:paraId="39C1A060" w14:textId="77777777" w:rsidR="00804413" w:rsidRDefault="00804413">
      <w:pPr>
        <w:spacing w:line="360" w:lineRule="auto"/>
        <w:rPr>
          <w:rFonts w:hint="eastAsia"/>
          <w:b/>
          <w:color w:val="000000"/>
        </w:rPr>
      </w:pPr>
    </w:p>
    <w:p w14:paraId="5432579E" w14:textId="77777777" w:rsidR="00804413" w:rsidRDefault="00804413">
      <w:pPr>
        <w:rPr>
          <w:color w:val="000000"/>
        </w:rPr>
        <w:sectPr w:rsidR="00804413">
          <w:type w:val="nextColumn"/>
          <w:pgSz w:w="16838" w:h="11906" w:orient="landscape"/>
          <w:pgMar w:top="1531" w:right="1440" w:bottom="992" w:left="1089" w:header="851" w:footer="992" w:gutter="0"/>
          <w:cols w:space="720"/>
          <w:docGrid w:linePitch="312"/>
        </w:sectPr>
      </w:pPr>
    </w:p>
    <w:p w14:paraId="2A5832F3" w14:textId="77777777" w:rsidR="00804413" w:rsidRDefault="00804413">
      <w:pPr>
        <w:snapToGrid w:val="0"/>
        <w:spacing w:beforeLines="100" w:before="240" w:line="360" w:lineRule="exact"/>
        <w:jc w:val="center"/>
        <w:rPr>
          <w:rFonts w:ascii="宋体" w:hAnsi="宋体" w:cs="宋体" w:hint="eastAsia"/>
          <w:b/>
          <w:bCs/>
          <w:color w:val="000000"/>
          <w:sz w:val="24"/>
        </w:rPr>
      </w:pPr>
      <w:r>
        <w:rPr>
          <w:rFonts w:ascii="宋体" w:hAnsi="宋体" w:cs="宋体" w:hint="eastAsia"/>
          <w:b/>
          <w:bCs/>
          <w:color w:val="000000"/>
          <w:sz w:val="24"/>
        </w:rPr>
        <w:t>（二）技术要求及规范</w:t>
      </w:r>
    </w:p>
    <w:p w14:paraId="14A752FF" w14:textId="77777777" w:rsidR="00804413" w:rsidRDefault="00804413">
      <w:pPr>
        <w:numPr>
          <w:ilvl w:val="0"/>
          <w:numId w:val="12"/>
        </w:numPr>
        <w:tabs>
          <w:tab w:val="clear" w:pos="567"/>
          <w:tab w:val="left" w:pos="540"/>
        </w:tabs>
        <w:snapToGrid w:val="0"/>
        <w:spacing w:line="400" w:lineRule="exact"/>
        <w:rPr>
          <w:rFonts w:ascii="宋体" w:hAnsi="宋体" w:cs="宋体" w:hint="eastAsia"/>
          <w:b/>
          <w:bCs/>
          <w:color w:val="000000"/>
        </w:rPr>
      </w:pPr>
      <w:r>
        <w:rPr>
          <w:rFonts w:ascii="宋体" w:hAnsi="宋体" w:cs="宋体" w:hint="eastAsia"/>
          <w:b/>
          <w:bCs/>
          <w:color w:val="000000"/>
        </w:rPr>
        <w:t>电梯有关标准</w:t>
      </w:r>
    </w:p>
    <w:p w14:paraId="7227B562" w14:textId="77777777" w:rsidR="00804413" w:rsidRDefault="00804413">
      <w:pPr>
        <w:snapToGrid w:val="0"/>
        <w:spacing w:line="400" w:lineRule="exact"/>
        <w:rPr>
          <w:rFonts w:ascii="宋体" w:hAnsi="宋体" w:cs="宋体" w:hint="eastAsia"/>
          <w:color w:val="000000"/>
        </w:rPr>
      </w:pPr>
      <w:r>
        <w:rPr>
          <w:rFonts w:ascii="宋体" w:hAnsi="宋体" w:cs="宋体" w:hint="eastAsia"/>
          <w:color w:val="000000"/>
        </w:rPr>
        <w:t xml:space="preserve">     由投标人提供的所有产品和服务须符合下列规范、条例及标准（如与国家权威部门最新颁布的  </w:t>
      </w:r>
    </w:p>
    <w:p w14:paraId="78666C01" w14:textId="77777777" w:rsidR="00804413" w:rsidRDefault="00804413">
      <w:pPr>
        <w:snapToGrid w:val="0"/>
        <w:spacing w:line="400" w:lineRule="exact"/>
        <w:rPr>
          <w:rFonts w:ascii="宋体" w:hAnsi="宋体" w:cs="宋体" w:hint="eastAsia"/>
          <w:color w:val="000000"/>
        </w:rPr>
      </w:pPr>
      <w:r>
        <w:rPr>
          <w:rFonts w:ascii="宋体" w:hAnsi="宋体" w:cs="宋体" w:hint="eastAsia"/>
          <w:color w:val="000000"/>
        </w:rPr>
        <w:t xml:space="preserve">     有矛盾，一律以最新的或标准高的或要求高的为准）：        </w:t>
      </w:r>
    </w:p>
    <w:p w14:paraId="0C4A68DD"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GB7588           《电梯制造和安装安全规范》</w:t>
      </w:r>
    </w:p>
    <w:p w14:paraId="1DA59B90"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GB/T10058        《电梯技术条件》</w:t>
      </w:r>
    </w:p>
    <w:p w14:paraId="754D9C68"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GB/T10059        《电梯试验方法》</w:t>
      </w:r>
    </w:p>
    <w:p w14:paraId="3D762B5B"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GB10060          《电梯安装验收规范》</w:t>
      </w:r>
    </w:p>
    <w:p w14:paraId="796A1959"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GB50310          《电梯工程施工质量验收规范》</w:t>
      </w:r>
    </w:p>
    <w:p w14:paraId="765B5C9F"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GB50182          《电气安装工程  电梯电气装置施工及验收规范》</w:t>
      </w:r>
    </w:p>
    <w:p w14:paraId="29FD322E"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GB8903           《电梯用钢丝绳》</w:t>
      </w:r>
    </w:p>
    <w:p w14:paraId="717AD045"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GBJ310           《电梯安装工程质量检验评定标准》</w:t>
      </w:r>
    </w:p>
    <w:p w14:paraId="0F94E4CD"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GB12974          《交流电梯电动机通用技术条件》</w:t>
      </w:r>
    </w:p>
    <w:p w14:paraId="5E1A3828"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GB/T7025         《电梯主参数及轿厢、进道、机房以及型式与尺寸》</w:t>
      </w:r>
    </w:p>
    <w:p w14:paraId="2EE92C67"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GB13435          《电梯曳引机》</w:t>
      </w:r>
    </w:p>
    <w:p w14:paraId="4259250A"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浙江消防部门的条例及相关的中国国家防火规则</w:t>
      </w:r>
    </w:p>
    <w:p w14:paraId="70EEBE42"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设备的电气装置应符合IEC标准</w:t>
      </w:r>
    </w:p>
    <w:p w14:paraId="1205CAB6"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电力供应部门的供电规章条例</w:t>
      </w:r>
    </w:p>
    <w:p w14:paraId="033E6EC7" w14:textId="77777777" w:rsidR="00804413" w:rsidRDefault="00804413">
      <w:pPr>
        <w:snapToGrid w:val="0"/>
        <w:spacing w:line="400" w:lineRule="exact"/>
        <w:ind w:leftChars="257" w:left="871" w:hanging="331"/>
        <w:rPr>
          <w:rFonts w:ascii="宋体" w:hAnsi="宋体" w:cs="宋体" w:hint="eastAsia"/>
          <w:color w:val="000000"/>
        </w:rPr>
      </w:pPr>
      <w:r>
        <w:rPr>
          <w:rFonts w:ascii="宋体" w:hAnsi="宋体" w:cs="宋体" w:hint="eastAsia"/>
          <w:color w:val="000000"/>
        </w:rPr>
        <w:t>由采购人认可的有关国际权威标准</w:t>
      </w:r>
    </w:p>
    <w:p w14:paraId="0D2C86C9" w14:textId="77777777" w:rsidR="00804413" w:rsidRDefault="00804413">
      <w:pPr>
        <w:numPr>
          <w:ilvl w:val="0"/>
          <w:numId w:val="12"/>
        </w:numPr>
        <w:tabs>
          <w:tab w:val="clear" w:pos="567"/>
          <w:tab w:val="left" w:pos="540"/>
        </w:tabs>
        <w:snapToGrid w:val="0"/>
        <w:spacing w:line="400" w:lineRule="exact"/>
        <w:rPr>
          <w:rFonts w:ascii="宋体" w:hAnsi="宋体" w:cs="宋体" w:hint="eastAsia"/>
          <w:b/>
          <w:bCs/>
          <w:color w:val="000000"/>
        </w:rPr>
      </w:pPr>
      <w:r>
        <w:rPr>
          <w:rFonts w:ascii="宋体" w:hAnsi="宋体" w:cs="宋体" w:hint="eastAsia"/>
          <w:b/>
          <w:bCs/>
          <w:color w:val="000000"/>
        </w:rPr>
        <w:t xml:space="preserve">电梯维保技术要求  </w:t>
      </w:r>
    </w:p>
    <w:p w14:paraId="003B933C"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b/>
          <w:bCs/>
          <w:color w:val="000000"/>
          <w:szCs w:val="21"/>
        </w:rPr>
      </w:pPr>
      <w:r>
        <w:rPr>
          <w:rFonts w:ascii="宋体" w:hAnsi="宋体" w:cs="宋体" w:hint="eastAsia"/>
          <w:b/>
          <w:bCs/>
          <w:color w:val="000000"/>
          <w:szCs w:val="21"/>
        </w:rPr>
        <w:t>维保期间如遇电梯需要改造、大修，电梯的维保单位须获得制造商授权或认可，须提供有关制造商授权或认可的证明文件，否则采购人将有权终止合同。</w:t>
      </w:r>
    </w:p>
    <w:p w14:paraId="088C1079"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color w:val="000000"/>
        </w:rPr>
      </w:pPr>
      <w:r>
        <w:rPr>
          <w:rFonts w:ascii="宋体" w:hAnsi="宋体" w:cs="宋体" w:hint="eastAsia"/>
          <w:color w:val="000000"/>
        </w:rPr>
        <w:t>电梯的维保服务须达到和满足国家有关技术规范及标准的要求。</w:t>
      </w:r>
    </w:p>
    <w:p w14:paraId="0060B893"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color w:val="000000"/>
        </w:rPr>
      </w:pPr>
      <w:r>
        <w:rPr>
          <w:rFonts w:ascii="宋体" w:hAnsi="宋体" w:cs="宋体" w:hint="eastAsia"/>
          <w:b/>
          <w:color w:val="000000"/>
        </w:rPr>
        <w:t>本次采购电梯维保包括对参保电梯的日常巡检、测试、保养及维护、运行中出现的所有故障的诊断、部件更换和维修。</w:t>
      </w:r>
    </w:p>
    <w:p w14:paraId="19958659"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b/>
          <w:color w:val="000000"/>
        </w:rPr>
      </w:pPr>
      <w:r>
        <w:rPr>
          <w:rFonts w:hint="eastAsia"/>
          <w:b/>
          <w:bCs/>
          <w:color w:val="000000"/>
        </w:rPr>
        <w:t>电梯维保所需要的零件、配件可由采购人自行采购或授权维保单位；电梯维保期间，投标人应及时向采购人提交维保所需的零件、配件清单，所有的零件、配件费用由采购人承担。</w:t>
      </w:r>
    </w:p>
    <w:p w14:paraId="184FD10B"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b/>
          <w:color w:val="000000"/>
        </w:rPr>
      </w:pPr>
      <w:r>
        <w:rPr>
          <w:rFonts w:ascii="宋体" w:hAnsi="宋体" w:cs="宋体" w:hint="eastAsia"/>
          <w:b/>
          <w:color w:val="000000"/>
        </w:rPr>
        <w:t>电梯定期巡检服务：每月对参保电梯进行不少于2次的日常巡检、维护、保养。</w:t>
      </w:r>
    </w:p>
    <w:p w14:paraId="49135CB0" w14:textId="77777777" w:rsidR="00804413" w:rsidRDefault="00804413">
      <w:pPr>
        <w:numPr>
          <w:ilvl w:val="1"/>
          <w:numId w:val="12"/>
        </w:numPr>
        <w:tabs>
          <w:tab w:val="left" w:pos="540"/>
          <w:tab w:val="left" w:pos="680"/>
        </w:tabs>
        <w:snapToGrid w:val="0"/>
        <w:spacing w:line="400" w:lineRule="exact"/>
        <w:ind w:left="540" w:hanging="540"/>
        <w:rPr>
          <w:rFonts w:ascii="宋体" w:hAnsi="宋体" w:cs="宋体" w:hint="eastAsia"/>
          <w:b/>
          <w:color w:val="000000"/>
        </w:rPr>
      </w:pPr>
      <w:r>
        <w:rPr>
          <w:rFonts w:ascii="宋体" w:hAnsi="宋体" w:cs="宋体" w:hint="eastAsia"/>
          <w:b/>
          <w:color w:val="000000"/>
        </w:rPr>
        <w:t>中标人要提供7*24小时的现场服务，并保证通信正常，每天早上8点-11 点30、下午12点30-17点至少保证1名维保人员在温州市金海化学品市场仓储区随时响应维保；其他时间接到用户故障电话后20分钟之内响应，40分钟内到达现场并提供不间断服务，尽快解决问题，修理或直接更换，满足采购方的正常使用要求。一般故障应在2小时内解决，重大故障应在48小时内解决，特殊故障解决期限双方协商确定。如遇故障时中标方无法按需提供服务，采购人将有权临时请第三方技术人员上门维护，费用由中标方承担。</w:t>
      </w:r>
    </w:p>
    <w:p w14:paraId="06D7AB4A"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b/>
          <w:color w:val="000000"/>
        </w:rPr>
      </w:pPr>
      <w:r>
        <w:rPr>
          <w:rFonts w:ascii="宋体" w:hAnsi="宋体" w:cs="宋体" w:hint="eastAsia"/>
          <w:b/>
          <w:color w:val="000000"/>
        </w:rPr>
        <w:t>中标人须在采购人处常备一整套常用维保工具，投标人应在投标文件中提供常备维保工具清单。</w:t>
      </w:r>
    </w:p>
    <w:p w14:paraId="1AD2DB80"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b/>
          <w:color w:val="000000"/>
        </w:rPr>
      </w:pPr>
      <w:r>
        <w:rPr>
          <w:rFonts w:ascii="宋体" w:hAnsi="宋体" w:cs="宋体" w:hint="eastAsia"/>
          <w:b/>
          <w:color w:val="000000"/>
        </w:rPr>
        <w:t>中标人须负责承担电梯年度检测有关的设备保养及维护并协助办理电梯年检相关手续，配合政府部门对服务内设备实施年检，并对因保养不当而产生的整改项目进行免费整改，确保电梯系统顺利通过质量技术监督局的定期检测（年检）；年检费用不包含在投标总价中。</w:t>
      </w:r>
    </w:p>
    <w:p w14:paraId="263B7805"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b/>
          <w:color w:val="000000"/>
        </w:rPr>
      </w:pPr>
      <w:r>
        <w:rPr>
          <w:rFonts w:ascii="宋体" w:hAnsi="宋体" w:cs="宋体" w:hint="eastAsia"/>
          <w:b/>
          <w:color w:val="000000"/>
        </w:rPr>
        <w:t>技术支持服务：为用户提供电梯日常使用、维护、设备管理等的技术支持和技术咨询。</w:t>
      </w:r>
    </w:p>
    <w:p w14:paraId="52782C56" w14:textId="77777777" w:rsidR="00804413" w:rsidRDefault="00804413">
      <w:pPr>
        <w:numPr>
          <w:ilvl w:val="0"/>
          <w:numId w:val="12"/>
        </w:numPr>
        <w:tabs>
          <w:tab w:val="clear" w:pos="567"/>
          <w:tab w:val="left" w:pos="540"/>
        </w:tabs>
        <w:snapToGrid w:val="0"/>
        <w:spacing w:line="400" w:lineRule="exact"/>
        <w:rPr>
          <w:rFonts w:ascii="宋体" w:hAnsi="宋体" w:cs="宋体" w:hint="eastAsia"/>
          <w:b/>
          <w:bCs/>
          <w:color w:val="000000"/>
        </w:rPr>
      </w:pPr>
      <w:r>
        <w:rPr>
          <w:rFonts w:ascii="宋体" w:hAnsi="宋体" w:cs="宋体" w:hint="eastAsia"/>
          <w:b/>
          <w:bCs/>
          <w:color w:val="000000"/>
        </w:rPr>
        <w:t>维保技术方案要求：</w:t>
      </w:r>
    </w:p>
    <w:p w14:paraId="6749B4E2" w14:textId="77777777" w:rsidR="00804413" w:rsidRDefault="00804413" w:rsidP="00B042DE">
      <w:pPr>
        <w:snapToGrid w:val="0"/>
        <w:spacing w:line="400" w:lineRule="exact"/>
        <w:ind w:firstLineChars="257" w:firstLine="540"/>
        <w:rPr>
          <w:rFonts w:ascii="宋体" w:hAnsi="宋体" w:cs="宋体" w:hint="eastAsia"/>
          <w:bCs/>
          <w:color w:val="000000"/>
        </w:rPr>
      </w:pPr>
      <w:r>
        <w:rPr>
          <w:rFonts w:ascii="宋体" w:hAnsi="宋体" w:cs="宋体" w:hint="eastAsia"/>
          <w:bCs/>
          <w:color w:val="000000"/>
        </w:rPr>
        <w:t>投标人应提供详细的维保组织实施技术方案，包括但不限于以下内容：</w:t>
      </w:r>
    </w:p>
    <w:p w14:paraId="11AD338C"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kern w:val="0"/>
          <w:szCs w:val="21"/>
        </w:rPr>
      </w:pPr>
      <w:r>
        <w:rPr>
          <w:rFonts w:ascii="宋体" w:hAnsi="宋体" w:cs="宋体" w:hint="eastAsia"/>
          <w:color w:val="000000"/>
          <w:kern w:val="0"/>
          <w:szCs w:val="21"/>
        </w:rPr>
        <w:t>投标人技术力量及技术支持手段介绍、人员安排；</w:t>
      </w:r>
    </w:p>
    <w:p w14:paraId="3C9F357C"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kern w:val="0"/>
          <w:szCs w:val="21"/>
        </w:rPr>
      </w:pPr>
      <w:r>
        <w:rPr>
          <w:rFonts w:ascii="宋体" w:hAnsi="宋体" w:cs="宋体" w:hint="eastAsia"/>
          <w:color w:val="000000"/>
          <w:kern w:val="0"/>
          <w:szCs w:val="21"/>
        </w:rPr>
        <w:t>设备维保组织实施计划，要求内容完整，描述清晰具体：包括工作规范和操作规程、维修保养规程、定期巡检及巡检报告、故障处理分析及预防和应急措施、部件更换策略及流程、提交质量运行报告等；</w:t>
      </w:r>
    </w:p>
    <w:p w14:paraId="42D3B5A8"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szCs w:val="21"/>
        </w:rPr>
      </w:pPr>
      <w:r>
        <w:rPr>
          <w:rFonts w:ascii="宋体" w:hAnsi="宋体" w:cs="宋体" w:hint="eastAsia"/>
          <w:color w:val="000000"/>
          <w:szCs w:val="21"/>
        </w:rPr>
        <w:t>质量保证体系及有关措施；</w:t>
      </w:r>
    </w:p>
    <w:p w14:paraId="4EECBF2E"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kern w:val="0"/>
          <w:szCs w:val="21"/>
        </w:rPr>
      </w:pPr>
      <w:r>
        <w:rPr>
          <w:rFonts w:ascii="宋体" w:hAnsi="宋体" w:cs="宋体" w:hint="eastAsia"/>
          <w:color w:val="000000"/>
          <w:kern w:val="0"/>
          <w:szCs w:val="21"/>
        </w:rPr>
        <w:t>现场服务、技术故障解决时间、设备故障解决时间承诺；</w:t>
      </w:r>
    </w:p>
    <w:p w14:paraId="6B6F16AF"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kern w:val="0"/>
          <w:szCs w:val="21"/>
        </w:rPr>
      </w:pPr>
      <w:r>
        <w:rPr>
          <w:rFonts w:ascii="宋体" w:hAnsi="宋体" w:cs="宋体" w:hint="eastAsia"/>
          <w:color w:val="000000"/>
          <w:kern w:val="0"/>
          <w:szCs w:val="21"/>
        </w:rPr>
        <w:t>培训计划：包括制造商处培训及现场培训的详细培训计划、培训内容、培训师资及培训管理措施等；</w:t>
      </w:r>
    </w:p>
    <w:p w14:paraId="1FC622A6"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szCs w:val="21"/>
        </w:rPr>
      </w:pPr>
      <w:r>
        <w:rPr>
          <w:rFonts w:ascii="宋体" w:hAnsi="宋体" w:cs="宋体" w:hint="eastAsia"/>
          <w:color w:val="000000"/>
          <w:kern w:val="0"/>
          <w:szCs w:val="21"/>
        </w:rPr>
        <w:t>合理化建议（如有）；</w:t>
      </w:r>
    </w:p>
    <w:p w14:paraId="0F2C0383"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szCs w:val="21"/>
        </w:rPr>
      </w:pPr>
      <w:r>
        <w:rPr>
          <w:rFonts w:ascii="宋体" w:hAnsi="宋体" w:cs="宋体" w:hint="eastAsia"/>
          <w:color w:val="000000"/>
          <w:kern w:val="0"/>
          <w:szCs w:val="21"/>
        </w:rPr>
        <w:t>采购人处常备维保工具清单；</w:t>
      </w:r>
    </w:p>
    <w:p w14:paraId="268F7DD3" w14:textId="77777777" w:rsidR="00804413" w:rsidRDefault="00804413">
      <w:pPr>
        <w:numPr>
          <w:ilvl w:val="1"/>
          <w:numId w:val="13"/>
        </w:numPr>
        <w:tabs>
          <w:tab w:val="clear" w:pos="360"/>
          <w:tab w:val="left" w:pos="1088"/>
        </w:tabs>
        <w:snapToGrid w:val="0"/>
        <w:spacing w:line="400" w:lineRule="exact"/>
        <w:ind w:left="1088" w:right="-11" w:hanging="548"/>
        <w:rPr>
          <w:rFonts w:ascii="宋体" w:hAnsi="宋体" w:cs="宋体" w:hint="eastAsia"/>
          <w:color w:val="000000"/>
          <w:kern w:val="0"/>
          <w:szCs w:val="21"/>
        </w:rPr>
      </w:pPr>
      <w:r>
        <w:rPr>
          <w:rFonts w:ascii="宋体" w:hAnsi="宋体" w:cs="宋体" w:hint="eastAsia"/>
          <w:color w:val="000000"/>
          <w:kern w:val="0"/>
          <w:szCs w:val="21"/>
        </w:rPr>
        <w:t>其他投标人认为需要说明的内容。</w:t>
      </w:r>
    </w:p>
    <w:p w14:paraId="69DADB32" w14:textId="77777777" w:rsidR="00804413" w:rsidRDefault="00804413">
      <w:pPr>
        <w:numPr>
          <w:ilvl w:val="0"/>
          <w:numId w:val="12"/>
        </w:numPr>
        <w:tabs>
          <w:tab w:val="clear" w:pos="567"/>
          <w:tab w:val="left" w:pos="540"/>
          <w:tab w:val="left" w:pos="720"/>
        </w:tabs>
        <w:snapToGrid w:val="0"/>
        <w:spacing w:line="400" w:lineRule="exact"/>
        <w:rPr>
          <w:rFonts w:ascii="宋体" w:hAnsi="宋体" w:cs="宋体" w:hint="eastAsia"/>
          <w:b/>
          <w:bCs/>
          <w:color w:val="000000"/>
        </w:rPr>
      </w:pPr>
      <w:r>
        <w:rPr>
          <w:rFonts w:ascii="宋体" w:hAnsi="宋体" w:cs="宋体" w:hint="eastAsia"/>
          <w:b/>
          <w:bCs/>
          <w:color w:val="000000"/>
        </w:rPr>
        <w:t>管理及作业要求</w:t>
      </w:r>
    </w:p>
    <w:p w14:paraId="0C17FB50"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中标人应建立完善的管理制度及作业规程，并建立健全的管理制度及档案资料。现场作业应严格按规定操作，不得擅自违章操作；</w:t>
      </w:r>
    </w:p>
    <w:p w14:paraId="0F10DFFE"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项目负责人应具有多年电梯维保作业的管理与实施经验，对项目的实施进度及质量负责；负责协调解决项目实施过程中出现的各种问题；负责与采购人及相关人员的协调工作。</w:t>
      </w:r>
    </w:p>
    <w:p w14:paraId="156DC208" w14:textId="77777777" w:rsidR="00804413" w:rsidRDefault="00804413">
      <w:pPr>
        <w:numPr>
          <w:ilvl w:val="1"/>
          <w:numId w:val="12"/>
        </w:numPr>
        <w:tabs>
          <w:tab w:val="clear" w:pos="680"/>
          <w:tab w:val="left" w:pos="540"/>
          <w:tab w:val="left" w:pos="720"/>
        </w:tabs>
        <w:snapToGrid w:val="0"/>
        <w:spacing w:line="400" w:lineRule="exact"/>
        <w:ind w:left="540" w:hanging="540"/>
        <w:rPr>
          <w:rFonts w:hint="eastAsia"/>
          <w:b/>
          <w:bCs/>
          <w:color w:val="000000"/>
        </w:rPr>
      </w:pPr>
      <w:r>
        <w:rPr>
          <w:rFonts w:ascii="宋体" w:hAnsi="宋体" w:cs="宋体" w:hint="eastAsia"/>
          <w:b/>
          <w:bCs/>
          <w:color w:val="000000"/>
        </w:rPr>
        <w:t>中标人须提供</w:t>
      </w:r>
      <w:r>
        <w:rPr>
          <w:rFonts w:ascii="宋体" w:hAnsi="宋体" w:cs="宋体" w:hint="eastAsia"/>
          <w:b/>
          <w:bCs/>
          <w:color w:val="000000"/>
          <w:kern w:val="0"/>
          <w:szCs w:val="21"/>
        </w:rPr>
        <w:t>驻场作业服务，中标人应委派至少两名相关技术人员提供常驻现场服务，驻场时间同本项目服务期（一年），驻场人员须具备《特种设备作业人员证》（T1、T2各不少于1个）；驻场人员相关的所有费用包含在投标总价中，请投标人在报价时予以考虑。</w:t>
      </w:r>
    </w:p>
    <w:p w14:paraId="2EB96D92"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现场作业人员及现场安全监督员应具有多年电梯维保的丰富经验及良好的个人综合素质。现场作业人员须具有《特种设备作业人员证》，不得无证上岗；同时须按有关部门规定进行管理并办理手续。如经发现无证上岗，采购人将有权要求中标人停止作业并更换合格的作业人员，并将对中标人进行经济处罚。中标人应为所有作业人员办理各种相关保险。</w:t>
      </w:r>
    </w:p>
    <w:p w14:paraId="1AAD4A84"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现场服务人员必须统一穿着工作服、工作鞋，并挂牌上岗；遵守执行采购人有关的管理规章</w:t>
      </w:r>
      <w:hyperlink r:id="rId17" w:tgtFrame="_blank" w:history="1">
        <w:r>
          <w:rPr>
            <w:rFonts w:ascii="宋体" w:hAnsi="宋体" w:cs="宋体" w:hint="eastAsia"/>
            <w:color w:val="000000"/>
          </w:rPr>
          <w:t>制度</w:t>
        </w:r>
      </w:hyperlink>
      <w:r>
        <w:rPr>
          <w:rFonts w:ascii="宋体" w:hAnsi="宋体" w:cs="宋体" w:hint="eastAsia"/>
          <w:color w:val="000000"/>
        </w:rPr>
        <w:t>，文明作业，不得影响他人办公。作业人员必须登记办理出入证，采购人提供方便及协调工作。</w:t>
      </w:r>
    </w:p>
    <w:p w14:paraId="05106094"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中标人的电梯维保作业计划应获得采购人认可，原则上应不影响电梯的日常使用。</w:t>
      </w:r>
    </w:p>
    <w:p w14:paraId="6055D133" w14:textId="77777777" w:rsidR="00804413" w:rsidRDefault="00804413">
      <w:pPr>
        <w:numPr>
          <w:ilvl w:val="1"/>
          <w:numId w:val="12"/>
        </w:numPr>
        <w:tabs>
          <w:tab w:val="clear" w:pos="680"/>
          <w:tab w:val="left" w:pos="540"/>
        </w:tabs>
        <w:snapToGrid w:val="0"/>
        <w:spacing w:line="400" w:lineRule="exact"/>
        <w:ind w:left="540" w:hanging="540"/>
        <w:rPr>
          <w:rFonts w:ascii="宋体" w:hAnsi="宋体" w:cs="宋体" w:hint="eastAsia"/>
          <w:color w:val="000000"/>
        </w:rPr>
      </w:pPr>
      <w:r>
        <w:rPr>
          <w:rFonts w:ascii="宋体" w:hAnsi="宋体" w:cs="宋体" w:hint="eastAsia"/>
          <w:color w:val="000000"/>
        </w:rPr>
        <w:t>中标人在进行电梯维保服务作业时，同时作业人员不得少于2人，不得单独进行作业。</w:t>
      </w:r>
    </w:p>
    <w:p w14:paraId="57477DA6"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作业人员进入作业区须做好防火工作，不准吸烟，乱扔纸屑等杂物，注意保持作业区的环境整洁。</w:t>
      </w:r>
    </w:p>
    <w:p w14:paraId="6CAC2743"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维保人员作业时应挂牌施工，围栏及维修标志应置于施工范围明显处，防止因标识不明造成人员伤亡；开展文明施工，职业道德教育，做到无野蛮施工、无违章施工和无重大安全伤亡事故。</w:t>
      </w:r>
    </w:p>
    <w:p w14:paraId="236B2D01"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施工现场的材料堆放整齐有序，施工结束后做到工完场地清。</w:t>
      </w:r>
    </w:p>
    <w:p w14:paraId="61AA35FC"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杂物、垃圾必须当天清运；否则采购人另找他人清运，所涉及费用将在承包款中直接扣除。清运车辆须按有关部门规定进行管理并办理手续。</w:t>
      </w:r>
    </w:p>
    <w:p w14:paraId="59E5EE58"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作业过程中必须注意保护采购人的一切设备、设施。如果作业程序可能影响到或损坏时，必须获得对方的书面允许后，方可作业；若是操作不当或未经允许，而损坏其设备，中标人应承担经济赔偿责任。</w:t>
      </w:r>
    </w:p>
    <w:p w14:paraId="64F59217"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b/>
          <w:bCs/>
          <w:color w:val="000000"/>
          <w:u w:val="single"/>
        </w:rPr>
      </w:pPr>
      <w:r>
        <w:rPr>
          <w:rFonts w:ascii="宋体" w:hAnsi="宋体" w:cs="宋体" w:hint="eastAsia"/>
          <w:b/>
          <w:bCs/>
          <w:color w:val="000000"/>
          <w:u w:val="single"/>
        </w:rPr>
        <w:t>中标人在作业</w:t>
      </w:r>
      <w:hyperlink r:id="rId18" w:tgtFrame="_blank" w:history="1">
        <w:r>
          <w:rPr>
            <w:rFonts w:ascii="宋体" w:hAnsi="宋体" w:cs="宋体" w:hint="eastAsia"/>
            <w:b/>
            <w:bCs/>
            <w:color w:val="000000"/>
            <w:u w:val="single"/>
          </w:rPr>
          <w:t>施工</w:t>
        </w:r>
      </w:hyperlink>
      <w:r>
        <w:rPr>
          <w:rFonts w:ascii="宋体" w:hAnsi="宋体" w:cs="宋体" w:hint="eastAsia"/>
          <w:b/>
          <w:bCs/>
          <w:color w:val="000000"/>
          <w:u w:val="single"/>
        </w:rPr>
        <w:t>过程中，所发生或导致的任何伤亡事故均由中标人处理并承担全部法律责任，采购人不因此承担任何连带责任；造成采购人财产损坏，由中标人承担经济赔偿责任。</w:t>
      </w:r>
    </w:p>
    <w:p w14:paraId="3BF25A51"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中标人应制定各类应急措施，如发生台风、地震及其他重大事项等特殊情况，在1小时内赶到现场检测，并确保电梯正常运行。</w:t>
      </w:r>
    </w:p>
    <w:p w14:paraId="5B7FA6B9"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制定安全生产奖罚制度，对违反制度的工作人员，根据情节轻重予以教育和处罚；</w:t>
      </w:r>
    </w:p>
    <w:p w14:paraId="4B2BE41E" w14:textId="77777777" w:rsidR="00804413" w:rsidRDefault="00804413">
      <w:pPr>
        <w:numPr>
          <w:ilvl w:val="1"/>
          <w:numId w:val="12"/>
        </w:numPr>
        <w:tabs>
          <w:tab w:val="clear" w:pos="680"/>
          <w:tab w:val="left" w:pos="540"/>
          <w:tab w:val="left" w:pos="720"/>
        </w:tabs>
        <w:snapToGrid w:val="0"/>
        <w:spacing w:line="400" w:lineRule="exact"/>
        <w:ind w:left="540" w:hanging="540"/>
        <w:rPr>
          <w:rFonts w:ascii="宋体" w:hAnsi="宋体" w:cs="宋体" w:hint="eastAsia"/>
          <w:color w:val="000000"/>
        </w:rPr>
      </w:pPr>
      <w:r>
        <w:rPr>
          <w:rFonts w:ascii="宋体" w:hAnsi="宋体" w:cs="宋体" w:hint="eastAsia"/>
          <w:color w:val="000000"/>
        </w:rPr>
        <w:t>在合同执行期间，中标人应遵守法律法规及其他有关规定，并接受采购人及有关部门的监督、检查和管理。</w:t>
      </w:r>
    </w:p>
    <w:p w14:paraId="6DDB35BA" w14:textId="77777777" w:rsidR="00804413" w:rsidRDefault="00804413">
      <w:pPr>
        <w:pStyle w:val="af2"/>
        <w:rPr>
          <w:rFonts w:ascii="宋体" w:hAnsi="宋体" w:cs="宋体" w:hint="eastAsia"/>
          <w:color w:val="000000"/>
        </w:rPr>
      </w:pPr>
      <w:bookmarkStart w:id="102" w:name="_Toc408557093"/>
      <w:bookmarkStart w:id="103" w:name="_Toc10424"/>
      <w:r>
        <w:rPr>
          <w:rFonts w:ascii="宋体" w:hAnsi="宋体" w:cs="宋体" w:hint="eastAsia"/>
          <w:color w:val="000000"/>
          <w:sz w:val="24"/>
        </w:rPr>
        <w:t>（三）其它要求</w:t>
      </w:r>
      <w:bookmarkEnd w:id="102"/>
      <w:bookmarkEnd w:id="103"/>
    </w:p>
    <w:p w14:paraId="0DA910D1" w14:textId="77777777" w:rsidR="00804413" w:rsidRDefault="00804413">
      <w:pPr>
        <w:numPr>
          <w:ilvl w:val="0"/>
          <w:numId w:val="14"/>
        </w:numPr>
        <w:tabs>
          <w:tab w:val="clear" w:pos="851"/>
          <w:tab w:val="left" w:pos="540"/>
        </w:tabs>
        <w:adjustRightInd w:val="0"/>
        <w:snapToGrid w:val="0"/>
        <w:spacing w:line="400" w:lineRule="exact"/>
        <w:ind w:left="540" w:hanging="540"/>
        <w:rPr>
          <w:rFonts w:ascii="宋体" w:hAnsi="宋体" w:cs="宋体" w:hint="eastAsia"/>
          <w:b/>
          <w:bCs/>
          <w:color w:val="000000"/>
        </w:rPr>
      </w:pPr>
      <w:r>
        <w:rPr>
          <w:rFonts w:ascii="宋体" w:hAnsi="宋体" w:cs="宋体" w:hint="eastAsia"/>
          <w:b/>
          <w:bCs/>
          <w:color w:val="000000"/>
        </w:rPr>
        <w:t>投标报价：</w:t>
      </w:r>
    </w:p>
    <w:p w14:paraId="29F6D94D"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本项目采用 年度维保固定总价 承包。投标人的报价应为完成本次投标需完成全部工作所发生的除零、配件费用外的所有费用，并承担一切风险责任。投标报价包括一切人员工资、奖金、各种加班费、误餐费、各种保险、食宿与交通、设备及工具、器材、运输及装卸、人员服装、安全措施、管理费用、技术服务费、培训费、各种保险、税费、利润、完成合同所需的一切本身和不可或缺的所有工作开支、政策性文件规定及合同包含的所有风险、责任等各项全部费用并承担一切风险责任。</w:t>
      </w:r>
    </w:p>
    <w:p w14:paraId="7DFB1B5D"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所有人员交通、食宿、安全等均由中标人自行负责解决，并包含在投标总价中。</w:t>
      </w:r>
    </w:p>
    <w:p w14:paraId="2555A810"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投标人的中标价格在合同实施期间不作调整，中标单位不得以任何理由予以变更，除非采购人提出的采购内容变更。</w:t>
      </w:r>
    </w:p>
    <w:p w14:paraId="621D293B"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投标人在报价时还应充分考虑维保期内设备及材料等的价格变化因素。</w:t>
      </w:r>
    </w:p>
    <w:p w14:paraId="13C397D9"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允许投标人在满足采购文件提出的技术要求的前提下，在投标价格不增加且能扩大使用功能的前提下，可提出合理化建议，做出其优越性、先进性等详细说明。</w:t>
      </w:r>
    </w:p>
    <w:p w14:paraId="51A52A63"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投标人应选择认为最成熟的服务方案参与投标。</w:t>
      </w:r>
    </w:p>
    <w:p w14:paraId="4857E78A"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投标人应结合本项目特点，市场行情及投标人自身的技术，管理水平，竞争能力，提供给买方最优惠的报价。</w:t>
      </w:r>
    </w:p>
    <w:p w14:paraId="6F5A6F39" w14:textId="77777777" w:rsidR="00804413" w:rsidRDefault="00804413">
      <w:pPr>
        <w:numPr>
          <w:ilvl w:val="1"/>
          <w:numId w:val="14"/>
        </w:numPr>
        <w:tabs>
          <w:tab w:val="left" w:pos="540"/>
          <w:tab w:val="left" w:pos="851"/>
          <w:tab w:val="left" w:pos="982"/>
        </w:tabs>
        <w:adjustRightInd w:val="0"/>
        <w:snapToGrid w:val="0"/>
        <w:spacing w:line="400" w:lineRule="exact"/>
        <w:rPr>
          <w:rFonts w:ascii="宋体" w:hAnsi="宋体" w:cs="宋体" w:hint="eastAsia"/>
          <w:b/>
          <w:color w:val="000000"/>
        </w:rPr>
      </w:pPr>
      <w:r>
        <w:rPr>
          <w:rFonts w:ascii="宋体" w:hAnsi="宋体" w:cs="宋体" w:hint="eastAsia"/>
          <w:b/>
          <w:color w:val="000000"/>
        </w:rPr>
        <w:t>投标人投标报价得高于采购预算的按废标处理。</w:t>
      </w:r>
    </w:p>
    <w:p w14:paraId="7B69D298" w14:textId="77777777" w:rsidR="00804413" w:rsidRDefault="00804413">
      <w:pPr>
        <w:numPr>
          <w:ilvl w:val="0"/>
          <w:numId w:val="14"/>
        </w:numPr>
        <w:tabs>
          <w:tab w:val="clear" w:pos="851"/>
          <w:tab w:val="left" w:pos="540"/>
        </w:tabs>
        <w:adjustRightInd w:val="0"/>
        <w:snapToGrid w:val="0"/>
        <w:spacing w:beforeLines="50" w:before="120" w:line="400" w:lineRule="exact"/>
        <w:ind w:left="540" w:hanging="540"/>
        <w:rPr>
          <w:rFonts w:ascii="宋体" w:hAnsi="宋体" w:cs="宋体" w:hint="eastAsia"/>
          <w:b/>
          <w:color w:val="000000"/>
        </w:rPr>
      </w:pPr>
      <w:r>
        <w:rPr>
          <w:rFonts w:ascii="宋体" w:hAnsi="宋体" w:cs="宋体" w:hint="eastAsia"/>
          <w:b/>
          <w:color w:val="000000"/>
        </w:rPr>
        <w:t>维保地点</w:t>
      </w:r>
    </w:p>
    <w:p w14:paraId="25C0F8D9"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b/>
          <w:color w:val="000000"/>
        </w:rPr>
        <w:t>维保地点：采购人指定地点。</w:t>
      </w:r>
    </w:p>
    <w:p w14:paraId="77175866" w14:textId="77777777" w:rsidR="00804413" w:rsidRDefault="00804413">
      <w:pPr>
        <w:numPr>
          <w:ilvl w:val="0"/>
          <w:numId w:val="14"/>
        </w:numPr>
        <w:tabs>
          <w:tab w:val="clear" w:pos="851"/>
          <w:tab w:val="left" w:pos="540"/>
        </w:tabs>
        <w:adjustRightInd w:val="0"/>
        <w:snapToGrid w:val="0"/>
        <w:spacing w:beforeLines="50" w:before="120" w:line="400" w:lineRule="exact"/>
        <w:ind w:left="540" w:hanging="540"/>
        <w:rPr>
          <w:rFonts w:ascii="宋体" w:hAnsi="宋体" w:cs="宋体" w:hint="eastAsia"/>
          <w:color w:val="000000"/>
        </w:rPr>
      </w:pPr>
      <w:r>
        <w:rPr>
          <w:rFonts w:ascii="宋体" w:hAnsi="宋体" w:cs="宋体" w:hint="eastAsia"/>
          <w:b/>
          <w:color w:val="000000"/>
        </w:rPr>
        <w:t>验收标准</w:t>
      </w:r>
      <w:r>
        <w:rPr>
          <w:rFonts w:ascii="宋体" w:hAnsi="宋体" w:cs="宋体" w:hint="eastAsia"/>
          <w:color w:val="000000"/>
        </w:rPr>
        <w:t>：</w:t>
      </w:r>
    </w:p>
    <w:p w14:paraId="55A72A67"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产品验收的质量、技术资信标准按采购文件和投标文件，并满足国家、行业最新标准。</w:t>
      </w:r>
    </w:p>
    <w:p w14:paraId="09129A3F"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通过国家质检部门的检测，并获得合格证书。</w:t>
      </w:r>
    </w:p>
    <w:p w14:paraId="29B41AC9"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验收结果符合合同要求。</w:t>
      </w:r>
    </w:p>
    <w:p w14:paraId="7D7457D3" w14:textId="77777777" w:rsidR="00804413" w:rsidRDefault="00804413">
      <w:pPr>
        <w:tabs>
          <w:tab w:val="left" w:pos="540"/>
          <w:tab w:val="left" w:pos="1012"/>
        </w:tabs>
        <w:adjustRightInd w:val="0"/>
        <w:snapToGrid w:val="0"/>
        <w:spacing w:line="400" w:lineRule="exact"/>
        <w:ind w:left="540" w:firstLineChars="200" w:firstLine="420"/>
        <w:rPr>
          <w:rFonts w:ascii="宋体" w:hAnsi="宋体" w:cs="宋体" w:hint="eastAsia"/>
          <w:color w:val="000000"/>
          <w:kern w:val="0"/>
          <w:szCs w:val="21"/>
        </w:rPr>
      </w:pPr>
      <w:r>
        <w:rPr>
          <w:rFonts w:ascii="宋体" w:hAnsi="宋体" w:cs="宋体" w:hint="eastAsia"/>
          <w:color w:val="000000"/>
          <w:kern w:val="0"/>
          <w:szCs w:val="21"/>
        </w:rPr>
        <w:t>在进行验收过程中发生的故障和隐患已被排除并得到买方的认可。</w:t>
      </w:r>
    </w:p>
    <w:p w14:paraId="735A2C71" w14:textId="77777777" w:rsidR="00804413" w:rsidRDefault="00804413">
      <w:pPr>
        <w:tabs>
          <w:tab w:val="left" w:pos="540"/>
          <w:tab w:val="left" w:pos="1012"/>
        </w:tabs>
        <w:adjustRightInd w:val="0"/>
        <w:snapToGrid w:val="0"/>
        <w:spacing w:line="400" w:lineRule="exact"/>
        <w:ind w:firstLineChars="450" w:firstLine="945"/>
        <w:rPr>
          <w:rFonts w:ascii="宋体" w:hAnsi="宋体" w:cs="宋体" w:hint="eastAsia"/>
          <w:color w:val="000000"/>
          <w:kern w:val="0"/>
          <w:szCs w:val="21"/>
        </w:rPr>
      </w:pPr>
      <w:r>
        <w:rPr>
          <w:rFonts w:ascii="宋体" w:hAnsi="宋体" w:cs="宋体" w:hint="eastAsia"/>
          <w:color w:val="000000"/>
          <w:kern w:val="0"/>
          <w:szCs w:val="21"/>
        </w:rPr>
        <w:t>所有合同中规定的货物和资料都已提交。</w:t>
      </w:r>
    </w:p>
    <w:p w14:paraId="6567CF61" w14:textId="77777777" w:rsidR="00804413" w:rsidRDefault="00804413">
      <w:pPr>
        <w:numPr>
          <w:ilvl w:val="0"/>
          <w:numId w:val="14"/>
        </w:numPr>
        <w:tabs>
          <w:tab w:val="clear" w:pos="851"/>
          <w:tab w:val="left" w:pos="540"/>
        </w:tabs>
        <w:adjustRightInd w:val="0"/>
        <w:snapToGrid w:val="0"/>
        <w:spacing w:beforeLines="50" w:before="120" w:line="400" w:lineRule="exact"/>
        <w:ind w:left="540" w:hanging="540"/>
        <w:rPr>
          <w:rFonts w:ascii="宋体" w:hAnsi="宋体" w:cs="宋体" w:hint="eastAsia"/>
          <w:b/>
          <w:bCs/>
          <w:color w:val="000000"/>
        </w:rPr>
      </w:pPr>
      <w:r>
        <w:rPr>
          <w:rFonts w:ascii="宋体" w:hAnsi="宋体" w:cs="宋体" w:hint="eastAsia"/>
          <w:b/>
          <w:color w:val="000000"/>
        </w:rPr>
        <w:t>技术资料</w:t>
      </w:r>
      <w:r>
        <w:rPr>
          <w:rFonts w:ascii="宋体" w:hAnsi="宋体" w:cs="宋体" w:hint="eastAsia"/>
          <w:color w:val="000000"/>
        </w:rPr>
        <w:t xml:space="preserve">： </w:t>
      </w:r>
    </w:p>
    <w:p w14:paraId="5A8B9E78" w14:textId="77777777" w:rsidR="00804413" w:rsidRDefault="00804413">
      <w:pPr>
        <w:numPr>
          <w:ilvl w:val="1"/>
          <w:numId w:val="14"/>
        </w:numPr>
        <w:tabs>
          <w:tab w:val="clear" w:pos="851"/>
          <w:tab w:val="left" w:pos="540"/>
          <w:tab w:val="left" w:pos="982"/>
        </w:tabs>
        <w:adjustRightInd w:val="0"/>
        <w:snapToGrid w:val="0"/>
        <w:spacing w:line="400" w:lineRule="exact"/>
        <w:ind w:left="540" w:hanging="540"/>
        <w:rPr>
          <w:rFonts w:ascii="宋体" w:hAnsi="宋体" w:cs="宋体" w:hint="eastAsia"/>
          <w:color w:val="000000"/>
        </w:rPr>
      </w:pPr>
      <w:r>
        <w:rPr>
          <w:rFonts w:ascii="宋体" w:hAnsi="宋体" w:cs="宋体" w:hint="eastAsia"/>
          <w:color w:val="000000"/>
        </w:rPr>
        <w:t>承包方应定期向发包方提供下列文件：</w:t>
      </w:r>
    </w:p>
    <w:p w14:paraId="394B4074" w14:textId="77777777" w:rsidR="00804413" w:rsidRDefault="00804413">
      <w:pPr>
        <w:tabs>
          <w:tab w:val="left" w:pos="540"/>
          <w:tab w:val="left" w:pos="1012"/>
        </w:tabs>
        <w:adjustRightInd w:val="0"/>
        <w:snapToGrid w:val="0"/>
        <w:spacing w:line="400" w:lineRule="exact"/>
        <w:ind w:left="540" w:firstLineChars="200" w:firstLine="420"/>
        <w:rPr>
          <w:rFonts w:ascii="宋体" w:hAnsi="宋体" w:cs="宋体" w:hint="eastAsia"/>
          <w:color w:val="000000"/>
          <w:kern w:val="0"/>
          <w:szCs w:val="21"/>
        </w:rPr>
      </w:pPr>
      <w:r>
        <w:rPr>
          <w:rFonts w:ascii="宋体" w:hAnsi="宋体" w:cs="宋体" w:hint="eastAsia"/>
          <w:color w:val="000000"/>
          <w:kern w:val="0"/>
          <w:szCs w:val="21"/>
        </w:rPr>
        <w:t>（1）例行检查维护保养报告</w:t>
      </w:r>
    </w:p>
    <w:p w14:paraId="16F47A56" w14:textId="77777777" w:rsidR="00804413" w:rsidRDefault="00804413">
      <w:pPr>
        <w:tabs>
          <w:tab w:val="left" w:pos="540"/>
          <w:tab w:val="left" w:pos="1012"/>
        </w:tabs>
        <w:adjustRightInd w:val="0"/>
        <w:snapToGrid w:val="0"/>
        <w:spacing w:line="400" w:lineRule="exact"/>
        <w:ind w:left="540" w:firstLineChars="200" w:firstLine="420"/>
        <w:rPr>
          <w:rFonts w:ascii="宋体" w:hAnsi="宋体" w:cs="宋体" w:hint="eastAsia"/>
          <w:color w:val="000000"/>
          <w:kern w:val="0"/>
          <w:szCs w:val="21"/>
        </w:rPr>
      </w:pPr>
      <w:r>
        <w:rPr>
          <w:rFonts w:ascii="宋体" w:hAnsi="宋体" w:cs="宋体" w:hint="eastAsia"/>
          <w:color w:val="000000"/>
          <w:kern w:val="0"/>
          <w:szCs w:val="21"/>
        </w:rPr>
        <w:t>（2）样式性能分析报告和系统优化建议书</w:t>
      </w:r>
    </w:p>
    <w:p w14:paraId="3C05E0B3" w14:textId="77777777" w:rsidR="00804413" w:rsidRDefault="00804413">
      <w:pPr>
        <w:tabs>
          <w:tab w:val="left" w:pos="540"/>
          <w:tab w:val="left" w:pos="1012"/>
        </w:tabs>
        <w:adjustRightInd w:val="0"/>
        <w:snapToGrid w:val="0"/>
        <w:spacing w:line="400" w:lineRule="exact"/>
        <w:ind w:left="540" w:firstLineChars="200" w:firstLine="420"/>
        <w:rPr>
          <w:rFonts w:ascii="宋体" w:hAnsi="宋体" w:cs="宋体" w:hint="eastAsia"/>
          <w:color w:val="000000"/>
          <w:kern w:val="0"/>
          <w:szCs w:val="21"/>
        </w:rPr>
      </w:pPr>
      <w:r>
        <w:rPr>
          <w:rFonts w:ascii="宋体" w:hAnsi="宋体" w:cs="宋体" w:hint="eastAsia"/>
          <w:color w:val="000000"/>
          <w:kern w:val="0"/>
          <w:szCs w:val="21"/>
        </w:rPr>
        <w:t>（3）故障分析报告等</w:t>
      </w:r>
    </w:p>
    <w:p w14:paraId="488A1A5A" w14:textId="77777777" w:rsidR="00804413" w:rsidRDefault="00804413">
      <w:pPr>
        <w:tabs>
          <w:tab w:val="left" w:pos="540"/>
          <w:tab w:val="left" w:pos="1012"/>
        </w:tabs>
        <w:adjustRightInd w:val="0"/>
        <w:snapToGrid w:val="0"/>
        <w:spacing w:line="400" w:lineRule="exact"/>
        <w:ind w:left="540" w:firstLineChars="200" w:firstLine="420"/>
        <w:rPr>
          <w:rFonts w:ascii="宋体" w:hAnsi="宋体" w:cs="宋体" w:hint="eastAsia"/>
          <w:color w:val="000000"/>
          <w:szCs w:val="21"/>
        </w:rPr>
      </w:pPr>
      <w:r>
        <w:rPr>
          <w:rFonts w:ascii="宋体" w:hAnsi="宋体" w:cs="宋体" w:hint="eastAsia"/>
          <w:color w:val="000000"/>
          <w:kern w:val="0"/>
          <w:szCs w:val="21"/>
        </w:rPr>
        <w:t>（4）按有关标准、规程规定应提交的技术文件、资料。</w:t>
      </w:r>
    </w:p>
    <w:p w14:paraId="7521DB0A" w14:textId="77777777" w:rsidR="00804413" w:rsidRDefault="00804413">
      <w:pPr>
        <w:spacing w:line="360" w:lineRule="auto"/>
        <w:jc w:val="center"/>
        <w:outlineLvl w:val="0"/>
        <w:rPr>
          <w:rFonts w:ascii="新宋体" w:eastAsia="新宋体" w:hAnsi="新宋体" w:hint="eastAsia"/>
          <w:b/>
          <w:bCs/>
          <w:color w:val="000000"/>
          <w:sz w:val="36"/>
          <w:szCs w:val="36"/>
        </w:rPr>
      </w:pPr>
      <w:r>
        <w:rPr>
          <w:rFonts w:ascii="新宋体" w:eastAsia="新宋体" w:hAnsi="新宋体" w:hint="eastAsia"/>
          <w:b/>
          <w:bCs/>
          <w:color w:val="000000"/>
          <w:sz w:val="36"/>
          <w:szCs w:val="36"/>
        </w:rPr>
        <w:br w:type="page"/>
      </w:r>
      <w:bookmarkStart w:id="104" w:name="_Toc15269_WPSOffice_Level1"/>
      <w:bookmarkStart w:id="105" w:name="_Toc5829"/>
      <w:r>
        <w:rPr>
          <w:rFonts w:ascii="新宋体" w:eastAsia="新宋体" w:hAnsi="新宋体" w:hint="eastAsia"/>
          <w:b/>
          <w:bCs/>
          <w:color w:val="000000"/>
          <w:sz w:val="36"/>
          <w:szCs w:val="36"/>
        </w:rPr>
        <w:t>第五部分   评标原则及方法</w:t>
      </w:r>
      <w:bookmarkEnd w:id="104"/>
      <w:bookmarkEnd w:id="105"/>
    </w:p>
    <w:p w14:paraId="2EDD0180" w14:textId="77777777" w:rsidR="00804413" w:rsidRDefault="00804413">
      <w:pPr>
        <w:pStyle w:val="a1"/>
        <w:adjustRightInd w:val="0"/>
        <w:snapToGrid w:val="0"/>
        <w:spacing w:line="360" w:lineRule="auto"/>
        <w:ind w:firstLineChars="200" w:firstLine="422"/>
        <w:rPr>
          <w:rFonts w:ascii="新宋体" w:eastAsia="新宋体" w:hAnsi="新宋体" w:hint="eastAsia"/>
          <w:b/>
          <w:color w:val="000000"/>
          <w:szCs w:val="21"/>
        </w:rPr>
      </w:pPr>
      <w:r>
        <w:rPr>
          <w:rFonts w:ascii="新宋体" w:eastAsia="新宋体" w:hAnsi="新宋体" w:hint="eastAsia"/>
          <w:b/>
          <w:color w:val="000000"/>
          <w:szCs w:val="21"/>
        </w:rPr>
        <w:t>根据《温州市国有企业采购管理办法（试行）》等相关法规特制定以下评标办法。</w:t>
      </w:r>
    </w:p>
    <w:p w14:paraId="6F8F5082"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一. 总  则</w:t>
      </w:r>
    </w:p>
    <w:p w14:paraId="6810703A"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14:paraId="59AE5B94"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二. 评标组织</w:t>
      </w:r>
    </w:p>
    <w:p w14:paraId="10FC15EF"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评标工作由采购人依法组建的评标委员会负责，评标全过程由有关部门指导监督。</w:t>
      </w:r>
    </w:p>
    <w:p w14:paraId="31E22B25"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三. 评标程序</w:t>
      </w:r>
    </w:p>
    <w:p w14:paraId="4C9E028E"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评标委员会对各投标人的投标资格进行审查；然后对合格投标人的技术资信标进行评审；技术资信标评审结束后即公布投标人技术资信得分情况，之后开商务标；对商务标评审后，根据综合评审结果，提交评审报告。</w:t>
      </w:r>
    </w:p>
    <w:p w14:paraId="64D4F2CD"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四. 评标办法</w:t>
      </w:r>
    </w:p>
    <w:p w14:paraId="58738DEB"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b/>
          <w:bCs/>
          <w:color w:val="000000"/>
          <w:szCs w:val="21"/>
        </w:rPr>
        <w:t>本评标办法采用百分制综合评估法，技术资信50分（技术权值50%），商务50分（价格权值50%）。</w:t>
      </w:r>
      <w:r>
        <w:rPr>
          <w:rFonts w:ascii="新宋体" w:eastAsia="新宋体" w:hAnsi="新宋体"/>
          <w:color w:val="000000"/>
          <w:szCs w:val="21"/>
        </w:rPr>
        <w:t>最大限度地满足</w:t>
      </w:r>
      <w:r>
        <w:rPr>
          <w:rFonts w:ascii="新宋体" w:eastAsia="新宋体" w:hAnsi="新宋体" w:hint="eastAsia"/>
          <w:color w:val="000000"/>
          <w:szCs w:val="21"/>
        </w:rPr>
        <w:t>采购</w:t>
      </w:r>
      <w:r>
        <w:rPr>
          <w:rFonts w:ascii="新宋体" w:eastAsia="新宋体" w:hAnsi="新宋体"/>
          <w:color w:val="000000"/>
          <w:szCs w:val="21"/>
        </w:rPr>
        <w:t>文件中规定的各项综合评价标准</w:t>
      </w:r>
      <w:r>
        <w:rPr>
          <w:rFonts w:ascii="新宋体" w:eastAsia="新宋体" w:hAnsi="新宋体" w:hint="eastAsia"/>
          <w:color w:val="000000"/>
          <w:szCs w:val="21"/>
        </w:rPr>
        <w:t>且综合得分最高</w:t>
      </w:r>
      <w:r>
        <w:rPr>
          <w:rFonts w:ascii="新宋体" w:eastAsia="新宋体" w:hAnsi="新宋体"/>
          <w:color w:val="000000"/>
          <w:szCs w:val="21"/>
        </w:rPr>
        <w:t>的投标</w:t>
      </w:r>
      <w:r>
        <w:rPr>
          <w:rFonts w:ascii="新宋体" w:eastAsia="新宋体" w:hAnsi="新宋体" w:hint="eastAsia"/>
          <w:color w:val="000000"/>
          <w:szCs w:val="21"/>
        </w:rPr>
        <w:t>人，将被推荐</w:t>
      </w:r>
      <w:r>
        <w:rPr>
          <w:rFonts w:ascii="新宋体" w:eastAsia="新宋体" w:hAnsi="新宋体"/>
          <w:color w:val="000000"/>
          <w:szCs w:val="21"/>
        </w:rPr>
        <w:t>为中标候选人。</w:t>
      </w:r>
    </w:p>
    <w:p w14:paraId="64185C57"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五. 评分细则</w:t>
      </w:r>
    </w:p>
    <w:p w14:paraId="159B6BFF"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1.  技术资信分的评定（50分）</w:t>
      </w:r>
    </w:p>
    <w:p w14:paraId="068AC8D1"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算术平均值为各投标人技术资信分得分（小数点后按四舍五入保留2位）。</w:t>
      </w:r>
    </w:p>
    <w:tbl>
      <w:tblP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65"/>
        <w:gridCol w:w="1757"/>
        <w:gridCol w:w="805"/>
        <w:gridCol w:w="6500"/>
      </w:tblGrid>
      <w:tr w:rsidR="00804413" w14:paraId="44A6654D" w14:textId="77777777">
        <w:trPr>
          <w:trHeight w:val="363"/>
        </w:trPr>
        <w:tc>
          <w:tcPr>
            <w:tcW w:w="665" w:type="dxa"/>
            <w:vAlign w:val="center"/>
          </w:tcPr>
          <w:p w14:paraId="1546AFBA" w14:textId="77777777" w:rsidR="00804413" w:rsidRDefault="00804413">
            <w:pPr>
              <w:spacing w:line="500" w:lineRule="exact"/>
              <w:jc w:val="center"/>
              <w:rPr>
                <w:rFonts w:ascii="宋体" w:hAnsi="宋体" w:cs="宋体" w:hint="eastAsia"/>
                <w:b/>
                <w:bCs/>
                <w:color w:val="000000"/>
                <w:szCs w:val="21"/>
              </w:rPr>
            </w:pPr>
            <w:r>
              <w:rPr>
                <w:rFonts w:ascii="宋体" w:hAnsi="宋体" w:cs="宋体" w:hint="eastAsia"/>
                <w:b/>
                <w:bCs/>
                <w:color w:val="000000"/>
                <w:szCs w:val="21"/>
              </w:rPr>
              <w:t>序号</w:t>
            </w:r>
          </w:p>
        </w:tc>
        <w:tc>
          <w:tcPr>
            <w:tcW w:w="1757" w:type="dxa"/>
            <w:vAlign w:val="center"/>
          </w:tcPr>
          <w:p w14:paraId="53D03614" w14:textId="77777777" w:rsidR="00804413" w:rsidRDefault="00804413">
            <w:pPr>
              <w:spacing w:line="500" w:lineRule="exact"/>
              <w:jc w:val="center"/>
              <w:rPr>
                <w:rFonts w:ascii="宋体" w:hAnsi="宋体" w:cs="宋体" w:hint="eastAsia"/>
                <w:b/>
                <w:bCs/>
                <w:color w:val="000000"/>
                <w:szCs w:val="21"/>
              </w:rPr>
            </w:pPr>
            <w:r>
              <w:rPr>
                <w:rFonts w:ascii="宋体" w:hAnsi="宋体" w:cs="宋体" w:hint="eastAsia"/>
                <w:b/>
                <w:bCs/>
                <w:color w:val="000000"/>
                <w:szCs w:val="21"/>
              </w:rPr>
              <w:t>内    容</w:t>
            </w:r>
          </w:p>
        </w:tc>
        <w:tc>
          <w:tcPr>
            <w:tcW w:w="805" w:type="dxa"/>
            <w:vAlign w:val="center"/>
          </w:tcPr>
          <w:p w14:paraId="75B7905A" w14:textId="77777777" w:rsidR="00804413" w:rsidRDefault="00804413">
            <w:pPr>
              <w:spacing w:line="500" w:lineRule="exact"/>
              <w:jc w:val="center"/>
              <w:rPr>
                <w:rFonts w:ascii="宋体" w:hAnsi="宋体" w:cs="宋体" w:hint="eastAsia"/>
                <w:b/>
                <w:bCs/>
                <w:color w:val="000000"/>
                <w:szCs w:val="21"/>
              </w:rPr>
            </w:pPr>
            <w:r>
              <w:rPr>
                <w:rFonts w:ascii="宋体" w:hAnsi="宋体" w:cs="宋体" w:hint="eastAsia"/>
                <w:b/>
                <w:bCs/>
                <w:color w:val="000000"/>
                <w:szCs w:val="21"/>
              </w:rPr>
              <w:t>分值</w:t>
            </w:r>
          </w:p>
        </w:tc>
        <w:tc>
          <w:tcPr>
            <w:tcW w:w="6500" w:type="dxa"/>
            <w:vAlign w:val="center"/>
          </w:tcPr>
          <w:p w14:paraId="1E29CCE6" w14:textId="77777777" w:rsidR="00804413" w:rsidRDefault="00804413">
            <w:pPr>
              <w:spacing w:line="500" w:lineRule="exact"/>
              <w:jc w:val="center"/>
              <w:rPr>
                <w:rFonts w:ascii="宋体" w:hAnsi="宋体" w:cs="宋体" w:hint="eastAsia"/>
                <w:b/>
                <w:bCs/>
                <w:color w:val="000000"/>
                <w:szCs w:val="21"/>
              </w:rPr>
            </w:pPr>
            <w:r>
              <w:rPr>
                <w:rFonts w:ascii="宋体" w:hAnsi="宋体" w:cs="宋体" w:hint="eastAsia"/>
                <w:b/>
                <w:bCs/>
                <w:color w:val="000000"/>
                <w:kern w:val="0"/>
                <w:szCs w:val="21"/>
              </w:rPr>
              <w:t>评分标准说明</w:t>
            </w:r>
          </w:p>
        </w:tc>
      </w:tr>
      <w:tr w:rsidR="00804413" w14:paraId="7DADB66D" w14:textId="77777777">
        <w:trPr>
          <w:trHeight w:val="844"/>
        </w:trPr>
        <w:tc>
          <w:tcPr>
            <w:tcW w:w="665" w:type="dxa"/>
            <w:vAlign w:val="center"/>
          </w:tcPr>
          <w:p w14:paraId="3E891B55" w14:textId="77777777" w:rsidR="00804413" w:rsidRDefault="00804413">
            <w:pPr>
              <w:widowControl/>
              <w:jc w:val="center"/>
              <w:textAlignment w:val="center"/>
              <w:rPr>
                <w:rFonts w:ascii="宋体" w:hAnsi="宋体" w:cs="宋体" w:hint="eastAsia"/>
                <w:szCs w:val="21"/>
              </w:rPr>
            </w:pPr>
            <w:r>
              <w:rPr>
                <w:rFonts w:ascii="宋体" w:hAnsi="宋体" w:cs="宋体" w:hint="eastAsia"/>
                <w:kern w:val="0"/>
                <w:sz w:val="24"/>
                <w:lang w:bidi="ar"/>
              </w:rPr>
              <w:t>1</w:t>
            </w:r>
          </w:p>
        </w:tc>
        <w:tc>
          <w:tcPr>
            <w:tcW w:w="1757" w:type="dxa"/>
            <w:vAlign w:val="center"/>
          </w:tcPr>
          <w:p w14:paraId="2CEA55FC" w14:textId="77777777" w:rsidR="00804413" w:rsidRDefault="00804413">
            <w:pPr>
              <w:pStyle w:val="30"/>
              <w:spacing w:line="340" w:lineRule="exact"/>
              <w:ind w:left="0" w:firstLineChars="0" w:firstLine="0"/>
              <w:jc w:val="center"/>
              <w:rPr>
                <w:rFonts w:ascii="宋体" w:hAnsi="宋体" w:cs="宋体" w:hint="eastAsia"/>
                <w:color w:val="000000"/>
                <w:sz w:val="21"/>
                <w:szCs w:val="21"/>
              </w:rPr>
            </w:pPr>
            <w:r>
              <w:rPr>
                <w:rFonts w:ascii="宋体" w:hAnsi="宋体" w:hint="eastAsia"/>
                <w:color w:val="000000"/>
                <w:sz w:val="22"/>
                <w:szCs w:val="22"/>
              </w:rPr>
              <w:t>综合实力</w:t>
            </w:r>
          </w:p>
        </w:tc>
        <w:tc>
          <w:tcPr>
            <w:tcW w:w="805" w:type="dxa"/>
            <w:vAlign w:val="center"/>
          </w:tcPr>
          <w:p w14:paraId="34F170AD" w14:textId="77777777" w:rsidR="00804413" w:rsidRDefault="00804413">
            <w:pPr>
              <w:spacing w:line="340" w:lineRule="exact"/>
              <w:jc w:val="center"/>
              <w:rPr>
                <w:rFonts w:ascii="宋体" w:hAnsi="宋体" w:cs="宋体" w:hint="eastAsia"/>
                <w:color w:val="000000"/>
                <w:szCs w:val="21"/>
              </w:rPr>
            </w:pPr>
            <w:r>
              <w:rPr>
                <w:rFonts w:ascii="宋体" w:hAnsi="宋体" w:hint="eastAsia"/>
                <w:color w:val="000000"/>
                <w:sz w:val="22"/>
                <w:szCs w:val="22"/>
              </w:rPr>
              <w:t>5</w:t>
            </w:r>
          </w:p>
        </w:tc>
        <w:tc>
          <w:tcPr>
            <w:tcW w:w="6500" w:type="dxa"/>
            <w:vAlign w:val="center"/>
          </w:tcPr>
          <w:p w14:paraId="2D7C654E" w14:textId="77777777" w:rsidR="00804413" w:rsidRDefault="00804413">
            <w:pPr>
              <w:spacing w:line="0" w:lineRule="atLeast"/>
              <w:ind w:leftChars="-25" w:left="-53" w:rightChars="-25" w:right="-53"/>
              <w:rPr>
                <w:rFonts w:ascii="宋体" w:hAnsi="宋体" w:hint="eastAsia"/>
                <w:color w:val="000000"/>
                <w:sz w:val="22"/>
                <w:szCs w:val="22"/>
              </w:rPr>
            </w:pPr>
            <w:r>
              <w:rPr>
                <w:rFonts w:ascii="宋体" w:hAnsi="宋体" w:hint="eastAsia"/>
                <w:color w:val="000000"/>
                <w:sz w:val="22"/>
                <w:szCs w:val="22"/>
              </w:rPr>
              <w:t>根据投标人的信用证明、财务状况等与本次投标相关的文件，由评委酌情打分。</w:t>
            </w:r>
          </w:p>
          <w:p w14:paraId="18472D9E" w14:textId="77777777" w:rsidR="00804413" w:rsidRDefault="00804413">
            <w:pPr>
              <w:spacing w:line="340" w:lineRule="exact"/>
              <w:rPr>
                <w:rFonts w:ascii="宋体" w:hAnsi="宋体" w:cs="宋体" w:hint="eastAsia"/>
                <w:snapToGrid w:val="0"/>
                <w:color w:val="000000"/>
                <w:kern w:val="0"/>
                <w:szCs w:val="21"/>
              </w:rPr>
            </w:pPr>
            <w:r>
              <w:rPr>
                <w:rFonts w:ascii="宋体" w:hAnsi="宋体" w:hint="eastAsia"/>
                <w:color w:val="000000"/>
                <w:sz w:val="22"/>
                <w:szCs w:val="22"/>
                <w:lang w:val="zh-CN"/>
              </w:rPr>
              <w:t>A档:5-4分，B档:3-2,C档1-0分</w:t>
            </w:r>
          </w:p>
        </w:tc>
      </w:tr>
      <w:tr w:rsidR="00804413" w14:paraId="0FE82051" w14:textId="77777777">
        <w:trPr>
          <w:trHeight w:val="742"/>
        </w:trPr>
        <w:tc>
          <w:tcPr>
            <w:tcW w:w="665" w:type="dxa"/>
            <w:vAlign w:val="center"/>
          </w:tcPr>
          <w:p w14:paraId="0C3C5E00" w14:textId="77777777" w:rsidR="00804413" w:rsidRDefault="00804413">
            <w:pPr>
              <w:widowControl/>
              <w:jc w:val="center"/>
              <w:textAlignment w:val="center"/>
              <w:rPr>
                <w:rFonts w:ascii="宋体" w:hAnsi="宋体" w:cs="宋体" w:hint="eastAsia"/>
                <w:szCs w:val="21"/>
              </w:rPr>
            </w:pPr>
            <w:r>
              <w:rPr>
                <w:rFonts w:ascii="宋体" w:hAnsi="宋体" w:cs="宋体" w:hint="eastAsia"/>
                <w:kern w:val="0"/>
                <w:sz w:val="24"/>
                <w:lang w:bidi="ar"/>
              </w:rPr>
              <w:t>2</w:t>
            </w:r>
          </w:p>
        </w:tc>
        <w:tc>
          <w:tcPr>
            <w:tcW w:w="1757" w:type="dxa"/>
            <w:vAlign w:val="center"/>
          </w:tcPr>
          <w:p w14:paraId="02EED6C8" w14:textId="77777777" w:rsidR="00804413" w:rsidRDefault="00804413">
            <w:pPr>
              <w:pStyle w:val="30"/>
              <w:spacing w:line="340" w:lineRule="exact"/>
              <w:ind w:left="0" w:firstLineChars="0" w:firstLine="0"/>
              <w:jc w:val="center"/>
              <w:rPr>
                <w:rFonts w:ascii="宋体" w:hAnsi="宋体" w:cs="宋体" w:hint="eastAsia"/>
                <w:color w:val="000000"/>
                <w:sz w:val="21"/>
                <w:szCs w:val="21"/>
              </w:rPr>
            </w:pPr>
            <w:r>
              <w:rPr>
                <w:rFonts w:ascii="宋体" w:hAnsi="宋体" w:hint="eastAsia"/>
                <w:color w:val="000000"/>
                <w:sz w:val="22"/>
                <w:szCs w:val="22"/>
              </w:rPr>
              <w:t>对招标文件技术要求、规范条款的响应度及符合性</w:t>
            </w:r>
          </w:p>
        </w:tc>
        <w:tc>
          <w:tcPr>
            <w:tcW w:w="805" w:type="dxa"/>
            <w:vAlign w:val="center"/>
          </w:tcPr>
          <w:p w14:paraId="1FB273A6" w14:textId="77777777" w:rsidR="00804413" w:rsidRDefault="00804413">
            <w:pPr>
              <w:spacing w:line="340" w:lineRule="exact"/>
              <w:jc w:val="center"/>
              <w:rPr>
                <w:rFonts w:ascii="宋体" w:hAnsi="宋体" w:cs="宋体"/>
                <w:color w:val="000000"/>
                <w:szCs w:val="21"/>
              </w:rPr>
            </w:pPr>
            <w:r>
              <w:rPr>
                <w:rFonts w:ascii="宋体" w:hAnsi="宋体" w:hint="eastAsia"/>
                <w:color w:val="000000"/>
                <w:sz w:val="22"/>
                <w:szCs w:val="22"/>
              </w:rPr>
              <w:t>5</w:t>
            </w:r>
          </w:p>
        </w:tc>
        <w:tc>
          <w:tcPr>
            <w:tcW w:w="6500" w:type="dxa"/>
            <w:vAlign w:val="center"/>
          </w:tcPr>
          <w:p w14:paraId="1C0B7B9B" w14:textId="77777777" w:rsidR="00804413" w:rsidRDefault="00804413">
            <w:pPr>
              <w:spacing w:line="0" w:lineRule="atLeast"/>
              <w:ind w:leftChars="-25" w:left="-53" w:rightChars="-25" w:right="-53"/>
              <w:rPr>
                <w:rFonts w:ascii="宋体" w:hAnsi="宋体" w:hint="eastAsia"/>
                <w:color w:val="000000"/>
                <w:sz w:val="22"/>
                <w:szCs w:val="22"/>
              </w:rPr>
            </w:pPr>
            <w:r>
              <w:rPr>
                <w:rFonts w:ascii="宋体" w:hAnsi="宋体" w:hint="eastAsia"/>
                <w:color w:val="000000"/>
                <w:sz w:val="22"/>
                <w:szCs w:val="22"/>
              </w:rPr>
              <w:t>根据投标人所投产品对招标文件技术要求、规范条款的响应程度及符合性，由评委酌情打分。（0-5分）</w:t>
            </w:r>
          </w:p>
          <w:p w14:paraId="7F919AAF" w14:textId="77777777" w:rsidR="00804413" w:rsidRDefault="00804413">
            <w:pPr>
              <w:pStyle w:val="a0"/>
              <w:ind w:firstLineChars="0" w:firstLine="0"/>
              <w:rPr>
                <w:rFonts w:hint="eastAsia"/>
                <w:color w:val="000000"/>
              </w:rPr>
            </w:pPr>
            <w:r>
              <w:rPr>
                <w:rFonts w:ascii="宋体" w:hAnsi="宋体" w:hint="eastAsia"/>
                <w:color w:val="000000"/>
                <w:sz w:val="22"/>
                <w:szCs w:val="22"/>
                <w:lang w:val="zh-CN"/>
              </w:rPr>
              <w:t>A档:5-4分，B档:3-2,C档1-0分</w:t>
            </w:r>
          </w:p>
        </w:tc>
      </w:tr>
      <w:tr w:rsidR="00804413" w14:paraId="2BC7375B" w14:textId="77777777">
        <w:trPr>
          <w:trHeight w:val="742"/>
        </w:trPr>
        <w:tc>
          <w:tcPr>
            <w:tcW w:w="665" w:type="dxa"/>
            <w:vAlign w:val="center"/>
          </w:tcPr>
          <w:p w14:paraId="572C76E7" w14:textId="77777777" w:rsidR="00804413" w:rsidRDefault="00804413">
            <w:pPr>
              <w:widowControl/>
              <w:jc w:val="center"/>
              <w:textAlignment w:val="center"/>
              <w:rPr>
                <w:rFonts w:ascii="宋体" w:hAnsi="宋体" w:cs="宋体" w:hint="eastAsia"/>
                <w:szCs w:val="21"/>
              </w:rPr>
            </w:pPr>
            <w:r>
              <w:rPr>
                <w:rFonts w:ascii="宋体" w:hAnsi="宋体" w:cs="宋体" w:hint="eastAsia"/>
                <w:kern w:val="0"/>
                <w:sz w:val="24"/>
                <w:lang w:bidi="ar"/>
              </w:rPr>
              <w:t>3</w:t>
            </w:r>
          </w:p>
        </w:tc>
        <w:tc>
          <w:tcPr>
            <w:tcW w:w="1757" w:type="dxa"/>
            <w:vAlign w:val="center"/>
          </w:tcPr>
          <w:p w14:paraId="5FDA4D97" w14:textId="77777777" w:rsidR="00804413" w:rsidRDefault="00804413">
            <w:pPr>
              <w:rPr>
                <w:rFonts w:ascii="宋体" w:hAnsi="宋体" w:cs="宋体" w:hint="eastAsia"/>
                <w:color w:val="000000"/>
                <w:szCs w:val="21"/>
              </w:rPr>
            </w:pPr>
            <w:r>
              <w:rPr>
                <w:rFonts w:ascii="宋体" w:hAnsi="宋体" w:cs="宋体" w:hint="eastAsia"/>
                <w:color w:val="000000"/>
                <w:szCs w:val="21"/>
              </w:rPr>
              <w:t>投入本项目检测设备</w:t>
            </w:r>
          </w:p>
        </w:tc>
        <w:tc>
          <w:tcPr>
            <w:tcW w:w="805" w:type="dxa"/>
            <w:vAlign w:val="center"/>
          </w:tcPr>
          <w:p w14:paraId="54DF733E" w14:textId="77777777" w:rsidR="00804413" w:rsidRDefault="00804413">
            <w:pPr>
              <w:jc w:val="center"/>
              <w:rPr>
                <w:rFonts w:ascii="宋体" w:hAnsi="宋体" w:cs="宋体" w:hint="eastAsia"/>
                <w:color w:val="000000"/>
                <w:szCs w:val="21"/>
              </w:rPr>
            </w:pPr>
            <w:r>
              <w:rPr>
                <w:rFonts w:ascii="宋体" w:hAnsi="宋体" w:cs="宋体" w:hint="eastAsia"/>
                <w:color w:val="000000"/>
                <w:szCs w:val="21"/>
              </w:rPr>
              <w:t>5</w:t>
            </w:r>
          </w:p>
        </w:tc>
        <w:tc>
          <w:tcPr>
            <w:tcW w:w="6500" w:type="dxa"/>
            <w:vAlign w:val="center"/>
          </w:tcPr>
          <w:p w14:paraId="1B55061D" w14:textId="77777777" w:rsidR="00804413" w:rsidRDefault="00804413">
            <w:pPr>
              <w:rPr>
                <w:rFonts w:ascii="宋体" w:hAnsi="宋体" w:cs="宋体" w:hint="eastAsia"/>
                <w:color w:val="000000"/>
                <w:szCs w:val="21"/>
              </w:rPr>
            </w:pPr>
            <w:r>
              <w:rPr>
                <w:rFonts w:ascii="宋体" w:hAnsi="宋体" w:cs="宋体" w:hint="eastAsia"/>
                <w:color w:val="000000"/>
                <w:szCs w:val="21"/>
              </w:rPr>
              <w:t>根据拟投入本项目的主要检测设备、</w:t>
            </w:r>
            <w:r>
              <w:rPr>
                <w:rFonts w:ascii="宋体" w:hAnsi="宋体" w:cs="宋体" w:hint="eastAsia"/>
                <w:b/>
                <w:color w:val="000000"/>
                <w:szCs w:val="21"/>
              </w:rPr>
              <w:t>常备维保工具（附清单）</w:t>
            </w:r>
            <w:r>
              <w:rPr>
                <w:rFonts w:ascii="宋体" w:hAnsi="宋体" w:cs="宋体" w:hint="eastAsia"/>
                <w:color w:val="000000"/>
                <w:szCs w:val="21"/>
              </w:rPr>
              <w:t>情况，分档打分，A档5-4分；B档3-2分；C档1-0分。</w:t>
            </w:r>
          </w:p>
          <w:p w14:paraId="27D8524A" w14:textId="77777777" w:rsidR="00804413" w:rsidRDefault="00804413">
            <w:pPr>
              <w:rPr>
                <w:rFonts w:ascii="宋体" w:hAnsi="宋体" w:cs="宋体" w:hint="eastAsia"/>
                <w:color w:val="000000"/>
                <w:szCs w:val="21"/>
              </w:rPr>
            </w:pPr>
            <w:r>
              <w:rPr>
                <w:rFonts w:ascii="宋体" w:hAnsi="宋体" w:cs="宋体" w:hint="eastAsia"/>
                <w:color w:val="000000"/>
                <w:szCs w:val="21"/>
              </w:rPr>
              <w:t>1、拟投入的主要检测设备均为自有设备且购置期均在三年内，（以发票开具时间为准），</w:t>
            </w:r>
            <w:r>
              <w:rPr>
                <w:rFonts w:ascii="宋体" w:hAnsi="宋体" w:cs="宋体" w:hint="eastAsia"/>
                <w:b/>
                <w:color w:val="000000"/>
                <w:szCs w:val="21"/>
              </w:rPr>
              <w:t>常备维保工具</w:t>
            </w:r>
            <w:r>
              <w:rPr>
                <w:rFonts w:ascii="宋体" w:hAnsi="宋体" w:cs="宋体" w:hint="eastAsia"/>
                <w:color w:val="000000"/>
                <w:szCs w:val="21"/>
              </w:rPr>
              <w:t>种类齐全、性能先进能满足本次采购要求，为A档；</w:t>
            </w:r>
          </w:p>
          <w:p w14:paraId="30D9ACDD" w14:textId="77777777" w:rsidR="00804413" w:rsidRDefault="00804413">
            <w:pPr>
              <w:rPr>
                <w:rFonts w:ascii="宋体" w:hAnsi="宋体" w:cs="宋体" w:hint="eastAsia"/>
                <w:color w:val="000000"/>
                <w:szCs w:val="21"/>
              </w:rPr>
            </w:pPr>
            <w:r>
              <w:rPr>
                <w:rFonts w:ascii="宋体" w:hAnsi="宋体" w:cs="宋体" w:hint="eastAsia"/>
                <w:color w:val="000000"/>
                <w:szCs w:val="21"/>
              </w:rPr>
              <w:t>2、拟投入的主要检测设备为自有设备，</w:t>
            </w:r>
            <w:r>
              <w:rPr>
                <w:rFonts w:ascii="宋体" w:hAnsi="宋体" w:cs="宋体" w:hint="eastAsia"/>
                <w:b/>
                <w:color w:val="000000"/>
                <w:szCs w:val="21"/>
              </w:rPr>
              <w:t>常备维保工具</w:t>
            </w:r>
            <w:r>
              <w:rPr>
                <w:rFonts w:ascii="宋体" w:hAnsi="宋体" w:cs="宋体" w:hint="eastAsia"/>
                <w:color w:val="000000"/>
                <w:szCs w:val="21"/>
              </w:rPr>
              <w:t>种类齐全、性能先进基本能满足本次采购要求，为B档；</w:t>
            </w:r>
          </w:p>
          <w:p w14:paraId="29C954CE" w14:textId="77777777" w:rsidR="00804413" w:rsidRDefault="00804413">
            <w:pPr>
              <w:rPr>
                <w:rFonts w:ascii="宋体" w:hAnsi="宋体" w:cs="宋体" w:hint="eastAsia"/>
                <w:snapToGrid w:val="0"/>
                <w:color w:val="000000"/>
                <w:kern w:val="0"/>
                <w:szCs w:val="21"/>
              </w:rPr>
            </w:pPr>
            <w:r>
              <w:rPr>
                <w:rFonts w:ascii="宋体" w:hAnsi="宋体" w:cs="宋体" w:hint="eastAsia"/>
                <w:color w:val="000000"/>
                <w:szCs w:val="21"/>
              </w:rPr>
              <w:t>其他为C档</w:t>
            </w:r>
          </w:p>
        </w:tc>
      </w:tr>
      <w:tr w:rsidR="00804413" w14:paraId="2728950F" w14:textId="77777777">
        <w:trPr>
          <w:trHeight w:val="675"/>
        </w:trPr>
        <w:tc>
          <w:tcPr>
            <w:tcW w:w="665" w:type="dxa"/>
            <w:vAlign w:val="center"/>
          </w:tcPr>
          <w:p w14:paraId="14A373B4" w14:textId="77777777" w:rsidR="00804413" w:rsidRDefault="00804413">
            <w:pPr>
              <w:widowControl/>
              <w:jc w:val="center"/>
              <w:textAlignment w:val="center"/>
              <w:rPr>
                <w:rFonts w:ascii="宋体" w:hAnsi="宋体" w:cs="宋体"/>
                <w:snapToGrid w:val="0"/>
                <w:kern w:val="0"/>
                <w:szCs w:val="21"/>
              </w:rPr>
            </w:pPr>
            <w:r>
              <w:rPr>
                <w:rFonts w:ascii="宋体" w:hAnsi="宋体" w:cs="宋体" w:hint="eastAsia"/>
                <w:kern w:val="0"/>
                <w:sz w:val="24"/>
                <w:lang w:bidi="ar"/>
              </w:rPr>
              <w:t>4</w:t>
            </w:r>
          </w:p>
        </w:tc>
        <w:tc>
          <w:tcPr>
            <w:tcW w:w="1757" w:type="dxa"/>
            <w:vAlign w:val="center"/>
          </w:tcPr>
          <w:p w14:paraId="5D9A8B78" w14:textId="77777777" w:rsidR="00804413" w:rsidRDefault="00804413">
            <w:pPr>
              <w:spacing w:line="340" w:lineRule="exact"/>
              <w:jc w:val="center"/>
              <w:rPr>
                <w:rFonts w:ascii="宋体" w:hAnsi="宋体" w:cs="宋体" w:hint="eastAsia"/>
                <w:color w:val="000000"/>
                <w:szCs w:val="21"/>
              </w:rPr>
            </w:pPr>
            <w:r>
              <w:rPr>
                <w:rFonts w:ascii="宋体" w:hAnsi="宋体" w:hint="eastAsia"/>
                <w:color w:val="000000"/>
                <w:sz w:val="22"/>
                <w:szCs w:val="22"/>
              </w:rPr>
              <w:t>拟投入本项目人员(</w:t>
            </w:r>
            <w:r>
              <w:rPr>
                <w:rFonts w:ascii="宋体" w:hAnsi="宋体" w:cs="宋体" w:hint="eastAsia"/>
                <w:color w:val="000000"/>
                <w:szCs w:val="21"/>
              </w:rPr>
              <w:t>现场常驻人员</w:t>
            </w:r>
            <w:r>
              <w:rPr>
                <w:rFonts w:ascii="宋体" w:hAnsi="宋体" w:hint="eastAsia"/>
                <w:color w:val="000000"/>
                <w:sz w:val="22"/>
                <w:szCs w:val="22"/>
              </w:rPr>
              <w:t>)情况</w:t>
            </w:r>
          </w:p>
        </w:tc>
        <w:tc>
          <w:tcPr>
            <w:tcW w:w="805" w:type="dxa"/>
            <w:vAlign w:val="center"/>
          </w:tcPr>
          <w:p w14:paraId="0CE55496" w14:textId="77777777" w:rsidR="00804413" w:rsidRDefault="00804413">
            <w:pPr>
              <w:spacing w:line="340" w:lineRule="exact"/>
              <w:jc w:val="center"/>
              <w:rPr>
                <w:rFonts w:ascii="宋体" w:hAnsi="宋体" w:cs="宋体" w:hint="eastAsia"/>
                <w:color w:val="000000"/>
                <w:szCs w:val="21"/>
              </w:rPr>
            </w:pPr>
            <w:r>
              <w:rPr>
                <w:rFonts w:ascii="宋体" w:hAnsi="宋体" w:cs="宋体" w:hint="eastAsia"/>
                <w:color w:val="000000"/>
                <w:szCs w:val="21"/>
              </w:rPr>
              <w:t>12</w:t>
            </w:r>
          </w:p>
        </w:tc>
        <w:tc>
          <w:tcPr>
            <w:tcW w:w="6500" w:type="dxa"/>
            <w:vAlign w:val="center"/>
          </w:tcPr>
          <w:p w14:paraId="54EAB7BD" w14:textId="77777777" w:rsidR="00804413" w:rsidRDefault="00804413">
            <w:pPr>
              <w:rPr>
                <w:rFonts w:ascii="宋体" w:hAnsi="宋体" w:hint="eastAsia"/>
                <w:color w:val="000000"/>
                <w:sz w:val="22"/>
                <w:szCs w:val="22"/>
              </w:rPr>
            </w:pPr>
            <w:r>
              <w:rPr>
                <w:rFonts w:ascii="宋体" w:hAnsi="宋体" w:hint="eastAsia"/>
                <w:color w:val="000000"/>
                <w:sz w:val="22"/>
                <w:szCs w:val="22"/>
              </w:rPr>
              <w:t>1.拟投入本项目项目负责人专业能力、工作经验、素质等情况是否安排合理、满足项目实施需要。综合比较，A档:4-3分；B档:3-2分；C档:1-0分。</w:t>
            </w:r>
          </w:p>
          <w:p w14:paraId="4B979ECF" w14:textId="77777777" w:rsidR="00804413" w:rsidRDefault="00804413">
            <w:pPr>
              <w:rPr>
                <w:rFonts w:ascii="宋体" w:hAnsi="宋体" w:cs="宋体" w:hint="eastAsia"/>
                <w:color w:val="000000"/>
                <w:szCs w:val="21"/>
              </w:rPr>
            </w:pPr>
            <w:r>
              <w:rPr>
                <w:rFonts w:ascii="宋体" w:hAnsi="宋体" w:cs="宋体" w:hint="eastAsia"/>
                <w:color w:val="000000"/>
                <w:szCs w:val="21"/>
              </w:rPr>
              <w:t>2.现场常驻人员数量、</w:t>
            </w:r>
            <w:r>
              <w:rPr>
                <w:rFonts w:ascii="宋体" w:hAnsi="宋体" w:hint="eastAsia"/>
                <w:color w:val="000000"/>
                <w:sz w:val="22"/>
                <w:szCs w:val="22"/>
              </w:rPr>
              <w:t>专业能力、工作经验、素质</w:t>
            </w:r>
            <w:r>
              <w:rPr>
                <w:rFonts w:ascii="宋体" w:hAnsi="宋体" w:cs="宋体" w:hint="eastAsia"/>
                <w:color w:val="000000"/>
                <w:szCs w:val="21"/>
              </w:rPr>
              <w:t>分档打分。A档8-6分；B档5-3分；C档2-0分。（注：如现场常驻人员少于2人或人员未持有特种设备管理证不得分）</w:t>
            </w:r>
          </w:p>
          <w:p w14:paraId="12B43A2D" w14:textId="77777777" w:rsidR="00804413" w:rsidRDefault="00804413">
            <w:pPr>
              <w:rPr>
                <w:rFonts w:ascii="宋体" w:hAnsi="宋体" w:cs="宋体" w:hint="eastAsia"/>
                <w:color w:val="000000"/>
                <w:kern w:val="0"/>
                <w:szCs w:val="21"/>
              </w:rPr>
            </w:pPr>
            <w:r>
              <w:rPr>
                <w:rFonts w:ascii="宋体" w:hAnsi="宋体" w:cs="宋体" w:hint="eastAsia"/>
                <w:snapToGrid w:val="0"/>
                <w:color w:val="000000"/>
                <w:kern w:val="0"/>
                <w:szCs w:val="21"/>
              </w:rPr>
              <w:t>需提供相关专业技术、学历证明复印件（加盖公章）；</w:t>
            </w:r>
          </w:p>
        </w:tc>
      </w:tr>
      <w:tr w:rsidR="00804413" w14:paraId="15F6B00D" w14:textId="77777777">
        <w:trPr>
          <w:trHeight w:val="636"/>
        </w:trPr>
        <w:tc>
          <w:tcPr>
            <w:tcW w:w="665" w:type="dxa"/>
            <w:vAlign w:val="center"/>
          </w:tcPr>
          <w:p w14:paraId="5AEB2994" w14:textId="77777777" w:rsidR="00804413" w:rsidRDefault="00804413">
            <w:pPr>
              <w:widowControl/>
              <w:jc w:val="center"/>
              <w:textAlignment w:val="center"/>
              <w:rPr>
                <w:rFonts w:ascii="宋体" w:hAnsi="宋体" w:cs="宋体"/>
                <w:snapToGrid w:val="0"/>
                <w:kern w:val="0"/>
                <w:szCs w:val="21"/>
              </w:rPr>
            </w:pPr>
            <w:r>
              <w:rPr>
                <w:rFonts w:ascii="宋体" w:hAnsi="宋体" w:cs="宋体" w:hint="eastAsia"/>
                <w:kern w:val="0"/>
                <w:sz w:val="24"/>
                <w:lang w:bidi="ar"/>
              </w:rPr>
              <w:t>5</w:t>
            </w:r>
          </w:p>
        </w:tc>
        <w:tc>
          <w:tcPr>
            <w:tcW w:w="1757" w:type="dxa"/>
            <w:vAlign w:val="center"/>
          </w:tcPr>
          <w:p w14:paraId="0AA6F766" w14:textId="77777777" w:rsidR="00804413" w:rsidRDefault="00804413">
            <w:pPr>
              <w:spacing w:line="340" w:lineRule="exact"/>
              <w:jc w:val="center"/>
              <w:rPr>
                <w:rFonts w:ascii="宋体" w:hAnsi="宋体" w:cs="宋体" w:hint="eastAsia"/>
                <w:snapToGrid w:val="0"/>
                <w:color w:val="000000"/>
                <w:kern w:val="0"/>
                <w:szCs w:val="21"/>
              </w:rPr>
            </w:pPr>
            <w:r>
              <w:rPr>
                <w:rFonts w:ascii="宋体" w:hAnsi="宋体" w:cs="宋体" w:hint="eastAsia"/>
                <w:color w:val="000000"/>
                <w:szCs w:val="21"/>
              </w:rPr>
              <w:t>维保方案</w:t>
            </w:r>
          </w:p>
        </w:tc>
        <w:tc>
          <w:tcPr>
            <w:tcW w:w="805" w:type="dxa"/>
            <w:vAlign w:val="center"/>
          </w:tcPr>
          <w:p w14:paraId="426DB55C" w14:textId="77777777" w:rsidR="00804413" w:rsidRDefault="00804413">
            <w:pPr>
              <w:spacing w:line="340" w:lineRule="exact"/>
              <w:jc w:val="center"/>
              <w:rPr>
                <w:rFonts w:ascii="宋体" w:hAnsi="宋体" w:cs="宋体"/>
                <w:color w:val="000000"/>
                <w:szCs w:val="21"/>
              </w:rPr>
            </w:pPr>
            <w:r>
              <w:rPr>
                <w:rFonts w:ascii="宋体" w:hAnsi="宋体" w:cs="宋体" w:hint="eastAsia"/>
                <w:color w:val="000000"/>
                <w:szCs w:val="21"/>
              </w:rPr>
              <w:t>12</w:t>
            </w:r>
          </w:p>
        </w:tc>
        <w:tc>
          <w:tcPr>
            <w:tcW w:w="6500" w:type="dxa"/>
            <w:vAlign w:val="center"/>
          </w:tcPr>
          <w:p w14:paraId="05D351D5" w14:textId="77777777" w:rsidR="00804413" w:rsidRDefault="00804413">
            <w:pPr>
              <w:rPr>
                <w:rFonts w:ascii="宋体" w:hAnsi="宋体" w:cs="宋体" w:hint="eastAsia"/>
                <w:color w:val="000000"/>
                <w:szCs w:val="21"/>
              </w:rPr>
            </w:pPr>
            <w:r>
              <w:rPr>
                <w:rFonts w:ascii="宋体" w:hAnsi="宋体" w:cs="宋体" w:hint="eastAsia"/>
                <w:color w:val="000000"/>
                <w:szCs w:val="21"/>
              </w:rPr>
              <w:t>根据投标人的详细设备维保组织实施计划（包括规划和操作规程、维修保养规程、定期巡检及巡检报告、故障处理分析及预防和应急措施、部件更换策略及流程、提交质量运行报告分档打分、服务响应时间等）</w:t>
            </w:r>
          </w:p>
          <w:p w14:paraId="16F70FD4" w14:textId="77777777" w:rsidR="00804413" w:rsidRDefault="00804413">
            <w:pPr>
              <w:rPr>
                <w:rFonts w:ascii="宋体" w:hAnsi="宋体" w:cs="宋体" w:hint="eastAsia"/>
                <w:color w:val="000000"/>
                <w:szCs w:val="21"/>
              </w:rPr>
            </w:pPr>
            <w:r>
              <w:rPr>
                <w:rFonts w:ascii="宋体" w:hAnsi="宋体" w:cs="宋体" w:hint="eastAsia"/>
                <w:color w:val="000000"/>
                <w:szCs w:val="21"/>
              </w:rPr>
              <w:t>A档12-8分；B档7-4分；C档3-0分。</w:t>
            </w:r>
          </w:p>
          <w:p w14:paraId="1F26FB61" w14:textId="77777777" w:rsidR="00804413" w:rsidRDefault="00804413">
            <w:pPr>
              <w:rPr>
                <w:rFonts w:ascii="宋体" w:hAnsi="宋体" w:cs="宋体" w:hint="eastAsia"/>
                <w:color w:val="000000"/>
                <w:szCs w:val="21"/>
              </w:rPr>
            </w:pPr>
            <w:r>
              <w:rPr>
                <w:rFonts w:ascii="宋体" w:hAnsi="宋体" w:cs="宋体" w:hint="eastAsia"/>
                <w:color w:val="000000"/>
                <w:szCs w:val="21"/>
              </w:rPr>
              <w:t>1、实施方案符合现场实际，实施内容完整、可操作性强，针对本项目的节能、智能化建设等方面具有详细方案，为A档；</w:t>
            </w:r>
          </w:p>
          <w:p w14:paraId="35867707" w14:textId="77777777" w:rsidR="00804413" w:rsidRDefault="00804413">
            <w:pPr>
              <w:rPr>
                <w:rFonts w:ascii="宋体" w:hAnsi="宋体" w:cs="宋体" w:hint="eastAsia"/>
                <w:color w:val="000000"/>
                <w:szCs w:val="21"/>
              </w:rPr>
            </w:pPr>
            <w:r>
              <w:rPr>
                <w:rFonts w:ascii="宋体" w:hAnsi="宋体" w:cs="宋体" w:hint="eastAsia"/>
                <w:color w:val="000000"/>
                <w:szCs w:val="21"/>
              </w:rPr>
              <w:t>2、实施方案基本符合现场实际，实施内容基本完整、可操作性较强，针对本项目的节能、智能化建设具有一定的建议，为B档；</w:t>
            </w:r>
          </w:p>
          <w:p w14:paraId="029129A1" w14:textId="77777777" w:rsidR="00804413" w:rsidRDefault="00804413">
            <w:pPr>
              <w:spacing w:line="340" w:lineRule="exact"/>
              <w:rPr>
                <w:rFonts w:ascii="宋体" w:hAnsi="宋体" w:cs="宋体" w:hint="eastAsia"/>
                <w:color w:val="000000"/>
                <w:szCs w:val="21"/>
              </w:rPr>
            </w:pPr>
            <w:r>
              <w:rPr>
                <w:rFonts w:ascii="宋体" w:hAnsi="宋体" w:cs="宋体" w:hint="eastAsia"/>
                <w:color w:val="000000"/>
                <w:szCs w:val="21"/>
              </w:rPr>
              <w:t>3、其他为C档</w:t>
            </w:r>
          </w:p>
        </w:tc>
      </w:tr>
      <w:tr w:rsidR="00804413" w14:paraId="6FC3BC44" w14:textId="77777777">
        <w:trPr>
          <w:trHeight w:val="611"/>
        </w:trPr>
        <w:tc>
          <w:tcPr>
            <w:tcW w:w="665" w:type="dxa"/>
            <w:vAlign w:val="center"/>
          </w:tcPr>
          <w:p w14:paraId="33CC9CCC" w14:textId="77777777" w:rsidR="00804413" w:rsidRDefault="00804413">
            <w:pPr>
              <w:widowControl/>
              <w:jc w:val="center"/>
              <w:textAlignment w:val="center"/>
              <w:rPr>
                <w:rFonts w:ascii="宋体" w:hAnsi="宋体" w:cs="宋体" w:hint="eastAsia"/>
                <w:szCs w:val="21"/>
              </w:rPr>
            </w:pPr>
            <w:r>
              <w:rPr>
                <w:rFonts w:ascii="宋体" w:hAnsi="宋体" w:cs="宋体" w:hint="eastAsia"/>
                <w:kern w:val="0"/>
                <w:sz w:val="24"/>
                <w:lang w:bidi="ar"/>
              </w:rPr>
              <w:t>6</w:t>
            </w:r>
          </w:p>
        </w:tc>
        <w:tc>
          <w:tcPr>
            <w:tcW w:w="1757" w:type="dxa"/>
            <w:vAlign w:val="center"/>
          </w:tcPr>
          <w:p w14:paraId="4BA7FFD2" w14:textId="77777777" w:rsidR="00804413" w:rsidRDefault="00804413">
            <w:pPr>
              <w:spacing w:line="340" w:lineRule="exact"/>
              <w:ind w:left="210" w:hangingChars="100" w:hanging="210"/>
              <w:jc w:val="center"/>
              <w:rPr>
                <w:rFonts w:ascii="宋体" w:hAnsi="宋体" w:cs="宋体" w:hint="eastAsia"/>
                <w:color w:val="000000"/>
                <w:szCs w:val="21"/>
              </w:rPr>
            </w:pPr>
            <w:r>
              <w:rPr>
                <w:rFonts w:ascii="宋体" w:hAnsi="宋体" w:cs="宋体" w:hint="eastAsia"/>
                <w:color w:val="000000"/>
                <w:szCs w:val="21"/>
              </w:rPr>
              <w:t>服务保障</w:t>
            </w:r>
          </w:p>
        </w:tc>
        <w:tc>
          <w:tcPr>
            <w:tcW w:w="805" w:type="dxa"/>
            <w:vAlign w:val="center"/>
          </w:tcPr>
          <w:p w14:paraId="070E0099" w14:textId="77777777" w:rsidR="00804413" w:rsidRDefault="00804413">
            <w:pPr>
              <w:jc w:val="center"/>
              <w:rPr>
                <w:rFonts w:ascii="宋体" w:hAnsi="宋体" w:cs="宋体"/>
                <w:color w:val="000000"/>
                <w:szCs w:val="21"/>
              </w:rPr>
            </w:pPr>
            <w:r>
              <w:rPr>
                <w:rFonts w:ascii="宋体" w:hAnsi="宋体" w:cs="宋体" w:hint="eastAsia"/>
                <w:color w:val="000000"/>
                <w:szCs w:val="21"/>
              </w:rPr>
              <w:t>5</w:t>
            </w:r>
          </w:p>
        </w:tc>
        <w:tc>
          <w:tcPr>
            <w:tcW w:w="6500" w:type="dxa"/>
            <w:vAlign w:val="center"/>
          </w:tcPr>
          <w:p w14:paraId="3F3990E0" w14:textId="77777777" w:rsidR="00804413" w:rsidRDefault="00804413">
            <w:pPr>
              <w:pStyle w:val="a1"/>
              <w:adjustRightInd w:val="0"/>
              <w:snapToGrid w:val="0"/>
              <w:rPr>
                <w:rFonts w:hAnsi="宋体" w:cs="宋体" w:hint="eastAsia"/>
                <w:bCs/>
                <w:color w:val="000000"/>
                <w:sz w:val="22"/>
                <w:szCs w:val="22"/>
              </w:rPr>
            </w:pPr>
            <w:r>
              <w:rPr>
                <w:rFonts w:ascii="宋体" w:hAnsi="宋体" w:cs="宋体" w:hint="eastAsia"/>
                <w:color w:val="000000"/>
                <w:szCs w:val="21"/>
              </w:rPr>
              <w:t>投标供应商服务点距离金海公司小于30公里（含）得5分，</w:t>
            </w:r>
            <w:r>
              <w:rPr>
                <w:rFonts w:hAnsi="宋体" w:cs="宋体" w:hint="eastAsia"/>
                <w:bCs/>
                <w:color w:val="000000"/>
                <w:sz w:val="22"/>
                <w:szCs w:val="22"/>
              </w:rPr>
              <w:t>30~80</w:t>
            </w:r>
            <w:r>
              <w:rPr>
                <w:rFonts w:hAnsi="宋体" w:cs="宋体" w:hint="eastAsia"/>
                <w:bCs/>
                <w:color w:val="000000"/>
                <w:sz w:val="22"/>
                <w:szCs w:val="22"/>
              </w:rPr>
              <w:t>公里（含</w:t>
            </w:r>
            <w:r>
              <w:rPr>
                <w:rFonts w:hAnsi="宋体" w:cs="宋体" w:hint="eastAsia"/>
                <w:bCs/>
                <w:color w:val="000000"/>
                <w:sz w:val="22"/>
                <w:szCs w:val="22"/>
              </w:rPr>
              <w:t>80</w:t>
            </w:r>
            <w:r>
              <w:rPr>
                <w:rFonts w:hAnsi="宋体" w:cs="宋体" w:hint="eastAsia"/>
                <w:bCs/>
                <w:color w:val="000000"/>
                <w:sz w:val="22"/>
                <w:szCs w:val="22"/>
              </w:rPr>
              <w:t>公里）得</w:t>
            </w:r>
            <w:r>
              <w:rPr>
                <w:rFonts w:hAnsi="宋体" w:cs="宋体" w:hint="eastAsia"/>
                <w:bCs/>
                <w:color w:val="000000"/>
                <w:sz w:val="22"/>
                <w:szCs w:val="22"/>
              </w:rPr>
              <w:t>3</w:t>
            </w:r>
            <w:r>
              <w:rPr>
                <w:rFonts w:hAnsi="宋体" w:cs="宋体" w:hint="eastAsia"/>
                <w:bCs/>
                <w:color w:val="000000"/>
                <w:sz w:val="22"/>
                <w:szCs w:val="22"/>
              </w:rPr>
              <w:t>分；</w:t>
            </w:r>
            <w:r>
              <w:rPr>
                <w:rFonts w:hAnsi="宋体" w:cs="宋体" w:hint="eastAsia"/>
                <w:bCs/>
                <w:color w:val="000000"/>
                <w:sz w:val="22"/>
                <w:szCs w:val="22"/>
              </w:rPr>
              <w:t xml:space="preserve"> 100</w:t>
            </w:r>
            <w:r>
              <w:rPr>
                <w:rFonts w:hAnsi="宋体" w:cs="宋体" w:hint="eastAsia"/>
                <w:bCs/>
                <w:color w:val="000000"/>
                <w:sz w:val="22"/>
                <w:szCs w:val="22"/>
              </w:rPr>
              <w:t>公里以上的得</w:t>
            </w:r>
            <w:r>
              <w:rPr>
                <w:rFonts w:hAnsi="宋体" w:cs="宋体" w:hint="eastAsia"/>
                <w:bCs/>
                <w:color w:val="000000"/>
                <w:sz w:val="22"/>
                <w:szCs w:val="22"/>
              </w:rPr>
              <w:t>1</w:t>
            </w:r>
            <w:r>
              <w:rPr>
                <w:rFonts w:hAnsi="宋体" w:cs="宋体" w:hint="eastAsia"/>
                <w:bCs/>
                <w:color w:val="000000"/>
                <w:sz w:val="22"/>
                <w:szCs w:val="22"/>
              </w:rPr>
              <w:t>分。</w:t>
            </w:r>
            <w:r>
              <w:rPr>
                <w:rFonts w:ascii="宋体" w:hAnsi="宋体" w:cs="宋体" w:hint="eastAsia"/>
                <w:color w:val="000000"/>
                <w:szCs w:val="21"/>
              </w:rPr>
              <w:t>提供营业执照复印件（加盖公章）。</w:t>
            </w:r>
          </w:p>
          <w:p w14:paraId="1E77AA0F" w14:textId="77777777" w:rsidR="00804413" w:rsidRDefault="00804413">
            <w:pPr>
              <w:spacing w:line="360" w:lineRule="auto"/>
              <w:rPr>
                <w:rFonts w:ascii="宋体" w:hAnsi="宋体" w:cs="宋体" w:hint="eastAsia"/>
                <w:color w:val="000000"/>
                <w:szCs w:val="21"/>
              </w:rPr>
            </w:pPr>
            <w:r>
              <w:rPr>
                <w:rFonts w:hAnsi="宋体" w:cs="宋体" w:hint="eastAsia"/>
                <w:bCs/>
                <w:color w:val="000000"/>
                <w:sz w:val="22"/>
                <w:szCs w:val="22"/>
              </w:rPr>
              <w:t>注：距离以百度地图为准，服务点以资质证书上的地址为准</w:t>
            </w:r>
          </w:p>
        </w:tc>
      </w:tr>
      <w:tr w:rsidR="00804413" w14:paraId="1202D288" w14:textId="77777777">
        <w:trPr>
          <w:trHeight w:val="618"/>
        </w:trPr>
        <w:tc>
          <w:tcPr>
            <w:tcW w:w="665" w:type="dxa"/>
            <w:vAlign w:val="center"/>
          </w:tcPr>
          <w:p w14:paraId="431A6D18" w14:textId="77777777" w:rsidR="00804413" w:rsidRDefault="00804413">
            <w:pPr>
              <w:widowControl/>
              <w:jc w:val="center"/>
              <w:textAlignment w:val="center"/>
              <w:rPr>
                <w:rFonts w:ascii="宋体" w:hAnsi="宋体" w:cs="宋体"/>
                <w:szCs w:val="21"/>
              </w:rPr>
            </w:pPr>
            <w:r>
              <w:rPr>
                <w:rFonts w:ascii="宋体" w:hAnsi="宋体" w:cs="宋体" w:hint="eastAsia"/>
                <w:szCs w:val="21"/>
              </w:rPr>
              <w:t>7</w:t>
            </w:r>
          </w:p>
        </w:tc>
        <w:tc>
          <w:tcPr>
            <w:tcW w:w="1757" w:type="dxa"/>
            <w:vAlign w:val="center"/>
          </w:tcPr>
          <w:p w14:paraId="67D81D3D" w14:textId="77777777" w:rsidR="00804413" w:rsidRDefault="00804413">
            <w:pPr>
              <w:spacing w:line="340" w:lineRule="exact"/>
              <w:jc w:val="center"/>
              <w:rPr>
                <w:rFonts w:ascii="宋体" w:hAnsi="宋体" w:cs="宋体" w:hint="eastAsia"/>
                <w:color w:val="000000"/>
                <w:szCs w:val="21"/>
              </w:rPr>
            </w:pPr>
            <w:r>
              <w:rPr>
                <w:rFonts w:ascii="宋体" w:hAnsi="宋体" w:cs="宋体" w:hint="eastAsia"/>
                <w:color w:val="000000"/>
                <w:szCs w:val="21"/>
              </w:rPr>
              <w:t>业绩</w:t>
            </w:r>
          </w:p>
        </w:tc>
        <w:tc>
          <w:tcPr>
            <w:tcW w:w="805" w:type="dxa"/>
            <w:vAlign w:val="center"/>
          </w:tcPr>
          <w:p w14:paraId="68E6A019" w14:textId="77777777" w:rsidR="00804413" w:rsidRDefault="00804413">
            <w:pPr>
              <w:spacing w:line="340" w:lineRule="exact"/>
              <w:jc w:val="center"/>
              <w:rPr>
                <w:rFonts w:ascii="宋体" w:hAnsi="宋体" w:cs="宋体" w:hint="eastAsia"/>
                <w:color w:val="000000"/>
                <w:szCs w:val="21"/>
              </w:rPr>
            </w:pPr>
            <w:r>
              <w:rPr>
                <w:rFonts w:ascii="宋体" w:hAnsi="宋体" w:cs="宋体" w:hint="eastAsia"/>
                <w:color w:val="000000"/>
                <w:szCs w:val="21"/>
              </w:rPr>
              <w:t>6</w:t>
            </w:r>
          </w:p>
        </w:tc>
        <w:tc>
          <w:tcPr>
            <w:tcW w:w="6500" w:type="dxa"/>
            <w:vAlign w:val="center"/>
          </w:tcPr>
          <w:p w14:paraId="7298D158" w14:textId="77777777" w:rsidR="00804413" w:rsidRDefault="00804413">
            <w:pPr>
              <w:spacing w:line="340" w:lineRule="exact"/>
              <w:rPr>
                <w:rFonts w:ascii="宋体" w:hAnsi="宋体" w:cs="宋体" w:hint="eastAsia"/>
                <w:snapToGrid w:val="0"/>
                <w:color w:val="000000"/>
                <w:kern w:val="0"/>
                <w:szCs w:val="21"/>
              </w:rPr>
            </w:pPr>
            <w:r>
              <w:rPr>
                <w:rFonts w:ascii="宋体" w:hAnsi="宋体" w:cs="宋体" w:hint="eastAsia"/>
                <w:snapToGrid w:val="0"/>
                <w:color w:val="000000"/>
                <w:kern w:val="0"/>
                <w:szCs w:val="21"/>
              </w:rPr>
              <w:t>提供2018年1月1日起至今（业绩时间以合同签订时间为准）电梯安装、改造、维保、维修服务业绩,每提供一个得2分，最高得6分。</w:t>
            </w:r>
          </w:p>
          <w:p w14:paraId="6BA41D3E" w14:textId="77777777" w:rsidR="00804413" w:rsidRDefault="00804413">
            <w:pPr>
              <w:spacing w:line="340" w:lineRule="exact"/>
              <w:rPr>
                <w:rFonts w:ascii="宋体" w:hAnsi="宋体" w:cs="宋体" w:hint="eastAsia"/>
                <w:snapToGrid w:val="0"/>
                <w:color w:val="000000"/>
                <w:kern w:val="0"/>
                <w:szCs w:val="21"/>
              </w:rPr>
            </w:pPr>
            <w:r>
              <w:rPr>
                <w:rFonts w:ascii="宋体" w:hAnsi="宋体" w:cs="宋体" w:hint="eastAsia"/>
                <w:snapToGrid w:val="0"/>
                <w:color w:val="000000"/>
                <w:kern w:val="0"/>
                <w:szCs w:val="21"/>
              </w:rPr>
              <w:t>备注：提供合同复印件（加盖公章）；</w:t>
            </w:r>
          </w:p>
        </w:tc>
      </w:tr>
    </w:tbl>
    <w:p w14:paraId="11535A64" w14:textId="77777777" w:rsidR="00804413" w:rsidRDefault="00804413">
      <w:pPr>
        <w:rPr>
          <w:rFonts w:ascii="新宋体" w:eastAsia="新宋体" w:hAnsi="新宋体" w:hint="eastAsia"/>
          <w:color w:val="000000"/>
          <w:szCs w:val="21"/>
          <w:highlight w:val="yellow"/>
        </w:rPr>
      </w:pPr>
    </w:p>
    <w:p w14:paraId="45BF5D88"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 xml:space="preserve">2.  </w:t>
      </w:r>
      <w:r>
        <w:rPr>
          <w:rFonts w:ascii="新宋体" w:eastAsia="新宋体" w:hAnsi="新宋体"/>
          <w:color w:val="000000"/>
          <w:szCs w:val="21"/>
        </w:rPr>
        <w:t>商务</w:t>
      </w:r>
      <w:r>
        <w:rPr>
          <w:rFonts w:ascii="新宋体" w:eastAsia="新宋体" w:hAnsi="新宋体" w:hint="eastAsia"/>
          <w:color w:val="000000"/>
          <w:szCs w:val="21"/>
        </w:rPr>
        <w:t>评分（50分）：</w:t>
      </w:r>
    </w:p>
    <w:p w14:paraId="597414E1"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满足采购文件要求且投标报价最低的投标价为评标基准价，其余投标人投标价与该基准价对比，计算出商务报价评分值（保留小数2位）：</w:t>
      </w:r>
    </w:p>
    <w:p w14:paraId="5551D9D9"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1） 有效投标人的投标价等于评标基准价时其报价分为满分50分；</w:t>
      </w:r>
    </w:p>
    <w:p w14:paraId="401F3911"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2） 其他投标人的价格分按以下公式计算：</w:t>
      </w:r>
    </w:p>
    <w:p w14:paraId="08DD15D9" w14:textId="77777777" w:rsidR="00804413" w:rsidRDefault="00804413">
      <w:pPr>
        <w:spacing w:line="360" w:lineRule="auto"/>
        <w:rPr>
          <w:rFonts w:ascii="新宋体" w:eastAsia="新宋体" w:hAnsi="新宋体" w:hint="eastAsia"/>
          <w:b/>
          <w:color w:val="000000"/>
          <w:szCs w:val="21"/>
          <w:u w:val="single"/>
        </w:rPr>
      </w:pPr>
      <w:r>
        <w:rPr>
          <w:rFonts w:ascii="新宋体" w:eastAsia="新宋体" w:hAnsi="新宋体" w:hint="eastAsia"/>
          <w:b/>
          <w:color w:val="000000"/>
          <w:szCs w:val="21"/>
          <w:u w:val="single"/>
        </w:rPr>
        <w:t>▲投标报价得分=（评标基准价/投标人投标价）×50（保留小数2位）</w:t>
      </w:r>
    </w:p>
    <w:p w14:paraId="249BE30D"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3） 如投标人报价超过采购预算，评标委员会不予推荐</w:t>
      </w:r>
      <w:r>
        <w:rPr>
          <w:rFonts w:ascii="新宋体" w:eastAsia="新宋体" w:hAnsi="新宋体" w:hint="eastAsia"/>
          <w:b/>
          <w:color w:val="000000"/>
          <w:szCs w:val="21"/>
        </w:rPr>
        <w:t>（本项目采购预算价为</w:t>
      </w:r>
      <w:r>
        <w:rPr>
          <w:rFonts w:ascii="新宋体" w:eastAsia="新宋体" w:hAnsi="新宋体" w:hint="eastAsia"/>
          <w:b/>
          <w:color w:val="000000"/>
          <w:szCs w:val="21"/>
          <w:u w:val="single"/>
        </w:rPr>
        <w:t xml:space="preserve"> 32 </w:t>
      </w:r>
      <w:r>
        <w:rPr>
          <w:rFonts w:ascii="新宋体" w:eastAsia="新宋体" w:hAnsi="新宋体" w:hint="eastAsia"/>
          <w:b/>
          <w:color w:val="000000"/>
          <w:szCs w:val="21"/>
        </w:rPr>
        <w:t>万元）</w:t>
      </w:r>
      <w:r>
        <w:rPr>
          <w:rFonts w:ascii="新宋体" w:eastAsia="新宋体" w:hAnsi="新宋体" w:hint="eastAsia"/>
          <w:color w:val="000000"/>
          <w:szCs w:val="21"/>
        </w:rPr>
        <w:t>。</w:t>
      </w:r>
    </w:p>
    <w:p w14:paraId="0B622C90"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4)  如有效标不足法定家数或所有投标人的报价均超采购预算，本项目废标，应重新组织采购。</w:t>
      </w:r>
    </w:p>
    <w:p w14:paraId="505444B0"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3.  有效投标人的综合得分为技术、资信分和商务（报价）分的总和。</w:t>
      </w:r>
    </w:p>
    <w:p w14:paraId="4BDBEC81"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4. 评标委员会按综合得分高低顺序排列，以综合得分第一名的投标人作为中标候选人向采购人推荐，并提交评标报告。得分相同的，按投标报价由低到高顺序排列，得分且投标报价相同的，由抽签决定顺序排列。</w:t>
      </w:r>
    </w:p>
    <w:p w14:paraId="4F0CDF2A"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六. 定标办法</w:t>
      </w:r>
    </w:p>
    <w:p w14:paraId="3BDA20FB" w14:textId="77777777" w:rsidR="00804413" w:rsidRDefault="00804413">
      <w:pPr>
        <w:spacing w:line="360" w:lineRule="auto"/>
        <w:ind w:firstLineChars="200" w:firstLine="420"/>
        <w:rPr>
          <w:rFonts w:ascii="新宋体" w:eastAsia="新宋体" w:hAnsi="新宋体" w:hint="eastAsia"/>
          <w:color w:val="000000"/>
          <w:szCs w:val="21"/>
        </w:rPr>
      </w:pPr>
      <w:r>
        <w:rPr>
          <w:rFonts w:ascii="新宋体" w:eastAsia="新宋体" w:hAnsi="新宋体" w:hint="eastAsia"/>
          <w:color w:val="000000"/>
          <w:szCs w:val="21"/>
        </w:rPr>
        <w:t>评标委员会依据法律、法规及采购文件有关规定在有效标中按投标人的综合得分高低进行排序，综合得分排序第一名的投标人推荐为中标候选人，采购人根据评标委员会的推荐结果进行最终确认。如中标人放弃中标、因不可抗力提出不能履行合同，</w:t>
      </w:r>
      <w:r>
        <w:rPr>
          <w:rFonts w:ascii="新宋体" w:eastAsia="新宋体" w:hAnsi="新宋体" w:hint="eastAsia"/>
          <w:bCs/>
          <w:color w:val="000000"/>
          <w:szCs w:val="21"/>
        </w:rPr>
        <w:t>或者经质疑，采购人审查后，确因中标候选人在本次采购活动中存在违法违规行为或其他原因使质疑成立的，将取消其中标资格，</w:t>
      </w:r>
      <w:r>
        <w:rPr>
          <w:rFonts w:ascii="新宋体" w:eastAsia="新宋体" w:hAnsi="新宋体" w:hint="eastAsia"/>
          <w:color w:val="000000"/>
          <w:szCs w:val="21"/>
        </w:rPr>
        <w:t>采购人有权决定是否根据综合得分排名进行递补。</w:t>
      </w:r>
    </w:p>
    <w:p w14:paraId="3A30050A"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七. 确定中标人</w:t>
      </w:r>
    </w:p>
    <w:p w14:paraId="5F3E31E3" w14:textId="77777777" w:rsidR="00804413" w:rsidRDefault="00804413">
      <w:pPr>
        <w:spacing w:line="360" w:lineRule="auto"/>
        <w:rPr>
          <w:rFonts w:ascii="新宋体" w:eastAsia="新宋体" w:hAnsi="新宋体" w:hint="eastAsia"/>
          <w:color w:val="000000"/>
          <w:szCs w:val="21"/>
        </w:rPr>
      </w:pPr>
      <w:r>
        <w:rPr>
          <w:rFonts w:ascii="新宋体" w:eastAsia="新宋体" w:hAnsi="新宋体" w:hint="eastAsia"/>
          <w:color w:val="000000"/>
          <w:szCs w:val="21"/>
        </w:rPr>
        <w:t>评标结束后，采购人将在温</w:t>
      </w:r>
      <w:r>
        <w:rPr>
          <w:rFonts w:ascii="宋体" w:hAnsi="宋体" w:cs="宋体" w:hint="eastAsia"/>
          <w:color w:val="000000"/>
          <w:sz w:val="22"/>
          <w:szCs w:val="22"/>
        </w:rPr>
        <w:t>州国企采购平台等发布采购公告的媒体</w:t>
      </w:r>
      <w:r>
        <w:rPr>
          <w:rFonts w:ascii="新宋体" w:eastAsia="新宋体" w:hAnsi="新宋体" w:hint="eastAsia"/>
          <w:color w:val="000000"/>
          <w:szCs w:val="21"/>
        </w:rPr>
        <w:t>上公示中标结果，并向中标人发出中标通知书。</w:t>
      </w:r>
    </w:p>
    <w:p w14:paraId="700CC8D3" w14:textId="77777777" w:rsidR="00804413" w:rsidRDefault="00804413">
      <w:pPr>
        <w:spacing w:line="360" w:lineRule="auto"/>
        <w:rPr>
          <w:rFonts w:ascii="新宋体" w:eastAsia="新宋体" w:hAnsi="新宋体" w:hint="eastAsia"/>
          <w:b/>
          <w:bCs/>
          <w:color w:val="000000"/>
          <w:szCs w:val="21"/>
        </w:rPr>
      </w:pPr>
      <w:r>
        <w:rPr>
          <w:rFonts w:ascii="新宋体" w:eastAsia="新宋体" w:hAnsi="新宋体" w:hint="eastAsia"/>
          <w:b/>
          <w:bCs/>
          <w:color w:val="000000"/>
          <w:szCs w:val="21"/>
        </w:rPr>
        <w:t>八. 投标人义务</w:t>
      </w:r>
    </w:p>
    <w:p w14:paraId="35812E0E" w14:textId="77777777" w:rsidR="00804413" w:rsidRDefault="00804413">
      <w:pPr>
        <w:spacing w:line="360" w:lineRule="auto"/>
        <w:rPr>
          <w:rFonts w:ascii="新宋体" w:eastAsia="新宋体" w:hAnsi="新宋体"/>
          <w:color w:val="000000"/>
          <w:szCs w:val="21"/>
        </w:rPr>
      </w:pPr>
      <w:r>
        <w:rPr>
          <w:rFonts w:ascii="新宋体" w:eastAsia="新宋体" w:hAnsi="新宋体" w:hint="eastAsia"/>
          <w:color w:val="000000"/>
          <w:szCs w:val="21"/>
        </w:rPr>
        <w:t>投标人应随时接受评标委员会的询标，解答包括有关的商务、技术问题等。评标结束，所有评标资料存采购机构备查。</w:t>
      </w:r>
    </w:p>
    <w:sectPr w:rsidR="00804413">
      <w:pgSz w:w="11906" w:h="16838"/>
      <w:pgMar w:top="1440" w:right="991" w:bottom="1089" w:left="153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3B93" w14:textId="77777777" w:rsidR="00467DBB" w:rsidRDefault="00467DBB">
      <w:r>
        <w:separator/>
      </w:r>
    </w:p>
  </w:endnote>
  <w:endnote w:type="continuationSeparator" w:id="0">
    <w:p w14:paraId="16FD73B3" w14:textId="77777777" w:rsidR="00467DBB" w:rsidRDefault="0046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FangSong_GB2312"/>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BE85" w14:textId="77777777" w:rsidR="008215D0" w:rsidRDefault="008215D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8832" w14:textId="77777777" w:rsidR="00804413" w:rsidRDefault="00804413">
    <w:pPr>
      <w:pStyle w:val="ac"/>
      <w:framePr w:wrap="around" w:vAnchor="text" w:hAnchor="margin" w:xAlign="center" w:y="1"/>
      <w:rPr>
        <w:rStyle w:val="a7"/>
      </w:rPr>
    </w:pPr>
    <w:r>
      <w:fldChar w:fldCharType="begin"/>
    </w:r>
    <w:r>
      <w:rPr>
        <w:rStyle w:val="a7"/>
      </w:rPr>
      <w:instrText xml:space="preserve">PAGE  </w:instrText>
    </w:r>
    <w:r>
      <w:fldChar w:fldCharType="separate"/>
    </w:r>
    <w:r w:rsidR="008215D0">
      <w:rPr>
        <w:rStyle w:val="a7"/>
        <w:noProof/>
      </w:rPr>
      <w:t>23</w:t>
    </w:r>
    <w:r>
      <w:fldChar w:fldCharType="end"/>
    </w:r>
  </w:p>
  <w:p w14:paraId="41D9E8EA" w14:textId="77777777" w:rsidR="00804413" w:rsidRDefault="00804413">
    <w:pPr>
      <w:pStyle w:val="ac"/>
      <w:ind w:right="360" w:firstLineChars="2450" w:firstLine="441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1E30" w14:textId="77777777" w:rsidR="008215D0" w:rsidRDefault="008215D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50BC" w14:textId="10E54AE4" w:rsidR="00804413" w:rsidRDefault="00983535">
    <w:pPr>
      <w:pStyle w:val="ac"/>
    </w:pPr>
    <w:r>
      <w:rPr>
        <w:noProof/>
      </w:rPr>
      <mc:AlternateContent>
        <mc:Choice Requires="wps">
          <w:drawing>
            <wp:anchor distT="0" distB="0" distL="114300" distR="114300" simplePos="0" relativeHeight="251658240" behindDoc="0" locked="0" layoutInCell="1" allowOverlap="1" wp14:anchorId="1A2F9D7E" wp14:editId="125CE5B7">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368C" w14:textId="77777777" w:rsidR="00804413" w:rsidRDefault="00804413">
                          <w:pPr>
                            <w:pStyle w:val="ac"/>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042DE" w:rsidRPr="00B042DE">
                            <w:rPr>
                              <w:noProof/>
                              <w:lang w:val="en-US" w:eastAsia="zh-CN"/>
                            </w:rPr>
                            <w:t>48</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2F9D7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14:paraId="7E4F368C" w14:textId="77777777" w:rsidR="00804413" w:rsidRDefault="00804413">
                    <w:pPr>
                      <w:pStyle w:val="ac"/>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B042DE" w:rsidRPr="00B042DE">
                      <w:rPr>
                        <w:noProof/>
                        <w:lang w:val="en-US" w:eastAsia="zh-CN"/>
                      </w:rPr>
                      <w:t>48</w:t>
                    </w:r>
                    <w:r>
                      <w:rPr>
                        <w:rFonts w:hint="eastAsia"/>
                        <w:lang w:eastAsia="zh-CN"/>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A7BD" w14:textId="6BCE454B" w:rsidR="00804413" w:rsidRDefault="00983535">
    <w:pPr>
      <w:pStyle w:val="ac"/>
    </w:pPr>
    <w:r>
      <w:rPr>
        <w:noProof/>
      </w:rPr>
      <mc:AlternateContent>
        <mc:Choice Requires="wps">
          <w:drawing>
            <wp:anchor distT="0" distB="0" distL="114300" distR="114300" simplePos="0" relativeHeight="251657216" behindDoc="0" locked="0" layoutInCell="1" allowOverlap="1" wp14:anchorId="2FB999D4" wp14:editId="5A7C40C9">
              <wp:simplePos x="0" y="0"/>
              <wp:positionH relativeFrom="margin">
                <wp:align>center</wp:align>
              </wp:positionH>
              <wp:positionV relativeFrom="paragraph">
                <wp:posOffset>0</wp:posOffset>
              </wp:positionV>
              <wp:extent cx="1828800" cy="1828800"/>
              <wp:effectExtent l="0" t="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D709" w14:textId="77777777" w:rsidR="00804413" w:rsidRDefault="0080441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999D4" id="_x0000_t202" coordsize="21600,21600" o:spt="202" path="m,l,21600r21600,l21600,xe">
              <v:stroke joinstyle="miter"/>
              <v:path gradientshapeok="t" o:connecttype="rect"/>
            </v:shapetype>
            <v:shape id="文本框 7" o:spid="_x0000_s1027" type="#_x0000_t202" style="position:absolute;margin-left:0;margin-top:0;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N+NtPfwAQAAvQMAAA4AAAAAAAAAAAAAAAAALgIAAGRycy9lMm9Eb2MueG1s&#10;UEsBAi0AFAAGAAgAAAAhAAxK8O7WAAAABQEAAA8AAAAAAAAAAAAAAAAASgQAAGRycy9kb3ducmV2&#10;LnhtbFBLBQYAAAAABAAEAPMAAABNBQAAAAA=&#10;" filled="f" stroked="f">
              <v:textbox style="mso-fit-shape-to-text:t" inset="0,0,0,0">
                <w:txbxContent>
                  <w:p w14:paraId="7498D709" w14:textId="77777777" w:rsidR="00804413" w:rsidRDefault="0080441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8983" w14:textId="77777777" w:rsidR="00467DBB" w:rsidRDefault="00467DBB">
      <w:r>
        <w:separator/>
      </w:r>
    </w:p>
  </w:footnote>
  <w:footnote w:type="continuationSeparator" w:id="0">
    <w:p w14:paraId="0A283069" w14:textId="77777777" w:rsidR="00467DBB" w:rsidRDefault="0046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6809" w14:textId="77777777" w:rsidR="008215D0" w:rsidRDefault="008215D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6CBA" w14:textId="77777777" w:rsidR="00804413" w:rsidRDefault="00804413" w:rsidP="00B042DE">
    <w:pPr>
      <w:pStyle w:val="af"/>
      <w:ind w:leftChars="1" w:left="4" w:rightChars="-39" w:right="-82" w:hangingChars="1" w:hanging="2"/>
      <w:jc w:val="left"/>
      <w:rPr>
        <w:rFonts w:hint="eastAsia"/>
      </w:rPr>
    </w:pPr>
    <w:r>
      <w:rPr>
        <w:rFonts w:hint="eastAsia"/>
      </w:rPr>
      <w:t>温州市国有企业</w:t>
    </w:r>
    <w:r>
      <w:rPr>
        <w:rFonts w:hint="eastAsia"/>
        <w:lang w:eastAsia="zh-CN"/>
      </w:rPr>
      <w:t>采购</w:t>
    </w:r>
    <w:r>
      <w:rPr>
        <w:rFonts w:hint="eastAsia"/>
      </w:rPr>
      <w:t>文件</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C2D5" w14:textId="77777777" w:rsidR="008215D0" w:rsidRDefault="008215D0">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BB0C" w14:textId="77777777" w:rsidR="00804413" w:rsidRDefault="00804413" w:rsidP="00B042DE">
    <w:pPr>
      <w:pStyle w:val="af"/>
      <w:ind w:leftChars="1" w:left="4" w:rightChars="-39" w:right="-82" w:hangingChars="1" w:hanging="2"/>
      <w:jc w:val="left"/>
      <w:rPr>
        <w:rFonts w:hint="eastAsia"/>
      </w:rPr>
    </w:pPr>
    <w:r>
      <w:rPr>
        <w:rFonts w:hint="eastAsia"/>
      </w:rPr>
      <w:t>温州市国有企业</w:t>
    </w:r>
    <w:r>
      <w:rPr>
        <w:rFonts w:hint="eastAsia"/>
        <w:lang w:eastAsia="zh-CN"/>
      </w:rPr>
      <w:t>采购</w:t>
    </w:r>
    <w:r>
      <w:rPr>
        <w:rFonts w:hint="eastAsia"/>
      </w:rPr>
      <w:t>文件</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2505C1"/>
    <w:multiLevelType w:val="singleLevel"/>
    <w:tmpl w:val="A62505C1"/>
    <w:lvl w:ilvl="0">
      <w:start w:val="5"/>
      <w:numFmt w:val="decimal"/>
      <w:lvlText w:val="%1."/>
      <w:lvlJc w:val="left"/>
      <w:pPr>
        <w:tabs>
          <w:tab w:val="num" w:pos="312"/>
        </w:tabs>
      </w:pPr>
    </w:lvl>
  </w:abstractNum>
  <w:abstractNum w:abstractNumId="1" w15:restartNumberingAfterBreak="0">
    <w:nsid w:val="CCEB5BAF"/>
    <w:multiLevelType w:val="singleLevel"/>
    <w:tmpl w:val="CCEB5BAF"/>
    <w:lvl w:ilvl="0">
      <w:start w:val="4"/>
      <w:numFmt w:val="decimal"/>
      <w:suff w:val="space"/>
      <w:lvlText w:val="%1."/>
      <w:lvlJc w:val="left"/>
    </w:lvl>
  </w:abstractNum>
  <w:abstractNum w:abstractNumId="2" w15:restartNumberingAfterBreak="0">
    <w:nsid w:val="E6BC3D83"/>
    <w:multiLevelType w:val="singleLevel"/>
    <w:tmpl w:val="E6BC3D83"/>
    <w:lvl w:ilvl="0">
      <w:start w:val="4"/>
      <w:numFmt w:val="chineseCounting"/>
      <w:suff w:val="space"/>
      <w:lvlText w:val="第%1部分"/>
      <w:lvlJc w:val="left"/>
      <w:rPr>
        <w:rFonts w:hint="eastAsia"/>
      </w:rPr>
    </w:lvl>
  </w:abstractNum>
  <w:abstractNum w:abstractNumId="3" w15:restartNumberingAfterBreak="0">
    <w:nsid w:val="08FB310A"/>
    <w:multiLevelType w:val="multilevel"/>
    <w:tmpl w:val="08FB310A"/>
    <w:lvl w:ilvl="0">
      <w:start w:val="1"/>
      <w:numFmt w:val="decimal"/>
      <w:lvlText w:val="%1、"/>
      <w:lvlJc w:val="left"/>
      <w:pPr>
        <w:tabs>
          <w:tab w:val="num" w:pos="567"/>
        </w:tabs>
        <w:ind w:left="567" w:hanging="567"/>
      </w:pPr>
      <w:rPr>
        <w:rFonts w:ascii="Arial" w:eastAsia="宋体" w:hAnsi="Arial" w:hint="default"/>
        <w:b/>
        <w:i w:val="0"/>
        <w:sz w:val="21"/>
        <w:szCs w:val="21"/>
      </w:rPr>
    </w:lvl>
    <w:lvl w:ilvl="1">
      <w:start w:val="1"/>
      <w:numFmt w:val="decimal"/>
      <w:lvlText w:val="%2)"/>
      <w:lvlJc w:val="left"/>
      <w:pPr>
        <w:tabs>
          <w:tab w:val="num" w:pos="851"/>
        </w:tabs>
        <w:ind w:left="851" w:hanging="851"/>
      </w:pPr>
      <w:rPr>
        <w:rFonts w:hint="default"/>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 w15:restartNumberingAfterBreak="0">
    <w:nsid w:val="226954A9"/>
    <w:multiLevelType w:val="multilevel"/>
    <w:tmpl w:val="226954A9"/>
    <w:lvl w:ilvl="0">
      <w:start w:val="1"/>
      <w:numFmt w:val="decimal"/>
      <w:lvlText w:val="%1."/>
      <w:lvlJc w:val="left"/>
      <w:pPr>
        <w:tabs>
          <w:tab w:val="num" w:pos="680"/>
        </w:tabs>
        <w:ind w:left="680" w:hanging="680"/>
      </w:pPr>
      <w:rPr>
        <w:rFonts w:ascii="Arial" w:eastAsia="宋体" w:hAnsi="Arial" w:hint="default"/>
        <w:b/>
        <w:i w:val="0"/>
        <w:sz w:val="21"/>
        <w:szCs w:val="21"/>
      </w:rPr>
    </w:lvl>
    <w:lvl w:ilvl="1">
      <w:start w:val="1"/>
      <w:numFmt w:val="decimal"/>
      <w:lvlText w:val="%1.%2"/>
      <w:lvlJc w:val="left"/>
      <w:pPr>
        <w:tabs>
          <w:tab w:val="num" w:pos="680"/>
        </w:tabs>
        <w:ind w:left="680" w:hanging="680"/>
      </w:pPr>
      <w:rPr>
        <w:rFonts w:ascii="Arial" w:eastAsia="宋体" w:hAnsi="Arial" w:hint="default"/>
        <w:b w:val="0"/>
        <w:i w:val="0"/>
        <w:sz w:val="21"/>
      </w:rPr>
    </w:lvl>
    <w:lvl w:ilvl="2">
      <w:start w:val="1"/>
      <w:numFmt w:val="decimal"/>
      <w:lvlText w:val="%1.%2.%3"/>
      <w:lvlJc w:val="left"/>
      <w:pPr>
        <w:tabs>
          <w:tab w:val="num" w:pos="680"/>
        </w:tabs>
        <w:ind w:left="680" w:hanging="680"/>
      </w:pPr>
      <w:rPr>
        <w:rFonts w:ascii="Arial" w:hAnsi="Arial" w:hint="default"/>
        <w:b w:val="0"/>
        <w:i w:val="0"/>
      </w:rPr>
    </w:lvl>
    <w:lvl w:ilvl="3">
      <w:start w:val="1"/>
      <w:numFmt w:val="decimal"/>
      <w:lvlText w:val="%1.%2.%3.%4"/>
      <w:lvlJc w:val="left"/>
      <w:pPr>
        <w:tabs>
          <w:tab w:val="num" w:pos="680"/>
        </w:tabs>
        <w:ind w:left="680" w:hanging="68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5" w15:restartNumberingAfterBreak="0">
    <w:nsid w:val="28D47F4F"/>
    <w:multiLevelType w:val="multilevel"/>
    <w:tmpl w:val="28D47F4F"/>
    <w:lvl w:ilvl="0">
      <w:start w:val="1"/>
      <w:numFmt w:val="decimal"/>
      <w:lvlText w:val="（%1）"/>
      <w:lvlJc w:val="left"/>
      <w:pPr>
        <w:tabs>
          <w:tab w:val="num" w:pos="1134"/>
        </w:tabs>
        <w:ind w:left="1134" w:hanging="680"/>
      </w:pPr>
      <w:rPr>
        <w:rFonts w:hint="eastAsia"/>
      </w:rPr>
    </w:lvl>
    <w:lvl w:ilvl="1">
      <w:start w:val="1"/>
      <w:numFmt w:val="decimal"/>
      <w:lvlText w:val="%2）"/>
      <w:lvlJc w:val="left"/>
      <w:pPr>
        <w:tabs>
          <w:tab w:val="num" w:pos="360"/>
        </w:tabs>
        <w:ind w:left="360" w:hanging="360"/>
      </w:pPr>
      <w:rPr>
        <w:rFonts w:hint="eastAsia"/>
      </w:rPr>
    </w:lvl>
    <w:lvl w:ilvl="2">
      <w:start w:val="1"/>
      <w:numFmt w:val="decimal"/>
      <w:lvlText w:val="%3"/>
      <w:lvlJc w:val="left"/>
      <w:pPr>
        <w:tabs>
          <w:tab w:val="num" w:pos="780"/>
        </w:tabs>
        <w:ind w:left="780" w:hanging="360"/>
      </w:pPr>
      <w:rPr>
        <w:rFonts w:hint="default"/>
      </w:rPr>
    </w:lvl>
    <w:lvl w:ilvl="3">
      <w:start w:val="1"/>
      <w:numFmt w:val="japaneseCounting"/>
      <w:lvlText w:val="%4、"/>
      <w:lvlJc w:val="left"/>
      <w:pPr>
        <w:tabs>
          <w:tab w:val="num" w:pos="1485"/>
        </w:tabs>
        <w:ind w:left="1485" w:hanging="645"/>
      </w:pPr>
      <w:rPr>
        <w:rFonts w:hint="eastAsia"/>
      </w:rPr>
    </w:lvl>
    <w:lvl w:ilvl="4">
      <w:start w:val="1"/>
      <w:numFmt w:val="decimal"/>
      <w:lvlText w:val="%5."/>
      <w:lvlJc w:val="left"/>
      <w:pPr>
        <w:tabs>
          <w:tab w:val="num" w:pos="1860"/>
        </w:tabs>
        <w:ind w:left="1860" w:hanging="600"/>
      </w:pPr>
      <w:rPr>
        <w:rFonts w:hint="eastAsia"/>
      </w:rPr>
    </w:lvl>
    <w:lvl w:ilvl="5">
      <w:start w:val="1"/>
      <w:numFmt w:val="japaneseCounting"/>
      <w:lvlText w:val="（%6）"/>
      <w:lvlJc w:val="left"/>
      <w:pPr>
        <w:tabs>
          <w:tab w:val="num" w:pos="4561"/>
        </w:tabs>
        <w:ind w:left="4561" w:hanging="855"/>
      </w:pPr>
      <w:rPr>
        <w:rFonts w:hint="default"/>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6" w15:restartNumberingAfterBreak="0">
    <w:nsid w:val="3BA90766"/>
    <w:multiLevelType w:val="multilevel"/>
    <w:tmpl w:val="3BA90766"/>
    <w:lvl w:ilvl="0">
      <w:start w:val="1"/>
      <w:numFmt w:val="decimal"/>
      <w:lvlText w:val="%1)"/>
      <w:lvlJc w:val="left"/>
      <w:pPr>
        <w:tabs>
          <w:tab w:val="num" w:pos="530"/>
        </w:tabs>
        <w:ind w:left="53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3D022F22"/>
    <w:multiLevelType w:val="multilevel"/>
    <w:tmpl w:val="3D022F22"/>
    <w:lvl w:ilvl="0">
      <w:start w:val="1"/>
      <w:numFmt w:val="decimal"/>
      <w:lvlText w:val="%1."/>
      <w:lvlJc w:val="left"/>
      <w:pPr>
        <w:tabs>
          <w:tab w:val="num" w:pos="567"/>
        </w:tabs>
        <w:ind w:left="567" w:hanging="567"/>
      </w:pPr>
      <w:rPr>
        <w:rFonts w:ascii="Arial" w:eastAsia="宋体" w:hAnsi="Arial" w:hint="default"/>
        <w:b/>
        <w:i w:val="0"/>
        <w:sz w:val="21"/>
      </w:rPr>
    </w:lvl>
    <w:lvl w:ilvl="1">
      <w:start w:val="1"/>
      <w:numFmt w:val="decimal"/>
      <w:lvlText w:val="%1.%2"/>
      <w:lvlJc w:val="left"/>
      <w:pPr>
        <w:tabs>
          <w:tab w:val="num" w:pos="680"/>
        </w:tabs>
        <w:ind w:left="680" w:hanging="680"/>
      </w:pPr>
      <w:rPr>
        <w:rFonts w:ascii="Arial" w:eastAsia="宋体" w:hAnsi="Arial" w:hint="default"/>
        <w:b/>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8" w15:restartNumberingAfterBreak="0">
    <w:nsid w:val="46A57393"/>
    <w:multiLevelType w:val="multilevel"/>
    <w:tmpl w:val="46A57393"/>
    <w:lvl w:ilvl="0">
      <w:start w:val="1"/>
      <w:numFmt w:val="decimal"/>
      <w:lvlText w:val="%1."/>
      <w:lvlJc w:val="left"/>
      <w:pPr>
        <w:tabs>
          <w:tab w:val="num" w:pos="680"/>
        </w:tabs>
        <w:ind w:left="680" w:hanging="680"/>
      </w:pPr>
      <w:rPr>
        <w:rFonts w:ascii="Arial" w:eastAsia="宋体" w:hAnsi="Arial" w:hint="default"/>
        <w:b/>
        <w:i w:val="0"/>
        <w:sz w:val="21"/>
        <w:szCs w:val="21"/>
      </w:rPr>
    </w:lvl>
    <w:lvl w:ilvl="1">
      <w:start w:val="1"/>
      <w:numFmt w:val="decimal"/>
      <w:lvlText w:val="%1.%2"/>
      <w:lvlJc w:val="left"/>
      <w:pPr>
        <w:tabs>
          <w:tab w:val="num" w:pos="680"/>
        </w:tabs>
        <w:ind w:left="680" w:hanging="680"/>
      </w:pPr>
      <w:rPr>
        <w:rFonts w:ascii="Arial" w:eastAsia="宋体" w:hAnsi="Arial" w:hint="default"/>
        <w:b w:val="0"/>
        <w:i w:val="0"/>
        <w:sz w:val="21"/>
      </w:rPr>
    </w:lvl>
    <w:lvl w:ilvl="2">
      <w:start w:val="1"/>
      <w:numFmt w:val="decimal"/>
      <w:lvlText w:val="%1.%2.%3"/>
      <w:lvlJc w:val="left"/>
      <w:pPr>
        <w:tabs>
          <w:tab w:val="num" w:pos="680"/>
        </w:tabs>
        <w:ind w:left="680" w:hanging="680"/>
      </w:pPr>
      <w:rPr>
        <w:rFonts w:ascii="Arial" w:hAnsi="Arial" w:hint="default"/>
        <w:b w:val="0"/>
        <w:i w:val="0"/>
      </w:rPr>
    </w:lvl>
    <w:lvl w:ilvl="3">
      <w:start w:val="1"/>
      <w:numFmt w:val="decimal"/>
      <w:lvlText w:val="%1.%2.%3.%4"/>
      <w:lvlJc w:val="left"/>
      <w:pPr>
        <w:tabs>
          <w:tab w:val="num" w:pos="680"/>
        </w:tabs>
        <w:ind w:left="680" w:hanging="68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9" w15:restartNumberingAfterBreak="0">
    <w:nsid w:val="52210A2F"/>
    <w:multiLevelType w:val="multilevel"/>
    <w:tmpl w:val="52210A2F"/>
    <w:lvl w:ilvl="0">
      <w:start w:val="3"/>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53FCAC1E"/>
    <w:multiLevelType w:val="singleLevel"/>
    <w:tmpl w:val="53FCAC1E"/>
    <w:lvl w:ilvl="0">
      <w:start w:val="1"/>
      <w:numFmt w:val="decimal"/>
      <w:lvlText w:val="%1."/>
      <w:lvlJc w:val="left"/>
      <w:pPr>
        <w:tabs>
          <w:tab w:val="num" w:pos="312"/>
        </w:tabs>
      </w:pPr>
    </w:lvl>
  </w:abstractNum>
  <w:abstractNum w:abstractNumId="11" w15:restartNumberingAfterBreak="0">
    <w:nsid w:val="5EDB52F9"/>
    <w:multiLevelType w:val="multilevel"/>
    <w:tmpl w:val="5EDB52F9"/>
    <w:lvl w:ilvl="0">
      <w:start w:val="1"/>
      <w:numFmt w:val="decimal"/>
      <w:lvlText w:val="%1."/>
      <w:lvlJc w:val="left"/>
      <w:pPr>
        <w:tabs>
          <w:tab w:val="num" w:pos="567"/>
        </w:tabs>
        <w:ind w:left="567" w:hanging="567"/>
      </w:pPr>
      <w:rPr>
        <w:rFonts w:ascii="Arial" w:eastAsia="宋体" w:hAnsi="Arial" w:hint="default"/>
        <w:b w:val="0"/>
        <w:i w:val="0"/>
        <w:sz w:val="21"/>
      </w:rPr>
    </w:lvl>
    <w:lvl w:ilvl="1">
      <w:start w:val="1"/>
      <w:numFmt w:val="decimal"/>
      <w:lvlText w:val="%1.%2"/>
      <w:lvlJc w:val="left"/>
      <w:pPr>
        <w:tabs>
          <w:tab w:val="num" w:pos="680"/>
        </w:tabs>
        <w:ind w:left="680" w:hanging="680"/>
      </w:pPr>
      <w:rPr>
        <w:rFonts w:ascii="Arial" w:eastAsia="宋体" w:hAnsi="Arial" w:hint="default"/>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2" w15:restartNumberingAfterBreak="0">
    <w:nsid w:val="6F22240C"/>
    <w:multiLevelType w:val="singleLevel"/>
    <w:tmpl w:val="6F22240C"/>
    <w:lvl w:ilvl="0">
      <w:start w:val="2"/>
      <w:numFmt w:val="decimal"/>
      <w:suff w:val="space"/>
      <w:lvlText w:val="%1."/>
      <w:lvlJc w:val="left"/>
    </w:lvl>
  </w:abstractNum>
  <w:abstractNum w:abstractNumId="13" w15:restartNumberingAfterBreak="0">
    <w:nsid w:val="7DC9515C"/>
    <w:multiLevelType w:val="multilevel"/>
    <w:tmpl w:val="7DC9515C"/>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1.%2"/>
      <w:lvlJc w:val="left"/>
      <w:pPr>
        <w:tabs>
          <w:tab w:val="num" w:pos="851"/>
        </w:tabs>
        <w:ind w:left="851" w:hanging="851"/>
      </w:pPr>
      <w:rPr>
        <w:rFonts w:ascii="Arial" w:eastAsia="宋体" w:hAnsi="Arial" w:hint="default"/>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num w:numId="1">
    <w:abstractNumId w:val="1"/>
  </w:num>
  <w:num w:numId="2">
    <w:abstractNumId w:val="0"/>
  </w:num>
  <w:num w:numId="3">
    <w:abstractNumId w:val="6"/>
  </w:num>
  <w:num w:numId="4">
    <w:abstractNumId w:val="9"/>
  </w:num>
  <w:num w:numId="5">
    <w:abstractNumId w:val="12"/>
  </w:num>
  <w:num w:numId="6">
    <w:abstractNumId w:val="10"/>
  </w:num>
  <w:num w:numId="7">
    <w:abstractNumId w:val="8"/>
  </w:num>
  <w:num w:numId="8">
    <w:abstractNumId w:val="4"/>
  </w:num>
  <w:num w:numId="9">
    <w:abstractNumId w:val="2"/>
  </w:num>
  <w:num w:numId="10">
    <w:abstractNumId w:val="7"/>
  </w:num>
  <w:num w:numId="11">
    <w:abstractNumId w:val="3"/>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18D"/>
    <w:rsid w:val="00004E06"/>
    <w:rsid w:val="000073C5"/>
    <w:rsid w:val="00013D5C"/>
    <w:rsid w:val="00014321"/>
    <w:rsid w:val="00014B5D"/>
    <w:rsid w:val="00017142"/>
    <w:rsid w:val="00026C2E"/>
    <w:rsid w:val="00030713"/>
    <w:rsid w:val="000310A4"/>
    <w:rsid w:val="0003296C"/>
    <w:rsid w:val="00036A21"/>
    <w:rsid w:val="0004300E"/>
    <w:rsid w:val="00043E03"/>
    <w:rsid w:val="000457B9"/>
    <w:rsid w:val="00052E01"/>
    <w:rsid w:val="000539FF"/>
    <w:rsid w:val="0005407A"/>
    <w:rsid w:val="0005518C"/>
    <w:rsid w:val="00055551"/>
    <w:rsid w:val="0006161E"/>
    <w:rsid w:val="00063AA5"/>
    <w:rsid w:val="00066662"/>
    <w:rsid w:val="0006694A"/>
    <w:rsid w:val="00070C4A"/>
    <w:rsid w:val="0007360C"/>
    <w:rsid w:val="00073ABA"/>
    <w:rsid w:val="00075D7D"/>
    <w:rsid w:val="0007628F"/>
    <w:rsid w:val="00076313"/>
    <w:rsid w:val="00085E76"/>
    <w:rsid w:val="000918C3"/>
    <w:rsid w:val="00093B60"/>
    <w:rsid w:val="000950E6"/>
    <w:rsid w:val="00095C7F"/>
    <w:rsid w:val="000A3442"/>
    <w:rsid w:val="000A674C"/>
    <w:rsid w:val="000B0C0A"/>
    <w:rsid w:val="000B3E1D"/>
    <w:rsid w:val="000B4440"/>
    <w:rsid w:val="000B732A"/>
    <w:rsid w:val="000C514E"/>
    <w:rsid w:val="000C772E"/>
    <w:rsid w:val="000C7ADE"/>
    <w:rsid w:val="000D125C"/>
    <w:rsid w:val="000D41A2"/>
    <w:rsid w:val="000E3C84"/>
    <w:rsid w:val="000E48EC"/>
    <w:rsid w:val="000E7501"/>
    <w:rsid w:val="000F1A1B"/>
    <w:rsid w:val="000F1F03"/>
    <w:rsid w:val="000F7097"/>
    <w:rsid w:val="0010084B"/>
    <w:rsid w:val="001104EC"/>
    <w:rsid w:val="00110E18"/>
    <w:rsid w:val="00112C69"/>
    <w:rsid w:val="00113561"/>
    <w:rsid w:val="001158E7"/>
    <w:rsid w:val="00117D65"/>
    <w:rsid w:val="00121E07"/>
    <w:rsid w:val="00123A1A"/>
    <w:rsid w:val="00126371"/>
    <w:rsid w:val="00132972"/>
    <w:rsid w:val="001362D5"/>
    <w:rsid w:val="0014361C"/>
    <w:rsid w:val="00143860"/>
    <w:rsid w:val="00146E99"/>
    <w:rsid w:val="0014747A"/>
    <w:rsid w:val="001540F8"/>
    <w:rsid w:val="00154E45"/>
    <w:rsid w:val="00157EC1"/>
    <w:rsid w:val="0016142A"/>
    <w:rsid w:val="00161D37"/>
    <w:rsid w:val="00161ED5"/>
    <w:rsid w:val="001648DB"/>
    <w:rsid w:val="00166FFE"/>
    <w:rsid w:val="001728CF"/>
    <w:rsid w:val="0017461B"/>
    <w:rsid w:val="0018096F"/>
    <w:rsid w:val="00181FB2"/>
    <w:rsid w:val="00183A08"/>
    <w:rsid w:val="001863FA"/>
    <w:rsid w:val="00186511"/>
    <w:rsid w:val="001875EA"/>
    <w:rsid w:val="001903E8"/>
    <w:rsid w:val="001930F0"/>
    <w:rsid w:val="00194EB9"/>
    <w:rsid w:val="00197C17"/>
    <w:rsid w:val="001A0AD8"/>
    <w:rsid w:val="001A3131"/>
    <w:rsid w:val="001A3381"/>
    <w:rsid w:val="001A39E0"/>
    <w:rsid w:val="001A50EA"/>
    <w:rsid w:val="001A5A85"/>
    <w:rsid w:val="001B1B26"/>
    <w:rsid w:val="001B4F7C"/>
    <w:rsid w:val="001B53F5"/>
    <w:rsid w:val="001C719E"/>
    <w:rsid w:val="001C765B"/>
    <w:rsid w:val="001D271A"/>
    <w:rsid w:val="001D28BB"/>
    <w:rsid w:val="001D38E5"/>
    <w:rsid w:val="001E1619"/>
    <w:rsid w:val="001E2D98"/>
    <w:rsid w:val="001E570C"/>
    <w:rsid w:val="001F0A2B"/>
    <w:rsid w:val="001F3A28"/>
    <w:rsid w:val="001F6E4D"/>
    <w:rsid w:val="00201DA3"/>
    <w:rsid w:val="00201E14"/>
    <w:rsid w:val="002050E8"/>
    <w:rsid w:val="00207554"/>
    <w:rsid w:val="002111B6"/>
    <w:rsid w:val="0021156A"/>
    <w:rsid w:val="002118E3"/>
    <w:rsid w:val="00212D5E"/>
    <w:rsid w:val="00213150"/>
    <w:rsid w:val="00214C48"/>
    <w:rsid w:val="002171EF"/>
    <w:rsid w:val="00217C2A"/>
    <w:rsid w:val="00220D18"/>
    <w:rsid w:val="00221CF4"/>
    <w:rsid w:val="00222954"/>
    <w:rsid w:val="00227196"/>
    <w:rsid w:val="00232037"/>
    <w:rsid w:val="00232287"/>
    <w:rsid w:val="0023251E"/>
    <w:rsid w:val="00233B49"/>
    <w:rsid w:val="00234408"/>
    <w:rsid w:val="00235F92"/>
    <w:rsid w:val="00235FB2"/>
    <w:rsid w:val="0024094C"/>
    <w:rsid w:val="0024148D"/>
    <w:rsid w:val="00246C5B"/>
    <w:rsid w:val="00250075"/>
    <w:rsid w:val="00254B44"/>
    <w:rsid w:val="00254C9B"/>
    <w:rsid w:val="00255E05"/>
    <w:rsid w:val="00256554"/>
    <w:rsid w:val="00260A79"/>
    <w:rsid w:val="002650A9"/>
    <w:rsid w:val="00265658"/>
    <w:rsid w:val="00270055"/>
    <w:rsid w:val="00272F14"/>
    <w:rsid w:val="00277697"/>
    <w:rsid w:val="00281DA5"/>
    <w:rsid w:val="00282B48"/>
    <w:rsid w:val="00286C29"/>
    <w:rsid w:val="00287A63"/>
    <w:rsid w:val="00287F69"/>
    <w:rsid w:val="002909D6"/>
    <w:rsid w:val="00294041"/>
    <w:rsid w:val="002A047A"/>
    <w:rsid w:val="002A0EE0"/>
    <w:rsid w:val="002A57ED"/>
    <w:rsid w:val="002A5D49"/>
    <w:rsid w:val="002B312D"/>
    <w:rsid w:val="002B42A2"/>
    <w:rsid w:val="002B7B21"/>
    <w:rsid w:val="002D58DE"/>
    <w:rsid w:val="002D73FB"/>
    <w:rsid w:val="002E2717"/>
    <w:rsid w:val="002E3088"/>
    <w:rsid w:val="002E533A"/>
    <w:rsid w:val="002F2E4B"/>
    <w:rsid w:val="002F5FCC"/>
    <w:rsid w:val="00302AEB"/>
    <w:rsid w:val="00302B34"/>
    <w:rsid w:val="0030588B"/>
    <w:rsid w:val="00306184"/>
    <w:rsid w:val="003062EC"/>
    <w:rsid w:val="003102E3"/>
    <w:rsid w:val="003114F4"/>
    <w:rsid w:val="00314B7D"/>
    <w:rsid w:val="0032522D"/>
    <w:rsid w:val="00325B9A"/>
    <w:rsid w:val="00332429"/>
    <w:rsid w:val="00333485"/>
    <w:rsid w:val="00334198"/>
    <w:rsid w:val="00335025"/>
    <w:rsid w:val="00337BDC"/>
    <w:rsid w:val="00344866"/>
    <w:rsid w:val="00347612"/>
    <w:rsid w:val="003511BF"/>
    <w:rsid w:val="0035377E"/>
    <w:rsid w:val="003601C6"/>
    <w:rsid w:val="0036110F"/>
    <w:rsid w:val="00374330"/>
    <w:rsid w:val="00374B7C"/>
    <w:rsid w:val="003863EF"/>
    <w:rsid w:val="0038693F"/>
    <w:rsid w:val="00393CB5"/>
    <w:rsid w:val="00394B6A"/>
    <w:rsid w:val="003A2C6D"/>
    <w:rsid w:val="003A36B9"/>
    <w:rsid w:val="003A72CE"/>
    <w:rsid w:val="003B03E9"/>
    <w:rsid w:val="003B0A66"/>
    <w:rsid w:val="003B26E1"/>
    <w:rsid w:val="003B2BB5"/>
    <w:rsid w:val="003B4C47"/>
    <w:rsid w:val="003B4E11"/>
    <w:rsid w:val="003B6BBA"/>
    <w:rsid w:val="003B7CA2"/>
    <w:rsid w:val="003C37E1"/>
    <w:rsid w:val="003C4C9E"/>
    <w:rsid w:val="003C572F"/>
    <w:rsid w:val="003C7F8D"/>
    <w:rsid w:val="003D0A79"/>
    <w:rsid w:val="003D1D5F"/>
    <w:rsid w:val="003D24AD"/>
    <w:rsid w:val="003E3FF0"/>
    <w:rsid w:val="003E4A4E"/>
    <w:rsid w:val="003F0F33"/>
    <w:rsid w:val="003F3DFD"/>
    <w:rsid w:val="00402470"/>
    <w:rsid w:val="004027F9"/>
    <w:rsid w:val="00404DC1"/>
    <w:rsid w:val="00406312"/>
    <w:rsid w:val="00411806"/>
    <w:rsid w:val="0041191F"/>
    <w:rsid w:val="00414336"/>
    <w:rsid w:val="0041465B"/>
    <w:rsid w:val="0041508A"/>
    <w:rsid w:val="004159D2"/>
    <w:rsid w:val="0042048F"/>
    <w:rsid w:val="004215A3"/>
    <w:rsid w:val="00421FF1"/>
    <w:rsid w:val="004225A4"/>
    <w:rsid w:val="004238F1"/>
    <w:rsid w:val="0042396F"/>
    <w:rsid w:val="00426860"/>
    <w:rsid w:val="00435654"/>
    <w:rsid w:val="00435E48"/>
    <w:rsid w:val="00436BA3"/>
    <w:rsid w:val="00450C5C"/>
    <w:rsid w:val="00451EC4"/>
    <w:rsid w:val="004550AC"/>
    <w:rsid w:val="0046317A"/>
    <w:rsid w:val="004661A1"/>
    <w:rsid w:val="00467DBB"/>
    <w:rsid w:val="00470541"/>
    <w:rsid w:val="00471373"/>
    <w:rsid w:val="00472249"/>
    <w:rsid w:val="0047587A"/>
    <w:rsid w:val="0049165A"/>
    <w:rsid w:val="00493F56"/>
    <w:rsid w:val="00496CF8"/>
    <w:rsid w:val="004A2D1F"/>
    <w:rsid w:val="004A7B72"/>
    <w:rsid w:val="004B08F4"/>
    <w:rsid w:val="004B0973"/>
    <w:rsid w:val="004B4EDC"/>
    <w:rsid w:val="004B5E94"/>
    <w:rsid w:val="004B7AAA"/>
    <w:rsid w:val="004C2522"/>
    <w:rsid w:val="004C2914"/>
    <w:rsid w:val="004C2CF7"/>
    <w:rsid w:val="004C36BD"/>
    <w:rsid w:val="004C4643"/>
    <w:rsid w:val="004C55B5"/>
    <w:rsid w:val="004D07C5"/>
    <w:rsid w:val="004D2735"/>
    <w:rsid w:val="004D3034"/>
    <w:rsid w:val="004E1670"/>
    <w:rsid w:val="004E1E4C"/>
    <w:rsid w:val="004E6421"/>
    <w:rsid w:val="004E79E4"/>
    <w:rsid w:val="004F2153"/>
    <w:rsid w:val="004F6498"/>
    <w:rsid w:val="004F6662"/>
    <w:rsid w:val="004F6AE0"/>
    <w:rsid w:val="004F7FDD"/>
    <w:rsid w:val="00500A85"/>
    <w:rsid w:val="00500EA6"/>
    <w:rsid w:val="00505153"/>
    <w:rsid w:val="005061BD"/>
    <w:rsid w:val="0050788E"/>
    <w:rsid w:val="00515905"/>
    <w:rsid w:val="00517E9A"/>
    <w:rsid w:val="00521229"/>
    <w:rsid w:val="00522403"/>
    <w:rsid w:val="005274F3"/>
    <w:rsid w:val="00531F96"/>
    <w:rsid w:val="00533066"/>
    <w:rsid w:val="00543086"/>
    <w:rsid w:val="00547778"/>
    <w:rsid w:val="00551376"/>
    <w:rsid w:val="0055418C"/>
    <w:rsid w:val="00556C64"/>
    <w:rsid w:val="00564139"/>
    <w:rsid w:val="0056642A"/>
    <w:rsid w:val="00570D07"/>
    <w:rsid w:val="00571A39"/>
    <w:rsid w:val="00572DF1"/>
    <w:rsid w:val="00573809"/>
    <w:rsid w:val="00574FC7"/>
    <w:rsid w:val="00582B6D"/>
    <w:rsid w:val="00582DE2"/>
    <w:rsid w:val="005935BF"/>
    <w:rsid w:val="00594C1E"/>
    <w:rsid w:val="00595369"/>
    <w:rsid w:val="00595804"/>
    <w:rsid w:val="00596365"/>
    <w:rsid w:val="005A0F46"/>
    <w:rsid w:val="005A1453"/>
    <w:rsid w:val="005A4485"/>
    <w:rsid w:val="005A5EF1"/>
    <w:rsid w:val="005A7DE3"/>
    <w:rsid w:val="005B2C30"/>
    <w:rsid w:val="005B2EE0"/>
    <w:rsid w:val="005C2467"/>
    <w:rsid w:val="005C34D2"/>
    <w:rsid w:val="005C474D"/>
    <w:rsid w:val="005C78F0"/>
    <w:rsid w:val="005D3191"/>
    <w:rsid w:val="005D555E"/>
    <w:rsid w:val="005E0C90"/>
    <w:rsid w:val="005E144E"/>
    <w:rsid w:val="005E6ADB"/>
    <w:rsid w:val="005F2FA3"/>
    <w:rsid w:val="005F45A5"/>
    <w:rsid w:val="005F6D37"/>
    <w:rsid w:val="005F7298"/>
    <w:rsid w:val="00600755"/>
    <w:rsid w:val="00600D0B"/>
    <w:rsid w:val="00601395"/>
    <w:rsid w:val="00604FAB"/>
    <w:rsid w:val="00605736"/>
    <w:rsid w:val="00607DC9"/>
    <w:rsid w:val="006156E4"/>
    <w:rsid w:val="00616B6E"/>
    <w:rsid w:val="00616EEC"/>
    <w:rsid w:val="006207EB"/>
    <w:rsid w:val="006232E3"/>
    <w:rsid w:val="00625482"/>
    <w:rsid w:val="00630DB1"/>
    <w:rsid w:val="00632B24"/>
    <w:rsid w:val="00634BE8"/>
    <w:rsid w:val="00635EE1"/>
    <w:rsid w:val="0063626F"/>
    <w:rsid w:val="0064050A"/>
    <w:rsid w:val="00640CC5"/>
    <w:rsid w:val="00642D73"/>
    <w:rsid w:val="00651AE4"/>
    <w:rsid w:val="006600BE"/>
    <w:rsid w:val="0066373B"/>
    <w:rsid w:val="006644FC"/>
    <w:rsid w:val="00671E68"/>
    <w:rsid w:val="00675770"/>
    <w:rsid w:val="00676CD8"/>
    <w:rsid w:val="00676D44"/>
    <w:rsid w:val="00683118"/>
    <w:rsid w:val="00684443"/>
    <w:rsid w:val="00684A44"/>
    <w:rsid w:val="00684DB2"/>
    <w:rsid w:val="0069734F"/>
    <w:rsid w:val="00697836"/>
    <w:rsid w:val="006A075C"/>
    <w:rsid w:val="006A31C6"/>
    <w:rsid w:val="006B063D"/>
    <w:rsid w:val="006B273E"/>
    <w:rsid w:val="006B6000"/>
    <w:rsid w:val="006B6020"/>
    <w:rsid w:val="006B75A6"/>
    <w:rsid w:val="006B7A27"/>
    <w:rsid w:val="006C0513"/>
    <w:rsid w:val="006C235C"/>
    <w:rsid w:val="006C2569"/>
    <w:rsid w:val="006C2606"/>
    <w:rsid w:val="006C3B08"/>
    <w:rsid w:val="006C579C"/>
    <w:rsid w:val="006C57C0"/>
    <w:rsid w:val="006D0936"/>
    <w:rsid w:val="006D4591"/>
    <w:rsid w:val="006D5D06"/>
    <w:rsid w:val="006E12DC"/>
    <w:rsid w:val="006E7BFD"/>
    <w:rsid w:val="006F34A9"/>
    <w:rsid w:val="006F4F6C"/>
    <w:rsid w:val="006F6E0A"/>
    <w:rsid w:val="007017C3"/>
    <w:rsid w:val="007067B2"/>
    <w:rsid w:val="007140D8"/>
    <w:rsid w:val="007154C1"/>
    <w:rsid w:val="0071581F"/>
    <w:rsid w:val="00716031"/>
    <w:rsid w:val="00717143"/>
    <w:rsid w:val="00722C37"/>
    <w:rsid w:val="0073155E"/>
    <w:rsid w:val="00731714"/>
    <w:rsid w:val="00735685"/>
    <w:rsid w:val="00735CF0"/>
    <w:rsid w:val="00736F2B"/>
    <w:rsid w:val="00740DEE"/>
    <w:rsid w:val="007424FF"/>
    <w:rsid w:val="00742660"/>
    <w:rsid w:val="007463EB"/>
    <w:rsid w:val="007518C3"/>
    <w:rsid w:val="00754F6F"/>
    <w:rsid w:val="007644B2"/>
    <w:rsid w:val="00765934"/>
    <w:rsid w:val="00771489"/>
    <w:rsid w:val="00772B4B"/>
    <w:rsid w:val="00772FB7"/>
    <w:rsid w:val="007755F5"/>
    <w:rsid w:val="0077687B"/>
    <w:rsid w:val="00780A31"/>
    <w:rsid w:val="00781078"/>
    <w:rsid w:val="00781680"/>
    <w:rsid w:val="007848E6"/>
    <w:rsid w:val="00786EC4"/>
    <w:rsid w:val="00793F87"/>
    <w:rsid w:val="007A0E53"/>
    <w:rsid w:val="007A124D"/>
    <w:rsid w:val="007A1615"/>
    <w:rsid w:val="007A37A1"/>
    <w:rsid w:val="007A3A63"/>
    <w:rsid w:val="007A42AB"/>
    <w:rsid w:val="007A4371"/>
    <w:rsid w:val="007A76A3"/>
    <w:rsid w:val="007B115E"/>
    <w:rsid w:val="007B526E"/>
    <w:rsid w:val="007B5648"/>
    <w:rsid w:val="007B61EB"/>
    <w:rsid w:val="007C006A"/>
    <w:rsid w:val="007C11A9"/>
    <w:rsid w:val="007C3958"/>
    <w:rsid w:val="007D0DCA"/>
    <w:rsid w:val="007D557A"/>
    <w:rsid w:val="007D6967"/>
    <w:rsid w:val="007D7E9B"/>
    <w:rsid w:val="007E0C01"/>
    <w:rsid w:val="007E4868"/>
    <w:rsid w:val="007E48CC"/>
    <w:rsid w:val="007F47D7"/>
    <w:rsid w:val="007F72CC"/>
    <w:rsid w:val="008008F4"/>
    <w:rsid w:val="00804413"/>
    <w:rsid w:val="00807816"/>
    <w:rsid w:val="00807E1C"/>
    <w:rsid w:val="0081240C"/>
    <w:rsid w:val="0081676A"/>
    <w:rsid w:val="00816C26"/>
    <w:rsid w:val="0081796E"/>
    <w:rsid w:val="008215D0"/>
    <w:rsid w:val="00822B47"/>
    <w:rsid w:val="008230B3"/>
    <w:rsid w:val="0082334F"/>
    <w:rsid w:val="00825820"/>
    <w:rsid w:val="00826145"/>
    <w:rsid w:val="008261A7"/>
    <w:rsid w:val="0082743C"/>
    <w:rsid w:val="00831A25"/>
    <w:rsid w:val="00833393"/>
    <w:rsid w:val="0083493D"/>
    <w:rsid w:val="00840A7D"/>
    <w:rsid w:val="00841F27"/>
    <w:rsid w:val="008462CA"/>
    <w:rsid w:val="00850702"/>
    <w:rsid w:val="00851FD0"/>
    <w:rsid w:val="008648DE"/>
    <w:rsid w:val="00867267"/>
    <w:rsid w:val="008727E2"/>
    <w:rsid w:val="00873FCF"/>
    <w:rsid w:val="008743D1"/>
    <w:rsid w:val="00874D6C"/>
    <w:rsid w:val="00877E04"/>
    <w:rsid w:val="00881016"/>
    <w:rsid w:val="0088363B"/>
    <w:rsid w:val="00884376"/>
    <w:rsid w:val="00886153"/>
    <w:rsid w:val="00886939"/>
    <w:rsid w:val="00887D46"/>
    <w:rsid w:val="00892898"/>
    <w:rsid w:val="00895C7F"/>
    <w:rsid w:val="00897346"/>
    <w:rsid w:val="008A03DE"/>
    <w:rsid w:val="008A1FFE"/>
    <w:rsid w:val="008B00EC"/>
    <w:rsid w:val="008B0959"/>
    <w:rsid w:val="008B21D5"/>
    <w:rsid w:val="008B2476"/>
    <w:rsid w:val="008B3761"/>
    <w:rsid w:val="008B5353"/>
    <w:rsid w:val="008C2014"/>
    <w:rsid w:val="008C29D9"/>
    <w:rsid w:val="008C6848"/>
    <w:rsid w:val="008C6874"/>
    <w:rsid w:val="008C704C"/>
    <w:rsid w:val="008D4BF2"/>
    <w:rsid w:val="008D76E5"/>
    <w:rsid w:val="008D7B0F"/>
    <w:rsid w:val="008E3377"/>
    <w:rsid w:val="008E4460"/>
    <w:rsid w:val="008E594D"/>
    <w:rsid w:val="008F019F"/>
    <w:rsid w:val="008F22E0"/>
    <w:rsid w:val="008F27DA"/>
    <w:rsid w:val="008F53D3"/>
    <w:rsid w:val="0090554F"/>
    <w:rsid w:val="00905C4C"/>
    <w:rsid w:val="0090766D"/>
    <w:rsid w:val="0091001F"/>
    <w:rsid w:val="0091196E"/>
    <w:rsid w:val="00914F87"/>
    <w:rsid w:val="009156E9"/>
    <w:rsid w:val="00917CAB"/>
    <w:rsid w:val="00921EC5"/>
    <w:rsid w:val="00926620"/>
    <w:rsid w:val="009279D5"/>
    <w:rsid w:val="00933229"/>
    <w:rsid w:val="00934334"/>
    <w:rsid w:val="009345CD"/>
    <w:rsid w:val="00935C0E"/>
    <w:rsid w:val="00942EC7"/>
    <w:rsid w:val="00950C6E"/>
    <w:rsid w:val="0095105D"/>
    <w:rsid w:val="009511F1"/>
    <w:rsid w:val="00951518"/>
    <w:rsid w:val="0095274B"/>
    <w:rsid w:val="00955C5F"/>
    <w:rsid w:val="00956007"/>
    <w:rsid w:val="009616D4"/>
    <w:rsid w:val="00961788"/>
    <w:rsid w:val="0096410E"/>
    <w:rsid w:val="0096499E"/>
    <w:rsid w:val="00967F3C"/>
    <w:rsid w:val="00973615"/>
    <w:rsid w:val="00973EC0"/>
    <w:rsid w:val="00975E02"/>
    <w:rsid w:val="00983535"/>
    <w:rsid w:val="009871D5"/>
    <w:rsid w:val="00995601"/>
    <w:rsid w:val="009957EC"/>
    <w:rsid w:val="009973E8"/>
    <w:rsid w:val="009A1043"/>
    <w:rsid w:val="009A16D6"/>
    <w:rsid w:val="009A2CA6"/>
    <w:rsid w:val="009A3B13"/>
    <w:rsid w:val="009A5FFE"/>
    <w:rsid w:val="009A7FE1"/>
    <w:rsid w:val="009B2C4B"/>
    <w:rsid w:val="009B2E51"/>
    <w:rsid w:val="009B6CF5"/>
    <w:rsid w:val="009C0799"/>
    <w:rsid w:val="009C1410"/>
    <w:rsid w:val="009C51B6"/>
    <w:rsid w:val="009D1CF9"/>
    <w:rsid w:val="009D2730"/>
    <w:rsid w:val="009D312C"/>
    <w:rsid w:val="009D4157"/>
    <w:rsid w:val="009D4978"/>
    <w:rsid w:val="009D5596"/>
    <w:rsid w:val="009D76EF"/>
    <w:rsid w:val="009E0C13"/>
    <w:rsid w:val="009E11C2"/>
    <w:rsid w:val="009E1439"/>
    <w:rsid w:val="009E1EAD"/>
    <w:rsid w:val="009E2B2E"/>
    <w:rsid w:val="009E6A4E"/>
    <w:rsid w:val="009F3926"/>
    <w:rsid w:val="009F41E1"/>
    <w:rsid w:val="009F588B"/>
    <w:rsid w:val="009F76E4"/>
    <w:rsid w:val="00A00BCA"/>
    <w:rsid w:val="00A0181D"/>
    <w:rsid w:val="00A04530"/>
    <w:rsid w:val="00A05AE3"/>
    <w:rsid w:val="00A07491"/>
    <w:rsid w:val="00A1095A"/>
    <w:rsid w:val="00A1133F"/>
    <w:rsid w:val="00A134C4"/>
    <w:rsid w:val="00A13831"/>
    <w:rsid w:val="00A159E5"/>
    <w:rsid w:val="00A16ABB"/>
    <w:rsid w:val="00A2365D"/>
    <w:rsid w:val="00A24199"/>
    <w:rsid w:val="00A27247"/>
    <w:rsid w:val="00A27F83"/>
    <w:rsid w:val="00A30997"/>
    <w:rsid w:val="00A31E83"/>
    <w:rsid w:val="00A32875"/>
    <w:rsid w:val="00A34D6F"/>
    <w:rsid w:val="00A35C0E"/>
    <w:rsid w:val="00A3658F"/>
    <w:rsid w:val="00A40E0B"/>
    <w:rsid w:val="00A4499F"/>
    <w:rsid w:val="00A44FF2"/>
    <w:rsid w:val="00A52D81"/>
    <w:rsid w:val="00A53610"/>
    <w:rsid w:val="00A53799"/>
    <w:rsid w:val="00A55323"/>
    <w:rsid w:val="00A57ACA"/>
    <w:rsid w:val="00A60EDD"/>
    <w:rsid w:val="00A62101"/>
    <w:rsid w:val="00A670D0"/>
    <w:rsid w:val="00A67632"/>
    <w:rsid w:val="00A716FA"/>
    <w:rsid w:val="00A76E64"/>
    <w:rsid w:val="00A77742"/>
    <w:rsid w:val="00A777F9"/>
    <w:rsid w:val="00A819EC"/>
    <w:rsid w:val="00A81CBA"/>
    <w:rsid w:val="00A85372"/>
    <w:rsid w:val="00A8586D"/>
    <w:rsid w:val="00A85912"/>
    <w:rsid w:val="00A90806"/>
    <w:rsid w:val="00A90DF9"/>
    <w:rsid w:val="00A918B7"/>
    <w:rsid w:val="00A91D89"/>
    <w:rsid w:val="00A942AF"/>
    <w:rsid w:val="00A96333"/>
    <w:rsid w:val="00AA1C28"/>
    <w:rsid w:val="00AA20FF"/>
    <w:rsid w:val="00AA5084"/>
    <w:rsid w:val="00AA6A95"/>
    <w:rsid w:val="00AB0FB8"/>
    <w:rsid w:val="00AB1159"/>
    <w:rsid w:val="00AB23B9"/>
    <w:rsid w:val="00AB34B1"/>
    <w:rsid w:val="00AB4472"/>
    <w:rsid w:val="00AB5E42"/>
    <w:rsid w:val="00AB7004"/>
    <w:rsid w:val="00AD3818"/>
    <w:rsid w:val="00AD56E9"/>
    <w:rsid w:val="00AE0A45"/>
    <w:rsid w:val="00AE0D67"/>
    <w:rsid w:val="00AE23AD"/>
    <w:rsid w:val="00AE2C56"/>
    <w:rsid w:val="00AE2D48"/>
    <w:rsid w:val="00AE3280"/>
    <w:rsid w:val="00AE5AFB"/>
    <w:rsid w:val="00AE6A2E"/>
    <w:rsid w:val="00AF3EC2"/>
    <w:rsid w:val="00AF477D"/>
    <w:rsid w:val="00B020EC"/>
    <w:rsid w:val="00B02C5D"/>
    <w:rsid w:val="00B04212"/>
    <w:rsid w:val="00B042DE"/>
    <w:rsid w:val="00B06F0B"/>
    <w:rsid w:val="00B12759"/>
    <w:rsid w:val="00B15059"/>
    <w:rsid w:val="00B15204"/>
    <w:rsid w:val="00B1795B"/>
    <w:rsid w:val="00B17F7C"/>
    <w:rsid w:val="00B21A49"/>
    <w:rsid w:val="00B26B17"/>
    <w:rsid w:val="00B318AD"/>
    <w:rsid w:val="00B32AF2"/>
    <w:rsid w:val="00B37ECA"/>
    <w:rsid w:val="00B41D1C"/>
    <w:rsid w:val="00B50966"/>
    <w:rsid w:val="00B5146E"/>
    <w:rsid w:val="00B6031B"/>
    <w:rsid w:val="00B6035D"/>
    <w:rsid w:val="00B61486"/>
    <w:rsid w:val="00B63F9B"/>
    <w:rsid w:val="00B708A0"/>
    <w:rsid w:val="00B8207D"/>
    <w:rsid w:val="00B825FE"/>
    <w:rsid w:val="00B83A78"/>
    <w:rsid w:val="00B84E5F"/>
    <w:rsid w:val="00B86514"/>
    <w:rsid w:val="00B8702B"/>
    <w:rsid w:val="00B87806"/>
    <w:rsid w:val="00B933A5"/>
    <w:rsid w:val="00B9410F"/>
    <w:rsid w:val="00B944F3"/>
    <w:rsid w:val="00BA0C83"/>
    <w:rsid w:val="00BA11A8"/>
    <w:rsid w:val="00BA4C0E"/>
    <w:rsid w:val="00BA4E36"/>
    <w:rsid w:val="00BB37D8"/>
    <w:rsid w:val="00BB37F2"/>
    <w:rsid w:val="00BB4EFA"/>
    <w:rsid w:val="00BB4F5E"/>
    <w:rsid w:val="00BB62AE"/>
    <w:rsid w:val="00BC37AA"/>
    <w:rsid w:val="00BC3BFC"/>
    <w:rsid w:val="00BC3CB5"/>
    <w:rsid w:val="00BC3D56"/>
    <w:rsid w:val="00BD5F55"/>
    <w:rsid w:val="00BD76E5"/>
    <w:rsid w:val="00BE0C30"/>
    <w:rsid w:val="00BE11FA"/>
    <w:rsid w:val="00BE4EA2"/>
    <w:rsid w:val="00BF0BEC"/>
    <w:rsid w:val="00BF1516"/>
    <w:rsid w:val="00BF3090"/>
    <w:rsid w:val="00BF66FB"/>
    <w:rsid w:val="00C02D87"/>
    <w:rsid w:val="00C16956"/>
    <w:rsid w:val="00C171BA"/>
    <w:rsid w:val="00C2156A"/>
    <w:rsid w:val="00C22978"/>
    <w:rsid w:val="00C33F3E"/>
    <w:rsid w:val="00C36976"/>
    <w:rsid w:val="00C36DBA"/>
    <w:rsid w:val="00C37347"/>
    <w:rsid w:val="00C41599"/>
    <w:rsid w:val="00C41CA7"/>
    <w:rsid w:val="00C440D8"/>
    <w:rsid w:val="00C44553"/>
    <w:rsid w:val="00C45F10"/>
    <w:rsid w:val="00C475DB"/>
    <w:rsid w:val="00C54CC1"/>
    <w:rsid w:val="00C61F64"/>
    <w:rsid w:val="00C635F7"/>
    <w:rsid w:val="00C6517E"/>
    <w:rsid w:val="00C704D9"/>
    <w:rsid w:val="00C720F9"/>
    <w:rsid w:val="00C74905"/>
    <w:rsid w:val="00C818C2"/>
    <w:rsid w:val="00C8318C"/>
    <w:rsid w:val="00C836C7"/>
    <w:rsid w:val="00C90052"/>
    <w:rsid w:val="00C90F7C"/>
    <w:rsid w:val="00C91FE5"/>
    <w:rsid w:val="00C93262"/>
    <w:rsid w:val="00C970DD"/>
    <w:rsid w:val="00C97475"/>
    <w:rsid w:val="00C97B27"/>
    <w:rsid w:val="00CA0941"/>
    <w:rsid w:val="00CA4692"/>
    <w:rsid w:val="00CB27BF"/>
    <w:rsid w:val="00CB3B89"/>
    <w:rsid w:val="00CB3CFD"/>
    <w:rsid w:val="00CC0D0A"/>
    <w:rsid w:val="00CC4632"/>
    <w:rsid w:val="00CC4F41"/>
    <w:rsid w:val="00CD061B"/>
    <w:rsid w:val="00CD3C2F"/>
    <w:rsid w:val="00CD64B7"/>
    <w:rsid w:val="00CE275A"/>
    <w:rsid w:val="00CE2B9E"/>
    <w:rsid w:val="00CE3C5E"/>
    <w:rsid w:val="00CE5EB4"/>
    <w:rsid w:val="00CE7C5E"/>
    <w:rsid w:val="00CF2CF3"/>
    <w:rsid w:val="00CF419B"/>
    <w:rsid w:val="00CF6AC0"/>
    <w:rsid w:val="00D00977"/>
    <w:rsid w:val="00D01222"/>
    <w:rsid w:val="00D03A26"/>
    <w:rsid w:val="00D04F94"/>
    <w:rsid w:val="00D12BEF"/>
    <w:rsid w:val="00D136BA"/>
    <w:rsid w:val="00D16C03"/>
    <w:rsid w:val="00D22E9D"/>
    <w:rsid w:val="00D2373D"/>
    <w:rsid w:val="00D246D1"/>
    <w:rsid w:val="00D33B94"/>
    <w:rsid w:val="00D33D8F"/>
    <w:rsid w:val="00D360AB"/>
    <w:rsid w:val="00D3762F"/>
    <w:rsid w:val="00D37CDC"/>
    <w:rsid w:val="00D4090F"/>
    <w:rsid w:val="00D50EE9"/>
    <w:rsid w:val="00D5148E"/>
    <w:rsid w:val="00D51ABC"/>
    <w:rsid w:val="00D51DAC"/>
    <w:rsid w:val="00D52617"/>
    <w:rsid w:val="00D53B39"/>
    <w:rsid w:val="00D53B83"/>
    <w:rsid w:val="00D5429E"/>
    <w:rsid w:val="00D5470B"/>
    <w:rsid w:val="00D55171"/>
    <w:rsid w:val="00D626D9"/>
    <w:rsid w:val="00D737E7"/>
    <w:rsid w:val="00D74719"/>
    <w:rsid w:val="00D76329"/>
    <w:rsid w:val="00D95AAD"/>
    <w:rsid w:val="00DA13D7"/>
    <w:rsid w:val="00DA1405"/>
    <w:rsid w:val="00DA2597"/>
    <w:rsid w:val="00DA3B65"/>
    <w:rsid w:val="00DA450D"/>
    <w:rsid w:val="00DA47D3"/>
    <w:rsid w:val="00DB0651"/>
    <w:rsid w:val="00DB0C43"/>
    <w:rsid w:val="00DB18FE"/>
    <w:rsid w:val="00DB551B"/>
    <w:rsid w:val="00DB6E86"/>
    <w:rsid w:val="00DB752D"/>
    <w:rsid w:val="00DC0CBB"/>
    <w:rsid w:val="00DC2CC6"/>
    <w:rsid w:val="00DC4EC9"/>
    <w:rsid w:val="00DC5128"/>
    <w:rsid w:val="00DC6269"/>
    <w:rsid w:val="00DC78EA"/>
    <w:rsid w:val="00DE3D2D"/>
    <w:rsid w:val="00DE4D8A"/>
    <w:rsid w:val="00DF3AF1"/>
    <w:rsid w:val="00DF3FF9"/>
    <w:rsid w:val="00E10804"/>
    <w:rsid w:val="00E10D76"/>
    <w:rsid w:val="00E12F70"/>
    <w:rsid w:val="00E13331"/>
    <w:rsid w:val="00E137E4"/>
    <w:rsid w:val="00E173F5"/>
    <w:rsid w:val="00E2114D"/>
    <w:rsid w:val="00E34DDE"/>
    <w:rsid w:val="00E36D1E"/>
    <w:rsid w:val="00E45C37"/>
    <w:rsid w:val="00E45E8A"/>
    <w:rsid w:val="00E46FB6"/>
    <w:rsid w:val="00E50A80"/>
    <w:rsid w:val="00E519D0"/>
    <w:rsid w:val="00E51B39"/>
    <w:rsid w:val="00E535BD"/>
    <w:rsid w:val="00E554D8"/>
    <w:rsid w:val="00E60002"/>
    <w:rsid w:val="00E61BBA"/>
    <w:rsid w:val="00E63E54"/>
    <w:rsid w:val="00E64BDF"/>
    <w:rsid w:val="00E652C3"/>
    <w:rsid w:val="00E66718"/>
    <w:rsid w:val="00E6788B"/>
    <w:rsid w:val="00E709D6"/>
    <w:rsid w:val="00E73443"/>
    <w:rsid w:val="00E753A1"/>
    <w:rsid w:val="00E8100C"/>
    <w:rsid w:val="00E821FA"/>
    <w:rsid w:val="00E82E42"/>
    <w:rsid w:val="00E837FE"/>
    <w:rsid w:val="00E83899"/>
    <w:rsid w:val="00E85E17"/>
    <w:rsid w:val="00E9036E"/>
    <w:rsid w:val="00E92B5A"/>
    <w:rsid w:val="00E950D0"/>
    <w:rsid w:val="00E95111"/>
    <w:rsid w:val="00E971A0"/>
    <w:rsid w:val="00E97F3C"/>
    <w:rsid w:val="00EA12BF"/>
    <w:rsid w:val="00EA3DF2"/>
    <w:rsid w:val="00EA4E6D"/>
    <w:rsid w:val="00EA52AA"/>
    <w:rsid w:val="00EA6282"/>
    <w:rsid w:val="00EA66A4"/>
    <w:rsid w:val="00EA6A33"/>
    <w:rsid w:val="00EB190C"/>
    <w:rsid w:val="00EB26EB"/>
    <w:rsid w:val="00EB2D97"/>
    <w:rsid w:val="00EB4DB9"/>
    <w:rsid w:val="00EB58EB"/>
    <w:rsid w:val="00EC262E"/>
    <w:rsid w:val="00EC545C"/>
    <w:rsid w:val="00EC54ED"/>
    <w:rsid w:val="00EC7C3B"/>
    <w:rsid w:val="00EC7F23"/>
    <w:rsid w:val="00ED5F74"/>
    <w:rsid w:val="00ED7367"/>
    <w:rsid w:val="00EE1FE7"/>
    <w:rsid w:val="00EE3DEF"/>
    <w:rsid w:val="00EE5070"/>
    <w:rsid w:val="00EE5438"/>
    <w:rsid w:val="00EE56C3"/>
    <w:rsid w:val="00EF2DF7"/>
    <w:rsid w:val="00EF357C"/>
    <w:rsid w:val="00EF408A"/>
    <w:rsid w:val="00EF4EE3"/>
    <w:rsid w:val="00EF6D81"/>
    <w:rsid w:val="00F014BB"/>
    <w:rsid w:val="00F12382"/>
    <w:rsid w:val="00F123FF"/>
    <w:rsid w:val="00F21A01"/>
    <w:rsid w:val="00F22FF1"/>
    <w:rsid w:val="00F23094"/>
    <w:rsid w:val="00F2717B"/>
    <w:rsid w:val="00F3010B"/>
    <w:rsid w:val="00F35C24"/>
    <w:rsid w:val="00F41EBF"/>
    <w:rsid w:val="00F440ED"/>
    <w:rsid w:val="00F44634"/>
    <w:rsid w:val="00F44A96"/>
    <w:rsid w:val="00F45D54"/>
    <w:rsid w:val="00F47881"/>
    <w:rsid w:val="00F47B5D"/>
    <w:rsid w:val="00F548DE"/>
    <w:rsid w:val="00F57DE1"/>
    <w:rsid w:val="00F619ED"/>
    <w:rsid w:val="00F67346"/>
    <w:rsid w:val="00F714AA"/>
    <w:rsid w:val="00F72B56"/>
    <w:rsid w:val="00F73270"/>
    <w:rsid w:val="00F74441"/>
    <w:rsid w:val="00F85176"/>
    <w:rsid w:val="00F871FA"/>
    <w:rsid w:val="00F87DD6"/>
    <w:rsid w:val="00FA1350"/>
    <w:rsid w:val="00FA31C5"/>
    <w:rsid w:val="00FA365E"/>
    <w:rsid w:val="00FA6659"/>
    <w:rsid w:val="00FA666F"/>
    <w:rsid w:val="00FA6FE6"/>
    <w:rsid w:val="00FA7042"/>
    <w:rsid w:val="00FB1443"/>
    <w:rsid w:val="00FB1F3B"/>
    <w:rsid w:val="00FB24C6"/>
    <w:rsid w:val="00FB334C"/>
    <w:rsid w:val="00FB5C04"/>
    <w:rsid w:val="00FB67BB"/>
    <w:rsid w:val="00FC550D"/>
    <w:rsid w:val="00FD04C6"/>
    <w:rsid w:val="00FD2D20"/>
    <w:rsid w:val="00FD2DC6"/>
    <w:rsid w:val="00FD3B62"/>
    <w:rsid w:val="00FD4876"/>
    <w:rsid w:val="00FD4984"/>
    <w:rsid w:val="00FD52DD"/>
    <w:rsid w:val="00FD6605"/>
    <w:rsid w:val="00FE1BDB"/>
    <w:rsid w:val="00FE43FB"/>
    <w:rsid w:val="00FF119E"/>
    <w:rsid w:val="00FF1747"/>
    <w:rsid w:val="00FF61D3"/>
    <w:rsid w:val="01A62855"/>
    <w:rsid w:val="03065440"/>
    <w:rsid w:val="03DC131C"/>
    <w:rsid w:val="04DF31D7"/>
    <w:rsid w:val="06F5393D"/>
    <w:rsid w:val="07565C3A"/>
    <w:rsid w:val="07E24D80"/>
    <w:rsid w:val="0A537294"/>
    <w:rsid w:val="0AF06ACF"/>
    <w:rsid w:val="104F6655"/>
    <w:rsid w:val="11835AC1"/>
    <w:rsid w:val="12110957"/>
    <w:rsid w:val="12BA6DE6"/>
    <w:rsid w:val="12FF6C32"/>
    <w:rsid w:val="14162C01"/>
    <w:rsid w:val="15D32878"/>
    <w:rsid w:val="1DA55031"/>
    <w:rsid w:val="1DC16ADD"/>
    <w:rsid w:val="1F106669"/>
    <w:rsid w:val="1F8B7769"/>
    <w:rsid w:val="20DF67B9"/>
    <w:rsid w:val="23680D16"/>
    <w:rsid w:val="24147141"/>
    <w:rsid w:val="2537799C"/>
    <w:rsid w:val="26643C3B"/>
    <w:rsid w:val="27540F93"/>
    <w:rsid w:val="28FD199E"/>
    <w:rsid w:val="29124F70"/>
    <w:rsid w:val="2CB85EDB"/>
    <w:rsid w:val="2D07346D"/>
    <w:rsid w:val="2D53209C"/>
    <w:rsid w:val="2D71351F"/>
    <w:rsid w:val="2D9771B2"/>
    <w:rsid w:val="33123C84"/>
    <w:rsid w:val="370C52BF"/>
    <w:rsid w:val="39F729A7"/>
    <w:rsid w:val="3AF37CF1"/>
    <w:rsid w:val="3CE30E22"/>
    <w:rsid w:val="3EC946B1"/>
    <w:rsid w:val="40EC4F6F"/>
    <w:rsid w:val="424C3BD8"/>
    <w:rsid w:val="44873134"/>
    <w:rsid w:val="45503CCF"/>
    <w:rsid w:val="48B70808"/>
    <w:rsid w:val="4BB60CD2"/>
    <w:rsid w:val="4C99476F"/>
    <w:rsid w:val="4D8D6798"/>
    <w:rsid w:val="4E962D57"/>
    <w:rsid w:val="4F802779"/>
    <w:rsid w:val="51973F78"/>
    <w:rsid w:val="525221DC"/>
    <w:rsid w:val="5BBE0092"/>
    <w:rsid w:val="5D247337"/>
    <w:rsid w:val="60AE19AF"/>
    <w:rsid w:val="61BB1696"/>
    <w:rsid w:val="64AC432B"/>
    <w:rsid w:val="68F12E63"/>
    <w:rsid w:val="6CFD1387"/>
    <w:rsid w:val="6D855C68"/>
    <w:rsid w:val="6FDD7B82"/>
    <w:rsid w:val="7391479C"/>
    <w:rsid w:val="74D21245"/>
    <w:rsid w:val="762F59BA"/>
    <w:rsid w:val="769325E4"/>
    <w:rsid w:val="77D87AA3"/>
    <w:rsid w:val="7F917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93190B7"/>
  <w15:chartTrackingRefBased/>
  <w15:docId w15:val="{192C7A4D-719F-43B4-B063-3D341ED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Body Text Indent 3"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1"/>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2">
    <w:name w:val="Default Paragraph Font"/>
    <w:semiHidden/>
  </w:style>
  <w:style w:type="table" w:default="1" w:styleId="a3">
    <w:name w:val="Normal Table"/>
    <w:semiHidden/>
    <w:tblPr>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正文文本缩进 Char"/>
    <w:link w:val="a5"/>
    <w:rPr>
      <w:kern w:val="2"/>
      <w:sz w:val="21"/>
      <w:szCs w:val="24"/>
    </w:rPr>
  </w:style>
  <w:style w:type="character" w:customStyle="1" w:styleId="1Char">
    <w:name w:val="标题 1 Char"/>
    <w:link w:val="1"/>
    <w:rPr>
      <w:b/>
      <w:bCs/>
      <w:kern w:val="44"/>
      <w:sz w:val="44"/>
      <w:szCs w:val="44"/>
    </w:rPr>
  </w:style>
  <w:style w:type="character" w:styleId="a6">
    <w:name w:val="Strong"/>
    <w:basedOn w:val="a2"/>
    <w:uiPriority w:val="22"/>
    <w:qFormat/>
    <w:rPr>
      <w:b/>
    </w:rPr>
  </w:style>
  <w:style w:type="character" w:styleId="a7">
    <w:name w:val="page number"/>
    <w:basedOn w:val="a2"/>
  </w:style>
  <w:style w:type="character" w:styleId="a8">
    <w:name w:val="Hyperlink"/>
    <w:basedOn w:val="a2"/>
    <w:uiPriority w:val="99"/>
    <w:rPr>
      <w:color w:val="0000FF"/>
      <w:u w:val="single"/>
    </w:rPr>
  </w:style>
  <w:style w:type="character" w:styleId="a9">
    <w:name w:val="annotation reference"/>
    <w:rPr>
      <w:sz w:val="21"/>
      <w:szCs w:val="21"/>
    </w:rPr>
  </w:style>
  <w:style w:type="character" w:customStyle="1" w:styleId="Char0">
    <w:name w:val="正文缩进 Char"/>
    <w:link w:val="aa"/>
    <w:rPr>
      <w:rFonts w:eastAsia="宋体"/>
      <w:sz w:val="21"/>
      <w:lang w:val="en-US" w:eastAsia="zh-CN" w:bidi="ar-SA"/>
    </w:rPr>
  </w:style>
  <w:style w:type="character" w:customStyle="1" w:styleId="Char1">
    <w:name w:val="批注文字 Char"/>
    <w:link w:val="ab"/>
    <w:rPr>
      <w:kern w:val="2"/>
      <w:sz w:val="21"/>
      <w:szCs w:val="24"/>
    </w:rPr>
  </w:style>
  <w:style w:type="character" w:customStyle="1" w:styleId="CharChar1">
    <w:name w:val=" Char Char1"/>
    <w:aliases w:val="Texte Char,小 Char Char,纯文本 Char1,小 Char,普通文字 Char,纯文本 Char Char1,纯文本 Char Char Char,普通文字 Char Char Char1,普通文字1 Char,普通文字2 Char,普通文字3 Char,普通文字4 Char,普通文字5 Char,普通文字6 Char,普通文字11 Char,普通文字21 Char,普通文字31 Char,普通文字41 Char,普通文字7 Char,正 文 1 Char"/>
    <w:rPr>
      <w:rFonts w:ascii="宋体" w:eastAsia="宋体" w:hAnsi="Courier New"/>
      <w:kern w:val="2"/>
      <w:sz w:val="21"/>
      <w:lang w:val="en-US" w:eastAsia="zh-CN" w:bidi="ar-SA"/>
    </w:rPr>
  </w:style>
  <w:style w:type="character" w:customStyle="1" w:styleId="Char2">
    <w:name w:val="页脚 Char"/>
    <w:link w:val="ac"/>
    <w:rPr>
      <w:kern w:val="2"/>
      <w:sz w:val="18"/>
      <w:szCs w:val="18"/>
    </w:rPr>
  </w:style>
  <w:style w:type="character" w:customStyle="1" w:styleId="Char3">
    <w:name w:val="纯文本 Char"/>
    <w:link w:val="ad"/>
    <w:rPr>
      <w:rFonts w:ascii="宋体" w:eastAsia="宋体" w:hAnsi="Courier New"/>
      <w:kern w:val="2"/>
      <w:sz w:val="21"/>
      <w:lang w:val="en-US" w:eastAsia="zh-CN" w:bidi="ar-SA"/>
    </w:rPr>
  </w:style>
  <w:style w:type="character" w:customStyle="1" w:styleId="Char4">
    <w:name w:val="批注主题 Char"/>
    <w:link w:val="ae"/>
    <w:rPr>
      <w:b/>
      <w:bCs/>
      <w:kern w:val="2"/>
      <w:sz w:val="21"/>
      <w:szCs w:val="24"/>
    </w:rPr>
  </w:style>
  <w:style w:type="character" w:customStyle="1" w:styleId="Char5">
    <w:name w:val="页眉 Char"/>
    <w:link w:val="af"/>
    <w:rPr>
      <w:kern w:val="2"/>
      <w:sz w:val="18"/>
      <w:szCs w:val="18"/>
    </w:rPr>
  </w:style>
  <w:style w:type="character" w:customStyle="1" w:styleId="CharChar">
    <w:name w:val=" Char Char"/>
    <w:rPr>
      <w:rFonts w:ascii="宋体" w:eastAsia="宋体" w:hAnsi="Courier New"/>
      <w:kern w:val="2"/>
      <w:sz w:val="21"/>
      <w:lang w:val="en-US" w:eastAsia="zh-CN" w:bidi="ar-SA"/>
    </w:rPr>
  </w:style>
  <w:style w:type="paragraph" w:styleId="ae">
    <w:name w:val="annotation subject"/>
    <w:basedOn w:val="ab"/>
    <w:next w:val="ab"/>
    <w:link w:val="Char4"/>
    <w:rPr>
      <w:b/>
      <w:bCs/>
    </w:rPr>
  </w:style>
  <w:style w:type="paragraph" w:styleId="ad">
    <w:name w:val="Plain Text"/>
    <w:basedOn w:val="a"/>
    <w:link w:val="Char3"/>
    <w:rPr>
      <w:rFonts w:ascii="宋体" w:hAnsi="Courier New"/>
      <w:szCs w:val="20"/>
    </w:rPr>
  </w:style>
  <w:style w:type="paragraph" w:styleId="af0">
    <w:name w:val="Document Map"/>
    <w:basedOn w:val="a"/>
    <w:semiHidden/>
    <w:pPr>
      <w:shd w:val="clear" w:color="auto" w:fill="000080"/>
    </w:pPr>
  </w:style>
  <w:style w:type="paragraph" w:styleId="af">
    <w:name w:val="header"/>
    <w:basedOn w:val="a"/>
    <w:link w:val="Char5"/>
    <w:pPr>
      <w:pBdr>
        <w:bottom w:val="single" w:sz="6" w:space="1" w:color="auto"/>
      </w:pBdr>
      <w:tabs>
        <w:tab w:val="center" w:pos="4153"/>
        <w:tab w:val="right" w:pos="8306"/>
      </w:tabs>
      <w:snapToGrid w:val="0"/>
      <w:jc w:val="center"/>
    </w:pPr>
    <w:rPr>
      <w:sz w:val="18"/>
      <w:szCs w:val="18"/>
      <w:lang w:val="x-none" w:eastAsia="x-none"/>
    </w:rPr>
  </w:style>
  <w:style w:type="paragraph" w:styleId="aa">
    <w:name w:val="Normal Indent"/>
    <w:basedOn w:val="a"/>
    <w:link w:val="Char0"/>
    <w:pPr>
      <w:adjustRightInd w:val="0"/>
      <w:spacing w:line="312" w:lineRule="atLeast"/>
      <w:ind w:firstLine="420"/>
      <w:textAlignment w:val="baseline"/>
    </w:pPr>
    <w:rPr>
      <w:kern w:val="0"/>
      <w:szCs w:val="20"/>
    </w:rPr>
  </w:style>
  <w:style w:type="paragraph" w:styleId="10">
    <w:name w:val="目录 1"/>
    <w:basedOn w:val="a"/>
    <w:next w:val="a"/>
    <w:uiPriority w:val="39"/>
    <w:pPr>
      <w:spacing w:line="360" w:lineRule="exact"/>
      <w:ind w:leftChars="-171" w:hangingChars="171" w:hanging="359"/>
    </w:pPr>
    <w:rPr>
      <w:rFonts w:ascii="Arial" w:eastAsia="楷体_GB2312" w:hAnsi="Arial" w:cs="Arial"/>
    </w:rPr>
  </w:style>
  <w:style w:type="paragraph" w:styleId="af1">
    <w:name w:val="Date"/>
    <w:basedOn w:val="a"/>
    <w:next w:val="a"/>
    <w:pPr>
      <w:spacing w:line="440" w:lineRule="exact"/>
    </w:pPr>
    <w:rPr>
      <w:spacing w:val="12"/>
      <w:sz w:val="24"/>
      <w:szCs w:val="20"/>
    </w:rPr>
  </w:style>
  <w:style w:type="paragraph" w:styleId="20">
    <w:name w:val="Body Text Indent 2"/>
    <w:basedOn w:val="a"/>
    <w:pPr>
      <w:spacing w:after="120" w:line="480" w:lineRule="auto"/>
      <w:ind w:leftChars="200" w:left="420"/>
    </w:pPr>
  </w:style>
  <w:style w:type="paragraph" w:styleId="a5">
    <w:name w:val="Body Text Indent"/>
    <w:basedOn w:val="a"/>
    <w:link w:val="Char"/>
    <w:pPr>
      <w:spacing w:after="120"/>
      <w:ind w:leftChars="200" w:left="420"/>
    </w:pPr>
    <w:rPr>
      <w:lang w:val="x-none" w:eastAsia="x-none"/>
    </w:rPr>
  </w:style>
  <w:style w:type="paragraph" w:styleId="ab">
    <w:name w:val="annotation text"/>
    <w:basedOn w:val="a"/>
    <w:link w:val="Char1"/>
    <w:pPr>
      <w:jc w:val="left"/>
    </w:pPr>
    <w:rPr>
      <w:lang w:val="x-none" w:eastAsia="x-none"/>
    </w:rPr>
  </w:style>
  <w:style w:type="paragraph" w:styleId="a1">
    <w:name w:val="Body Text"/>
    <w:basedOn w:val="a"/>
    <w:next w:val="a0"/>
    <w:pPr>
      <w:spacing w:after="120"/>
    </w:pPr>
  </w:style>
  <w:style w:type="paragraph" w:styleId="af2">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f3">
    <w:name w:val="Balloon Text"/>
    <w:basedOn w:val="a"/>
    <w:semiHidden/>
    <w:rPr>
      <w:sz w:val="18"/>
      <w:szCs w:val="18"/>
    </w:rPr>
  </w:style>
  <w:style w:type="paragraph" w:styleId="a0">
    <w:name w:val="正文首行缩进"/>
    <w:basedOn w:val="a1"/>
    <w:pPr>
      <w:ind w:firstLineChars="100" w:firstLine="420"/>
    </w:pPr>
  </w:style>
  <w:style w:type="paragraph" w:styleId="af4">
    <w:name w:val="Normal (Web)"/>
    <w:basedOn w:val="a"/>
    <w:pPr>
      <w:widowControl/>
      <w:spacing w:before="100" w:beforeAutospacing="1" w:after="100" w:afterAutospacing="1"/>
      <w:jc w:val="left"/>
    </w:pPr>
    <w:rPr>
      <w:rFonts w:ascii="宋体" w:hAnsi="宋体" w:hint="eastAsia"/>
      <w:color w:val="000000"/>
      <w:kern w:val="0"/>
      <w:sz w:val="24"/>
    </w:rPr>
  </w:style>
  <w:style w:type="paragraph" w:styleId="21">
    <w:name w:val="目录 2"/>
    <w:basedOn w:val="a"/>
    <w:next w:val="a"/>
    <w:uiPriority w:val="39"/>
    <w:pPr>
      <w:ind w:leftChars="200" w:left="420"/>
    </w:pPr>
  </w:style>
  <w:style w:type="paragraph" w:styleId="30">
    <w:name w:val="Body Text Indent 3"/>
    <w:basedOn w:val="a"/>
    <w:qFormat/>
    <w:pPr>
      <w:spacing w:line="500" w:lineRule="exact"/>
      <w:ind w:left="511" w:hangingChars="213" w:hanging="511"/>
    </w:pPr>
    <w:rPr>
      <w:sz w:val="24"/>
    </w:rPr>
  </w:style>
  <w:style w:type="paragraph" w:styleId="ac">
    <w:name w:val="footer"/>
    <w:basedOn w:val="a"/>
    <w:link w:val="Char2"/>
    <w:pPr>
      <w:tabs>
        <w:tab w:val="center" w:pos="4153"/>
        <w:tab w:val="right" w:pos="8306"/>
      </w:tabs>
      <w:snapToGrid w:val="0"/>
      <w:jc w:val="left"/>
    </w:pPr>
    <w:rPr>
      <w:sz w:val="18"/>
      <w:szCs w:val="18"/>
      <w:lang w:val="x-none" w:eastAsia="x-none"/>
    </w:rPr>
  </w:style>
  <w:style w:type="paragraph" w:customStyle="1" w:styleId="11">
    <w:name w:val="样式 四号 首行缩进:  1 厘米"/>
    <w:basedOn w:val="a"/>
    <w:pPr>
      <w:spacing w:line="440" w:lineRule="exact"/>
      <w:ind w:firstLine="567"/>
    </w:pPr>
    <w:rPr>
      <w:rFonts w:cs="宋体"/>
      <w:sz w:val="28"/>
      <w:szCs w:val="20"/>
    </w:rPr>
  </w:style>
  <w:style w:type="paragraph" w:customStyle="1" w:styleId="xl55">
    <w:name w:val="xl55"/>
    <w:basedOn w:val="a"/>
    <w:pPr>
      <w:widowControl/>
      <w:spacing w:before="100" w:beforeAutospacing="1" w:after="100" w:afterAutospacing="1"/>
      <w:jc w:val="center"/>
      <w:textAlignment w:val="center"/>
    </w:pPr>
    <w:rPr>
      <w:rFonts w:ascii="Arial Unicode MS" w:hAnsi="Arial Unicode MS"/>
      <w:kern w:val="0"/>
      <w:sz w:val="24"/>
    </w:rPr>
  </w:style>
  <w:style w:type="paragraph" w:customStyle="1" w:styleId="Char1CharCharCharChar">
    <w:name w:val=" Char1 Char Char Char Char"/>
    <w:basedOn w:val="af0"/>
    <w:semiHidden/>
    <w:rPr>
      <w:rFonts w:ascii="Tahoma" w:hAnsi="Tahoma" w:cs="Tahoma"/>
      <w:kern w:val="0"/>
      <w:sz w:val="18"/>
    </w:rPr>
  </w:style>
  <w:style w:type="paragraph" w:customStyle="1" w:styleId="CharCharCharCharCharChar">
    <w:name w:val="Char Char Char Char Char Char"/>
    <w:basedOn w:val="a"/>
    <w:rPr>
      <w:rFonts w:ascii="Tahoma" w:hAnsi="Tahoma"/>
      <w:sz w:val="24"/>
      <w:szCs w:val="20"/>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WPSOffice1">
    <w:name w:val="WPSOffice手动目录 1"/>
  </w:style>
  <w:style w:type="paragraph" w:customStyle="1" w:styleId="af5">
    <w:name w:val="表内文字"/>
    <w:basedOn w:val="a"/>
    <w:pPr>
      <w:spacing w:line="240" w:lineRule="atLeast"/>
      <w:jc w:val="center"/>
    </w:pPr>
    <w:rPr>
      <w:rFonts w:ascii="Arial" w:hAnsi="Arial" w:cs="Arial"/>
      <w:b/>
      <w:bCs/>
    </w:rPr>
  </w:style>
  <w:style w:type="paragraph" w:customStyle="1" w:styleId="CharCharCharCharCharCharChar">
    <w:name w:val="Char Char Char Char Char Char Char"/>
    <w:basedOn w:val="a"/>
    <w:pPr>
      <w:widowControl/>
      <w:spacing w:after="160" w:line="240" w:lineRule="exact"/>
      <w:jc w:val="left"/>
    </w:pPr>
    <w:rPr>
      <w:szCs w:val="20"/>
    </w:rPr>
  </w:style>
  <w:style w:type="paragraph" w:customStyle="1" w:styleId="CharCharCharCharCharCharCharCharCharChar">
    <w:name w:val=" Char Char Char Char Char Char Char Char Char Char"/>
    <w:basedOn w:val="af0"/>
  </w:style>
  <w:style w:type="paragraph" w:customStyle="1" w:styleId="af6">
    <w:name w:val="表格文字"/>
    <w:basedOn w:val="a"/>
    <w:next w:val="a1"/>
    <w:qFormat/>
    <w:pPr>
      <w:adjustRightInd w:val="0"/>
      <w:spacing w:line="420" w:lineRule="atLeast"/>
      <w:jc w:val="left"/>
      <w:textAlignment w:val="baseline"/>
    </w:pPr>
    <w:rPr>
      <w:kern w:val="0"/>
    </w:rPr>
  </w:style>
  <w:style w:type="paragraph" w:customStyle="1" w:styleId="CharChar0">
    <w:name w:val="Char Char"/>
    <w:basedOn w:val="a"/>
    <w:rPr>
      <w:rFonts w:ascii="仿宋_GB2312" w:eastAsia="仿宋_GB2312"/>
      <w:b/>
      <w:sz w:val="32"/>
      <w:szCs w:val="32"/>
    </w:rPr>
  </w:style>
  <w:style w:type="table" w:styleId="af7">
    <w:name w:val="Table Grid"/>
    <w:basedOn w:val="a3"/>
    <w:uiPriority w:val="5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dcew.com/Soft/jzsg/Index.html" TargetMode="External"/><Relationship Id="rId3" Type="http://schemas.openxmlformats.org/officeDocument/2006/relationships/settings" Target="settings.xml"/><Relationship Id="rId7" Type="http://schemas.openxmlformats.org/officeDocument/2006/relationships/hyperlink" Target="mailto:389889478@qq.com" TargetMode="External"/><Relationship Id="rId12" Type="http://schemas.openxmlformats.org/officeDocument/2006/relationships/header" Target="header3.xml"/><Relationship Id="rId17" Type="http://schemas.openxmlformats.org/officeDocument/2006/relationships/hyperlink" Target="http://www.fdcew.com/hypx/List_177.html"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5241</Words>
  <Characters>29877</Characters>
  <Application>Microsoft Office Word</Application>
  <DocSecurity>0</DocSecurity>
  <PresentationFormat/>
  <Lines>248</Lines>
  <Paragraphs>70</Paragraphs>
  <Slides>0</Slides>
  <Notes>0</Notes>
  <HiddenSlides>0</HiddenSlides>
  <MMClips>0</MMClips>
  <ScaleCrop>false</ScaleCrop>
  <Manager/>
  <Company/>
  <LinksUpToDate>false</LinksUpToDate>
  <CharactersWithSpaces>35048</CharactersWithSpaces>
  <SharedDoc>false</SharedDoc>
  <HLinks>
    <vt:vector size="66" baseType="variant">
      <vt:variant>
        <vt:i4>67</vt:i4>
      </vt:variant>
      <vt:variant>
        <vt:i4>36</vt:i4>
      </vt:variant>
      <vt:variant>
        <vt:i4>0</vt:i4>
      </vt:variant>
      <vt:variant>
        <vt:i4>5</vt:i4>
      </vt:variant>
      <vt:variant>
        <vt:lpwstr>http://www.fdcew.com/Soft/jzsg/Index.html</vt:lpwstr>
      </vt:variant>
      <vt:variant>
        <vt:lpwstr/>
      </vt:variant>
      <vt:variant>
        <vt:i4>8257555</vt:i4>
      </vt:variant>
      <vt:variant>
        <vt:i4>33</vt:i4>
      </vt:variant>
      <vt:variant>
        <vt:i4>0</vt:i4>
      </vt:variant>
      <vt:variant>
        <vt:i4>5</vt:i4>
      </vt:variant>
      <vt:variant>
        <vt:lpwstr>http://www.fdcew.com/hypx/List_177.html</vt:lpwstr>
      </vt:variant>
      <vt:variant>
        <vt:lpwstr/>
      </vt:variant>
      <vt:variant>
        <vt:i4>7077910</vt:i4>
      </vt:variant>
      <vt:variant>
        <vt:i4>30</vt:i4>
      </vt:variant>
      <vt:variant>
        <vt:i4>0</vt:i4>
      </vt:variant>
      <vt:variant>
        <vt:i4>5</vt:i4>
      </vt:variant>
      <vt:variant>
        <vt:lpwstr>mailto:389889478@qq.com</vt:lpwstr>
      </vt:variant>
      <vt:variant>
        <vt:lpwstr/>
      </vt:variant>
      <vt:variant>
        <vt:i4>1441847</vt:i4>
      </vt:variant>
      <vt:variant>
        <vt:i4>23</vt:i4>
      </vt:variant>
      <vt:variant>
        <vt:i4>0</vt:i4>
      </vt:variant>
      <vt:variant>
        <vt:i4>5</vt:i4>
      </vt:variant>
      <vt:variant>
        <vt:lpwstr/>
      </vt:variant>
      <vt:variant>
        <vt:lpwstr>_Toc5829</vt:lpwstr>
      </vt:variant>
      <vt:variant>
        <vt:i4>1441841</vt:i4>
      </vt:variant>
      <vt:variant>
        <vt:i4>20</vt:i4>
      </vt:variant>
      <vt:variant>
        <vt:i4>0</vt:i4>
      </vt:variant>
      <vt:variant>
        <vt:i4>5</vt:i4>
      </vt:variant>
      <vt:variant>
        <vt:lpwstr/>
      </vt:variant>
      <vt:variant>
        <vt:lpwstr>_Toc10017</vt:lpwstr>
      </vt:variant>
      <vt:variant>
        <vt:i4>1310771</vt:i4>
      </vt:variant>
      <vt:variant>
        <vt:i4>17</vt:i4>
      </vt:variant>
      <vt:variant>
        <vt:i4>0</vt:i4>
      </vt:variant>
      <vt:variant>
        <vt:i4>5</vt:i4>
      </vt:variant>
      <vt:variant>
        <vt:lpwstr/>
      </vt:variant>
      <vt:variant>
        <vt:lpwstr>_Toc30038</vt:lpwstr>
      </vt:variant>
      <vt:variant>
        <vt:i4>1179703</vt:i4>
      </vt:variant>
      <vt:variant>
        <vt:i4>14</vt:i4>
      </vt:variant>
      <vt:variant>
        <vt:i4>0</vt:i4>
      </vt:variant>
      <vt:variant>
        <vt:i4>5</vt:i4>
      </vt:variant>
      <vt:variant>
        <vt:lpwstr/>
      </vt:variant>
      <vt:variant>
        <vt:lpwstr>_Toc4732</vt:lpwstr>
      </vt:variant>
      <vt:variant>
        <vt:i4>1310769</vt:i4>
      </vt:variant>
      <vt:variant>
        <vt:i4>11</vt:i4>
      </vt:variant>
      <vt:variant>
        <vt:i4>0</vt:i4>
      </vt:variant>
      <vt:variant>
        <vt:i4>5</vt:i4>
      </vt:variant>
      <vt:variant>
        <vt:lpwstr/>
      </vt:variant>
      <vt:variant>
        <vt:lpwstr>_Toc6576</vt:lpwstr>
      </vt:variant>
      <vt:variant>
        <vt:i4>1900597</vt:i4>
      </vt:variant>
      <vt:variant>
        <vt:i4>8</vt:i4>
      </vt:variant>
      <vt:variant>
        <vt:i4>0</vt:i4>
      </vt:variant>
      <vt:variant>
        <vt:i4>5</vt:i4>
      </vt:variant>
      <vt:variant>
        <vt:lpwstr/>
      </vt:variant>
      <vt:variant>
        <vt:lpwstr>_Toc22788</vt:lpwstr>
      </vt:variant>
      <vt:variant>
        <vt:i4>1048629</vt:i4>
      </vt:variant>
      <vt:variant>
        <vt:i4>5</vt:i4>
      </vt:variant>
      <vt:variant>
        <vt:i4>0</vt:i4>
      </vt:variant>
      <vt:variant>
        <vt:i4>5</vt:i4>
      </vt:variant>
      <vt:variant>
        <vt:lpwstr/>
      </vt:variant>
      <vt:variant>
        <vt:lpwstr>_Toc31664</vt:lpwstr>
      </vt:variant>
      <vt:variant>
        <vt:i4>1048629</vt:i4>
      </vt:variant>
      <vt:variant>
        <vt:i4>0</vt:i4>
      </vt:variant>
      <vt:variant>
        <vt:i4>0</vt:i4>
      </vt:variant>
      <vt:variant>
        <vt:i4>5</vt:i4>
      </vt:variant>
      <vt:variant>
        <vt:lpwstr/>
      </vt:variant>
      <vt:variant>
        <vt:lpwstr>_Toc31664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温州市政府集中采购</dc:title>
  <dc:subject/>
  <dc:creator>Administrator</dc:creator>
  <cp:keywords/>
  <dc:description/>
  <cp:lastModifiedBy>DAS</cp:lastModifiedBy>
  <cp:revision>2</cp:revision>
  <cp:lastPrinted>2019-11-19T06:28:00Z</cp:lastPrinted>
  <dcterms:created xsi:type="dcterms:W3CDTF">2019-11-26T07:21:00Z</dcterms:created>
  <dcterms:modified xsi:type="dcterms:W3CDTF">2019-11-26T07:21:00Z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